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6A775" w14:textId="37B53E43" w:rsidR="0094783D" w:rsidRDefault="00B4374C" w:rsidP="00B4374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F22574C" w14:textId="237BD8FA" w:rsidR="00B4374C" w:rsidRDefault="00B4374C" w:rsidP="00B4374C">
      <w:pPr>
        <w:pStyle w:val="NoSpacing"/>
        <w:rPr>
          <w:rFonts w:eastAsia="Calibri (Body)"/>
        </w:rPr>
      </w:pPr>
    </w:p>
    <w:p w14:paraId="4473B16D" w14:textId="77777777" w:rsidR="00B4374C" w:rsidRDefault="00B4374C" w:rsidP="00B4374C">
      <w:pPr>
        <w:pStyle w:val="NoSpacing"/>
      </w:pPr>
      <w:r>
        <w:t>Hello, Cloud Gurus, and welcome back.</w:t>
      </w:r>
    </w:p>
    <w:p w14:paraId="256A78BB" w14:textId="77777777" w:rsidR="00B4374C" w:rsidRDefault="00B4374C" w:rsidP="00B4374C">
      <w:pPr>
        <w:pStyle w:val="NoSpacing"/>
      </w:pPr>
      <w:r>
        <w:t>In this lesson,</w:t>
      </w:r>
    </w:p>
    <w:p w14:paraId="00A65CBA" w14:textId="77777777" w:rsidR="00B4374C" w:rsidRDefault="00B4374C" w:rsidP="00B4374C">
      <w:pPr>
        <w:pStyle w:val="NoSpacing"/>
      </w:pPr>
      <w:r>
        <w:t>we're going to take a quick look</w:t>
      </w:r>
    </w:p>
    <w:p w14:paraId="0940074B" w14:textId="77777777" w:rsidR="00B4374C" w:rsidRDefault="00B4374C" w:rsidP="00B4374C">
      <w:pPr>
        <w:pStyle w:val="NoSpacing"/>
      </w:pPr>
      <w:r>
        <w:t xml:space="preserve">at the AWS </w:t>
      </w:r>
      <w:proofErr w:type="spellStart"/>
      <w:r>
        <w:t>DataSync</w:t>
      </w:r>
      <w:proofErr w:type="spellEnd"/>
      <w:r>
        <w:t xml:space="preserve"> service.</w:t>
      </w:r>
    </w:p>
    <w:p w14:paraId="786472CE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we're going to kick this off</w:t>
      </w:r>
    </w:p>
    <w:p w14:paraId="409534C5" w14:textId="77777777" w:rsidR="00B4374C" w:rsidRDefault="00B4374C" w:rsidP="00B4374C">
      <w:pPr>
        <w:pStyle w:val="NoSpacing"/>
      </w:pPr>
      <w:r>
        <w:t>with the very important question,</w:t>
      </w:r>
    </w:p>
    <w:p w14:paraId="37164967" w14:textId="77777777" w:rsidR="00B4374C" w:rsidRDefault="00B4374C" w:rsidP="00B4374C">
      <w:pPr>
        <w:pStyle w:val="NoSpacing"/>
      </w:pPr>
      <w:r>
        <w:t xml:space="preserve">what is </w:t>
      </w:r>
      <w:proofErr w:type="spellStart"/>
      <w:r>
        <w:t>DataSync</w:t>
      </w:r>
      <w:proofErr w:type="spellEnd"/>
      <w:r>
        <w:t>?</w:t>
      </w:r>
    </w:p>
    <w:p w14:paraId="6D0AB41B" w14:textId="77777777" w:rsidR="00B4374C" w:rsidRDefault="00B4374C" w:rsidP="00B4374C">
      <w:pPr>
        <w:pStyle w:val="NoSpacing"/>
      </w:pPr>
      <w:r>
        <w:t>Where does it fit inside of my architecture?</w:t>
      </w:r>
    </w:p>
    <w:p w14:paraId="4EAC58C8" w14:textId="77777777" w:rsidR="00B4374C" w:rsidRDefault="00B4374C" w:rsidP="00B4374C">
      <w:pPr>
        <w:pStyle w:val="NoSpacing"/>
      </w:pPr>
      <w:r>
        <w:t>And then what does it look like</w:t>
      </w:r>
    </w:p>
    <w:p w14:paraId="44D6DCED" w14:textId="77777777" w:rsidR="00B4374C" w:rsidRDefault="00B4374C" w:rsidP="00B4374C">
      <w:pPr>
        <w:pStyle w:val="NoSpacing"/>
      </w:pPr>
      <w:r>
        <w:t>to actually use this service?</w:t>
      </w:r>
    </w:p>
    <w:p w14:paraId="01E65C00" w14:textId="77777777" w:rsidR="00B4374C" w:rsidRDefault="00B4374C" w:rsidP="00B4374C">
      <w:pPr>
        <w:pStyle w:val="NoSpacing"/>
      </w:pPr>
      <w:r>
        <w:t>And then we'll end it all out</w:t>
      </w:r>
    </w:p>
    <w:p w14:paraId="7D640EB0" w14:textId="77777777" w:rsidR="00B4374C" w:rsidRDefault="00B4374C" w:rsidP="00B4374C">
      <w:pPr>
        <w:pStyle w:val="NoSpacing"/>
      </w:pPr>
      <w:r>
        <w:t>with some of those handy exam tips.</w:t>
      </w:r>
    </w:p>
    <w:p w14:paraId="029479F8" w14:textId="77777777" w:rsidR="00B4374C" w:rsidRDefault="00B4374C" w:rsidP="00B4374C">
      <w:pPr>
        <w:pStyle w:val="NoSpacing"/>
      </w:pPr>
      <w:r>
        <w:t>Now as you can probably tell,</w:t>
      </w:r>
    </w:p>
    <w:p w14:paraId="1517C53C" w14:textId="77777777" w:rsidR="00B4374C" w:rsidRDefault="00B4374C" w:rsidP="00B4374C">
      <w:pPr>
        <w:pStyle w:val="NoSpacing"/>
      </w:pPr>
      <w:r>
        <w:t>this is going to be a little bit of a quicker lesson,</w:t>
      </w:r>
    </w:p>
    <w:p w14:paraId="4BF653BC" w14:textId="77777777" w:rsidR="00B4374C" w:rsidRDefault="00B4374C" w:rsidP="00B4374C">
      <w:pPr>
        <w:pStyle w:val="NoSpacing"/>
      </w:pPr>
      <w:r>
        <w:t>because we really only need to understand</w:t>
      </w:r>
    </w:p>
    <w:p w14:paraId="43F721F9" w14:textId="77777777" w:rsidR="00B4374C" w:rsidRDefault="00B4374C" w:rsidP="00B4374C">
      <w:pPr>
        <w:pStyle w:val="NoSpacing"/>
      </w:pPr>
      <w:r>
        <w:t>a general high-level utilization of this particular service</w:t>
      </w:r>
    </w:p>
    <w:p w14:paraId="7ADF1CA7" w14:textId="77777777" w:rsidR="00B4374C" w:rsidRDefault="00B4374C" w:rsidP="00B4374C">
      <w:pPr>
        <w:pStyle w:val="NoSpacing"/>
      </w:pPr>
      <w:r>
        <w:t>for the Solutions Architect Exam.</w:t>
      </w:r>
    </w:p>
    <w:p w14:paraId="5C5B32A5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31B2C713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what is </w:t>
      </w:r>
      <w:proofErr w:type="spellStart"/>
      <w:r>
        <w:t>DataSync</w:t>
      </w:r>
      <w:proofErr w:type="spellEnd"/>
      <w:r>
        <w:t>?</w:t>
      </w:r>
    </w:p>
    <w:p w14:paraId="328BE34B" w14:textId="77777777" w:rsidR="00B4374C" w:rsidRDefault="00B4374C" w:rsidP="00B4374C">
      <w:pPr>
        <w:pStyle w:val="NoSpacing"/>
      </w:pPr>
      <w:r>
        <w:t>Well, it's officially defined as an agent-based solution</w:t>
      </w:r>
    </w:p>
    <w:p w14:paraId="3B9B8159" w14:textId="77777777" w:rsidR="00B4374C" w:rsidRDefault="00B4374C" w:rsidP="00B4374C">
      <w:pPr>
        <w:pStyle w:val="NoSpacing"/>
      </w:pPr>
      <w:r>
        <w:t>for migrating on-prem storage to AWS.</w:t>
      </w:r>
    </w:p>
    <w:p w14:paraId="57BE09A6" w14:textId="77777777" w:rsidR="00B4374C" w:rsidRDefault="00B4374C" w:rsidP="00B4374C">
      <w:pPr>
        <w:pStyle w:val="NoSpacing"/>
      </w:pPr>
      <w:r>
        <w:t>It allows us to easily move data between NFS and SMB shares</w:t>
      </w:r>
    </w:p>
    <w:p w14:paraId="308508BC" w14:textId="77777777" w:rsidR="00B4374C" w:rsidRDefault="00B4374C" w:rsidP="00B4374C">
      <w:pPr>
        <w:pStyle w:val="NoSpacing"/>
      </w:pPr>
      <w:r>
        <w:t>into the cloud.</w:t>
      </w:r>
    </w:p>
    <w:p w14:paraId="7AACEF8E" w14:textId="77777777" w:rsidR="00B4374C" w:rsidRDefault="00B4374C" w:rsidP="00B4374C">
      <w:pPr>
        <w:pStyle w:val="NoSpacing"/>
      </w:pPr>
      <w:r>
        <w:t>So why do I want to use this service?</w:t>
      </w:r>
    </w:p>
    <w:p w14:paraId="576F23EE" w14:textId="77777777" w:rsidR="00B4374C" w:rsidRDefault="00B4374C" w:rsidP="00B4374C">
      <w:pPr>
        <w:pStyle w:val="NoSpacing"/>
      </w:pPr>
      <w:r>
        <w:t>Well, this is going to be a migration tool.</w:t>
      </w:r>
    </w:p>
    <w:p w14:paraId="5DC2395A" w14:textId="77777777" w:rsidR="00B4374C" w:rsidRDefault="00B4374C" w:rsidP="00B4374C">
      <w:pPr>
        <w:pStyle w:val="NoSpacing"/>
      </w:pPr>
      <w:r>
        <w:t>You've got a whole lot of data on-prem.</w:t>
      </w:r>
    </w:p>
    <w:p w14:paraId="7F1F0E01" w14:textId="77777777" w:rsidR="00B4374C" w:rsidRDefault="00B4374C" w:rsidP="00B4374C">
      <w:pPr>
        <w:pStyle w:val="NoSpacing"/>
      </w:pPr>
      <w:r>
        <w:t>You got an NFS mount.</w:t>
      </w:r>
    </w:p>
    <w:p w14:paraId="6569342C" w14:textId="77777777" w:rsidR="00B4374C" w:rsidRDefault="00B4374C" w:rsidP="00B4374C">
      <w:pPr>
        <w:pStyle w:val="NoSpacing"/>
      </w:pPr>
      <w:r>
        <w:t>You've got a large chunk of storage</w:t>
      </w:r>
    </w:p>
    <w:p w14:paraId="100366E9" w14:textId="77777777" w:rsidR="00B4374C" w:rsidRDefault="00B4374C" w:rsidP="00B4374C">
      <w:pPr>
        <w:pStyle w:val="NoSpacing"/>
      </w:pPr>
      <w:r>
        <w:t>that you want to move to AWS.</w:t>
      </w:r>
    </w:p>
    <w:p w14:paraId="6D8FB3D6" w14:textId="77777777" w:rsidR="00B4374C" w:rsidRDefault="00B4374C" w:rsidP="00B4374C">
      <w:pPr>
        <w:pStyle w:val="NoSpacing"/>
      </w:pPr>
      <w:proofErr w:type="spellStart"/>
      <w:r>
        <w:t>DataSync</w:t>
      </w:r>
      <w:proofErr w:type="spellEnd"/>
      <w:r>
        <w:t xml:space="preserve"> is going to be the setup that you'll want to use</w:t>
      </w:r>
    </w:p>
    <w:p w14:paraId="3CF3059D" w14:textId="77777777" w:rsidR="00B4374C" w:rsidRDefault="00B4374C" w:rsidP="00B4374C">
      <w:pPr>
        <w:pStyle w:val="NoSpacing"/>
      </w:pPr>
      <w:r>
        <w:t>if this is more along the lines of a one-time migration.</w:t>
      </w:r>
    </w:p>
    <w:p w14:paraId="522B2F07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what does it actually look like</w:t>
      </w:r>
    </w:p>
    <w:p w14:paraId="5DB7F4F6" w14:textId="77777777" w:rsidR="00B4374C" w:rsidRDefault="00B4374C" w:rsidP="00B4374C">
      <w:pPr>
        <w:pStyle w:val="NoSpacing"/>
      </w:pPr>
      <w:r>
        <w:t xml:space="preserve">to configure and set up </w:t>
      </w:r>
      <w:proofErr w:type="spellStart"/>
      <w:r>
        <w:t>DataSync</w:t>
      </w:r>
      <w:proofErr w:type="spellEnd"/>
      <w:r>
        <w:t>?</w:t>
      </w:r>
    </w:p>
    <w:p w14:paraId="753D5DE7" w14:textId="77777777" w:rsidR="00B4374C" w:rsidRDefault="00B4374C" w:rsidP="00B4374C">
      <w:pPr>
        <w:pStyle w:val="NoSpacing"/>
      </w:pPr>
      <w:proofErr w:type="gramStart"/>
      <w:r>
        <w:t>Well</w:t>
      </w:r>
      <w:proofErr w:type="gramEnd"/>
      <w:r>
        <w:t xml:space="preserve"> here we have our on-prem server.</w:t>
      </w:r>
    </w:p>
    <w:p w14:paraId="4E484D45" w14:textId="77777777" w:rsidR="00B4374C" w:rsidRDefault="00B4374C" w:rsidP="00B4374C">
      <w:pPr>
        <w:pStyle w:val="NoSpacing"/>
      </w:pPr>
      <w:r>
        <w:t>And what you're going to have to do</w:t>
      </w:r>
    </w:p>
    <w:p w14:paraId="46C92EB3" w14:textId="77777777" w:rsidR="00B4374C" w:rsidRDefault="00B4374C" w:rsidP="00B4374C">
      <w:pPr>
        <w:pStyle w:val="NoSpacing"/>
      </w:pPr>
      <w:r>
        <w:t xml:space="preserve">is install and set up the </w:t>
      </w:r>
      <w:proofErr w:type="spellStart"/>
      <w:r>
        <w:t>DataSync</w:t>
      </w:r>
      <w:proofErr w:type="spellEnd"/>
      <w:r>
        <w:t xml:space="preserve"> agent</w:t>
      </w:r>
    </w:p>
    <w:p w14:paraId="2F1172AD" w14:textId="77777777" w:rsidR="00B4374C" w:rsidRDefault="00B4374C" w:rsidP="00B4374C">
      <w:pPr>
        <w:pStyle w:val="NoSpacing"/>
      </w:pPr>
      <w:r>
        <w:t>as this is an agent-based solution.</w:t>
      </w:r>
    </w:p>
    <w:p w14:paraId="4B693508" w14:textId="77777777" w:rsidR="00B4374C" w:rsidRDefault="00B4374C" w:rsidP="00B4374C">
      <w:pPr>
        <w:pStyle w:val="NoSpacing"/>
      </w:pPr>
      <w:r>
        <w:t>Now from here,</w:t>
      </w:r>
    </w:p>
    <w:p w14:paraId="1E245A1C" w14:textId="77777777" w:rsidR="00B4374C" w:rsidRDefault="00B4374C" w:rsidP="00B4374C">
      <w:pPr>
        <w:pStyle w:val="NoSpacing"/>
      </w:pPr>
      <w:r>
        <w:t xml:space="preserve">you're going to configure the </w:t>
      </w:r>
      <w:proofErr w:type="spellStart"/>
      <w:r>
        <w:t>DataSync</w:t>
      </w:r>
      <w:proofErr w:type="spellEnd"/>
      <w:r>
        <w:t xml:space="preserve"> service</w:t>
      </w:r>
    </w:p>
    <w:p w14:paraId="73A1B4B8" w14:textId="77777777" w:rsidR="00B4374C" w:rsidRDefault="00B4374C" w:rsidP="00B4374C">
      <w:pPr>
        <w:pStyle w:val="NoSpacing"/>
      </w:pPr>
      <w:r>
        <w:t>to show where is this data going to go.</w:t>
      </w:r>
    </w:p>
    <w:p w14:paraId="1D9EDACD" w14:textId="77777777" w:rsidR="00B4374C" w:rsidRDefault="00B4374C" w:rsidP="00B4374C">
      <w:pPr>
        <w:pStyle w:val="NoSpacing"/>
      </w:pPr>
      <w:r>
        <w:t>Now this is all encrypted</w:t>
      </w:r>
    </w:p>
    <w:p w14:paraId="723CA9EF" w14:textId="77777777" w:rsidR="00B4374C" w:rsidRDefault="00B4374C" w:rsidP="00B4374C">
      <w:pPr>
        <w:pStyle w:val="NoSpacing"/>
      </w:pPr>
      <w:r>
        <w:t>as it's transferred over the internet,</w:t>
      </w:r>
    </w:p>
    <w:p w14:paraId="1C503042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you don't have to worry</w:t>
      </w:r>
    </w:p>
    <w:p w14:paraId="4B582653" w14:textId="77777777" w:rsidR="00B4374C" w:rsidRDefault="00B4374C" w:rsidP="00B4374C">
      <w:pPr>
        <w:pStyle w:val="NoSpacing"/>
      </w:pPr>
      <w:r>
        <w:t>about folks being able to spy and see what you're up to.</w:t>
      </w:r>
    </w:p>
    <w:p w14:paraId="0FC30989" w14:textId="77777777" w:rsidR="00B4374C" w:rsidRDefault="00B4374C" w:rsidP="00B4374C">
      <w:pPr>
        <w:pStyle w:val="NoSpacing"/>
      </w:pPr>
      <w:r>
        <w:t>That's an important thing to remember for the exam.</w:t>
      </w:r>
    </w:p>
    <w:p w14:paraId="485175E8" w14:textId="77777777" w:rsidR="00B4374C" w:rsidRDefault="00B4374C" w:rsidP="00B4374C">
      <w:pPr>
        <w:pStyle w:val="NoSpacing"/>
      </w:pPr>
      <w:r>
        <w:t>Provide secure transmission of your data.</w:t>
      </w:r>
    </w:p>
    <w:p w14:paraId="78251467" w14:textId="77777777" w:rsidR="00B4374C" w:rsidRDefault="00B4374C" w:rsidP="00B4374C">
      <w:pPr>
        <w:pStyle w:val="NoSpacing"/>
      </w:pPr>
      <w:r>
        <w:lastRenderedPageBreak/>
        <w:t xml:space="preserve">You get to decide, do I want </w:t>
      </w:r>
      <w:proofErr w:type="spellStart"/>
      <w:proofErr w:type="gramStart"/>
      <w:r>
        <w:t>my</w:t>
      </w:r>
      <w:proofErr w:type="spellEnd"/>
      <w:proofErr w:type="gramEnd"/>
      <w:r>
        <w:t xml:space="preserve"> to end up in an S3 Bucket,</w:t>
      </w:r>
    </w:p>
    <w:p w14:paraId="418CAC6D" w14:textId="77777777" w:rsidR="00B4374C" w:rsidRDefault="00B4374C" w:rsidP="00B4374C">
      <w:pPr>
        <w:pStyle w:val="NoSpacing"/>
      </w:pPr>
      <w:r>
        <w:t>an EFS File System--that shared block-level storage,</w:t>
      </w:r>
    </w:p>
    <w:p w14:paraId="4CBFB8EC" w14:textId="77777777" w:rsidR="00B4374C" w:rsidRDefault="00B4374C" w:rsidP="00B4374C">
      <w:pPr>
        <w:pStyle w:val="NoSpacing"/>
      </w:pPr>
      <w:r>
        <w:t xml:space="preserve">or for the Windows folks out there, in </w:t>
      </w:r>
      <w:proofErr w:type="spellStart"/>
      <w:r>
        <w:t>FSx</w:t>
      </w:r>
      <w:proofErr w:type="spellEnd"/>
      <w:r>
        <w:t>.</w:t>
      </w:r>
    </w:p>
    <w:p w14:paraId="72262214" w14:textId="77777777" w:rsidR="00B4374C" w:rsidRDefault="00B4374C" w:rsidP="00B4374C">
      <w:pPr>
        <w:pStyle w:val="NoSpacing"/>
      </w:pPr>
      <w:r>
        <w:t>The big takeaway from this</w:t>
      </w:r>
    </w:p>
    <w:p w14:paraId="3BF64C22" w14:textId="77777777" w:rsidR="00B4374C" w:rsidRDefault="00B4374C" w:rsidP="00B4374C">
      <w:pPr>
        <w:pStyle w:val="NoSpacing"/>
      </w:pPr>
      <w:r>
        <w:t>is that we need to know it's an agent-based solution</w:t>
      </w:r>
    </w:p>
    <w:p w14:paraId="72D3795C" w14:textId="77777777" w:rsidR="00B4374C" w:rsidRDefault="00B4374C" w:rsidP="00B4374C">
      <w:pPr>
        <w:pStyle w:val="NoSpacing"/>
      </w:pPr>
      <w:r>
        <w:t xml:space="preserve">and it supports S3, EFS, and </w:t>
      </w:r>
      <w:proofErr w:type="spellStart"/>
      <w:r>
        <w:t>FSx</w:t>
      </w:r>
      <w:proofErr w:type="spellEnd"/>
      <w:r>
        <w:t>.</w:t>
      </w:r>
    </w:p>
    <w:p w14:paraId="35E3A36D" w14:textId="77777777" w:rsidR="00B4374C" w:rsidRDefault="00B4374C" w:rsidP="00B4374C">
      <w:pPr>
        <w:pStyle w:val="NoSpacing"/>
      </w:pPr>
      <w:r>
        <w:t>While actually setting it up</w:t>
      </w:r>
    </w:p>
    <w:p w14:paraId="790160BD" w14:textId="77777777" w:rsidR="00B4374C" w:rsidRDefault="00B4374C" w:rsidP="00B4374C">
      <w:pPr>
        <w:pStyle w:val="NoSpacing"/>
      </w:pPr>
      <w:r>
        <w:t>does take a little bit more work</w:t>
      </w:r>
    </w:p>
    <w:p w14:paraId="44E93230" w14:textId="77777777" w:rsidR="00B4374C" w:rsidRDefault="00B4374C" w:rsidP="00B4374C">
      <w:pPr>
        <w:pStyle w:val="NoSpacing"/>
      </w:pPr>
      <w:r>
        <w:t>than just looking at a diagram like this,</w:t>
      </w:r>
    </w:p>
    <w:p w14:paraId="41373B45" w14:textId="77777777" w:rsidR="00B4374C" w:rsidRDefault="00B4374C" w:rsidP="00B4374C">
      <w:pPr>
        <w:pStyle w:val="NoSpacing"/>
      </w:pPr>
      <w:r>
        <w:t>this is about as much as we're going to have to know</w:t>
      </w:r>
    </w:p>
    <w:p w14:paraId="7EE9AC1D" w14:textId="77777777" w:rsidR="00B4374C" w:rsidRDefault="00B4374C" w:rsidP="00B4374C">
      <w:pPr>
        <w:pStyle w:val="NoSpacing"/>
      </w:pPr>
      <w:r>
        <w:t>to pass the exam.</w:t>
      </w:r>
    </w:p>
    <w:p w14:paraId="657CE3DF" w14:textId="77777777" w:rsidR="00B4374C" w:rsidRDefault="00B4374C" w:rsidP="00B4374C">
      <w:pPr>
        <w:pStyle w:val="NoSpacing"/>
      </w:pPr>
      <w:r>
        <w:t>Speaking of the exam,</w:t>
      </w:r>
    </w:p>
    <w:p w14:paraId="033ECE4A" w14:textId="77777777" w:rsidR="00B4374C" w:rsidRDefault="00B4374C" w:rsidP="00B4374C">
      <w:pPr>
        <w:pStyle w:val="NoSpacing"/>
      </w:pPr>
      <w:r>
        <w:t>let's take a look at some of those exam tips.</w:t>
      </w:r>
    </w:p>
    <w:p w14:paraId="1B7C8C0E" w14:textId="77777777" w:rsidR="00B4374C" w:rsidRDefault="00B4374C" w:rsidP="00B4374C">
      <w:pPr>
        <w:pStyle w:val="NoSpacing"/>
      </w:pPr>
      <w:r>
        <w:t>We have a couple of tools that might seem like they overlap.</w:t>
      </w:r>
    </w:p>
    <w:p w14:paraId="1415BE25" w14:textId="77777777" w:rsidR="00B4374C" w:rsidRDefault="00B4374C" w:rsidP="00B4374C">
      <w:pPr>
        <w:pStyle w:val="NoSpacing"/>
      </w:pPr>
      <w:r>
        <w:t xml:space="preserve">We've got </w:t>
      </w:r>
      <w:proofErr w:type="spellStart"/>
      <w:r>
        <w:t>DataSync</w:t>
      </w:r>
      <w:proofErr w:type="spellEnd"/>
      <w:r>
        <w:t>.</w:t>
      </w:r>
    </w:p>
    <w:p w14:paraId="212C5FBE" w14:textId="77777777" w:rsidR="00B4374C" w:rsidRDefault="00B4374C" w:rsidP="00B4374C">
      <w:pPr>
        <w:pStyle w:val="NoSpacing"/>
      </w:pPr>
      <w:r>
        <w:t>We've got Storage Gateway.</w:t>
      </w:r>
    </w:p>
    <w:p w14:paraId="3E61CEBF" w14:textId="77777777" w:rsidR="00B4374C" w:rsidRDefault="00B4374C" w:rsidP="00B4374C">
      <w:pPr>
        <w:pStyle w:val="NoSpacing"/>
      </w:pPr>
      <w:r>
        <w:t>When do I pick one versus the other?</w:t>
      </w:r>
    </w:p>
    <w:p w14:paraId="49453D3E" w14:textId="77777777" w:rsidR="00B4374C" w:rsidRDefault="00B4374C" w:rsidP="00B4374C">
      <w:pPr>
        <w:pStyle w:val="NoSpacing"/>
      </w:pPr>
      <w:r>
        <w:t>Well, we need to remember</w:t>
      </w:r>
    </w:p>
    <w:p w14:paraId="004B54C9" w14:textId="77777777" w:rsidR="00B4374C" w:rsidRDefault="00B4374C" w:rsidP="00B4374C">
      <w:pPr>
        <w:pStyle w:val="NoSpacing"/>
      </w:pPr>
      <w:r>
        <w:t xml:space="preserve">that </w:t>
      </w:r>
      <w:proofErr w:type="spellStart"/>
      <w:r>
        <w:t>DataSync</w:t>
      </w:r>
      <w:proofErr w:type="spellEnd"/>
      <w:r>
        <w:t xml:space="preserve"> is great for a one-time migration.</w:t>
      </w:r>
    </w:p>
    <w:p w14:paraId="65004DA7" w14:textId="77777777" w:rsidR="00B4374C" w:rsidRDefault="00B4374C" w:rsidP="00B4374C">
      <w:pPr>
        <w:pStyle w:val="NoSpacing"/>
      </w:pPr>
      <w:r>
        <w:t>If you want to have a more continuous setup,</w:t>
      </w:r>
    </w:p>
    <w:p w14:paraId="57AFE712" w14:textId="77777777" w:rsidR="00B4374C" w:rsidRDefault="00B4374C" w:rsidP="00B4374C">
      <w:pPr>
        <w:pStyle w:val="NoSpacing"/>
      </w:pPr>
      <w:r>
        <w:t>think Storage Gateway.</w:t>
      </w:r>
    </w:p>
    <w:p w14:paraId="124078E1" w14:textId="77777777" w:rsidR="00B4374C" w:rsidRDefault="00B4374C" w:rsidP="00B4374C">
      <w:pPr>
        <w:pStyle w:val="NoSpacing"/>
      </w:pPr>
      <w:r>
        <w:t>Now that doesn't mean</w:t>
      </w:r>
    </w:p>
    <w:p w14:paraId="4E6A1353" w14:textId="77777777" w:rsidR="00B4374C" w:rsidRDefault="00B4374C" w:rsidP="00B4374C">
      <w:pPr>
        <w:pStyle w:val="NoSpacing"/>
      </w:pPr>
      <w:r>
        <w:t>that Storage Gateway can't be used for a one-time migration,</w:t>
      </w:r>
    </w:p>
    <w:p w14:paraId="56742AD9" w14:textId="77777777" w:rsidR="00B4374C" w:rsidRDefault="00B4374C" w:rsidP="00B4374C">
      <w:pPr>
        <w:pStyle w:val="NoSpacing"/>
      </w:pPr>
      <w:proofErr w:type="gramStart"/>
      <w:r>
        <w:t>but,</w:t>
      </w:r>
      <w:proofErr w:type="gramEnd"/>
      <w:r>
        <w:t xml:space="preserve"> generally, they each have their own lane.</w:t>
      </w:r>
    </w:p>
    <w:p w14:paraId="419C9C8D" w14:textId="77777777" w:rsidR="00B4374C" w:rsidRDefault="00B4374C" w:rsidP="00B4374C">
      <w:pPr>
        <w:pStyle w:val="NoSpacing"/>
      </w:pPr>
      <w:r>
        <w:t>Storage Gateway really excels</w:t>
      </w:r>
    </w:p>
    <w:p w14:paraId="302E9F45" w14:textId="77777777" w:rsidR="00B4374C" w:rsidRDefault="00B4374C" w:rsidP="00B4374C">
      <w:pPr>
        <w:pStyle w:val="NoSpacing"/>
      </w:pPr>
      <w:r>
        <w:t>when we want to setup that hybrid architecture</w:t>
      </w:r>
    </w:p>
    <w:p w14:paraId="07A0EFF0" w14:textId="77777777" w:rsidR="00B4374C" w:rsidRDefault="00B4374C" w:rsidP="00B4374C">
      <w:pPr>
        <w:pStyle w:val="NoSpacing"/>
      </w:pPr>
      <w:r>
        <w:t>where we want to take</w:t>
      </w:r>
    </w:p>
    <w:p w14:paraId="442183CF" w14:textId="77777777" w:rsidR="00B4374C" w:rsidRDefault="00B4374C" w:rsidP="00B4374C">
      <w:pPr>
        <w:pStyle w:val="NoSpacing"/>
      </w:pPr>
      <w:r>
        <w:t>the on-prem architecture that we know and love</w:t>
      </w:r>
    </w:p>
    <w:p w14:paraId="54CA69D3" w14:textId="77777777" w:rsidR="00B4374C" w:rsidRDefault="00B4374C" w:rsidP="00B4374C">
      <w:pPr>
        <w:pStyle w:val="NoSpacing"/>
      </w:pPr>
      <w:r>
        <w:t>and the AWS Cloud</w:t>
      </w:r>
    </w:p>
    <w:p w14:paraId="744AA462" w14:textId="77777777" w:rsidR="00B4374C" w:rsidRDefault="00B4374C" w:rsidP="00B4374C">
      <w:pPr>
        <w:pStyle w:val="NoSpacing"/>
      </w:pPr>
      <w:r>
        <w:t>and staple them together,</w:t>
      </w:r>
    </w:p>
    <w:p w14:paraId="6E91308B" w14:textId="77777777" w:rsidR="00B4374C" w:rsidRDefault="00B4374C" w:rsidP="00B4374C">
      <w:pPr>
        <w:pStyle w:val="NoSpacing"/>
      </w:pPr>
      <w:r>
        <w:t xml:space="preserve">where </w:t>
      </w:r>
      <w:proofErr w:type="spellStart"/>
      <w:r>
        <w:t>DataSync</w:t>
      </w:r>
      <w:proofErr w:type="spellEnd"/>
      <w:r>
        <w:t xml:space="preserve"> is great for that lift and shift</w:t>
      </w:r>
    </w:p>
    <w:p w14:paraId="530048E5" w14:textId="77777777" w:rsidR="00B4374C" w:rsidRDefault="00B4374C" w:rsidP="00B4374C">
      <w:pPr>
        <w:pStyle w:val="NoSpacing"/>
      </w:pPr>
      <w:r>
        <w:t>and then shut down of that data center.</w:t>
      </w:r>
    </w:p>
    <w:p w14:paraId="4CF95188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a few more tips here for us.</w:t>
      </w:r>
    </w:p>
    <w:p w14:paraId="13B9AE2B" w14:textId="77777777" w:rsidR="00B4374C" w:rsidRDefault="00B4374C" w:rsidP="00B4374C">
      <w:pPr>
        <w:pStyle w:val="NoSpacing"/>
      </w:pPr>
      <w:r>
        <w:t>First one is going to be primarily one-time migrations,</w:t>
      </w:r>
    </w:p>
    <w:p w14:paraId="555B6057" w14:textId="77777777" w:rsidR="00B4374C" w:rsidRDefault="00B4374C" w:rsidP="00B4374C">
      <w:pPr>
        <w:pStyle w:val="NoSpacing"/>
      </w:pPr>
      <w:r>
        <w:t>that's the use case.</w:t>
      </w:r>
    </w:p>
    <w:p w14:paraId="2D8BD6B4" w14:textId="77777777" w:rsidR="00B4374C" w:rsidRDefault="00B4374C" w:rsidP="00B4374C">
      <w:pPr>
        <w:pStyle w:val="NoSpacing"/>
      </w:pPr>
      <w:r>
        <w:t>Now, like I said, in the actual world,</w:t>
      </w:r>
    </w:p>
    <w:p w14:paraId="68B87CD9" w14:textId="77777777" w:rsidR="00B4374C" w:rsidRDefault="00B4374C" w:rsidP="00B4374C">
      <w:pPr>
        <w:pStyle w:val="NoSpacing"/>
      </w:pPr>
      <w:r>
        <w:t>it's not as cut and dry.</w:t>
      </w:r>
    </w:p>
    <w:p w14:paraId="089A7949" w14:textId="77777777" w:rsidR="00B4374C" w:rsidRDefault="00B4374C" w:rsidP="00B4374C">
      <w:pPr>
        <w:pStyle w:val="NoSpacing"/>
      </w:pPr>
      <w:r>
        <w:t>However, on the exam,</w:t>
      </w:r>
    </w:p>
    <w:p w14:paraId="292BA0F0" w14:textId="77777777" w:rsidR="00B4374C" w:rsidRDefault="00B4374C" w:rsidP="00B4374C">
      <w:pPr>
        <w:pStyle w:val="NoSpacing"/>
      </w:pPr>
      <w:proofErr w:type="gramStart"/>
      <w:r>
        <w:t>generally</w:t>
      </w:r>
      <w:proofErr w:type="gramEnd"/>
      <w:r>
        <w:t xml:space="preserve"> we want to focus on that one-time use.</w:t>
      </w:r>
    </w:p>
    <w:p w14:paraId="09C9F29B" w14:textId="77777777" w:rsidR="00B4374C" w:rsidRDefault="00B4374C" w:rsidP="00B4374C">
      <w:pPr>
        <w:pStyle w:val="NoSpacing"/>
      </w:pPr>
      <w:r>
        <w:t>It is agent based,</w:t>
      </w:r>
    </w:p>
    <w:p w14:paraId="236CC880" w14:textId="77777777" w:rsidR="00B4374C" w:rsidRDefault="00B4374C" w:rsidP="00B4374C">
      <w:pPr>
        <w:pStyle w:val="NoSpacing"/>
      </w:pPr>
      <w:proofErr w:type="gramStart"/>
      <w:r>
        <w:t>so</w:t>
      </w:r>
      <w:proofErr w:type="gramEnd"/>
      <w:r>
        <w:t xml:space="preserve"> you will have to install architecture on your end.</w:t>
      </w:r>
    </w:p>
    <w:p w14:paraId="1F54A613" w14:textId="77777777" w:rsidR="00B4374C" w:rsidRDefault="00B4374C" w:rsidP="00B4374C">
      <w:pPr>
        <w:pStyle w:val="NoSpacing"/>
      </w:pPr>
      <w:r>
        <w:t xml:space="preserve">You can't just magically point it to the </w:t>
      </w:r>
      <w:proofErr w:type="spellStart"/>
      <w:r>
        <w:t>DataSync</w:t>
      </w:r>
      <w:proofErr w:type="spellEnd"/>
      <w:r>
        <w:t xml:space="preserve"> endpoint,</w:t>
      </w:r>
    </w:p>
    <w:p w14:paraId="0D73FD00" w14:textId="77777777" w:rsidR="00B4374C" w:rsidRDefault="00B4374C" w:rsidP="00B4374C">
      <w:pPr>
        <w:pStyle w:val="NoSpacing"/>
      </w:pPr>
      <w:r>
        <w:t>because that wouldn't work. (laughs)</w:t>
      </w:r>
    </w:p>
    <w:p w14:paraId="35BD912A" w14:textId="77777777" w:rsidR="00B4374C" w:rsidRDefault="00B4374C" w:rsidP="00B4374C">
      <w:pPr>
        <w:pStyle w:val="NoSpacing"/>
      </w:pPr>
      <w:r>
        <w:t>You have to have that agent properly set up</w:t>
      </w:r>
    </w:p>
    <w:p w14:paraId="4476B985" w14:textId="77777777" w:rsidR="00B4374C" w:rsidRDefault="00B4374C" w:rsidP="00B4374C">
      <w:pPr>
        <w:pStyle w:val="NoSpacing"/>
      </w:pPr>
      <w:r>
        <w:t>and given permissions to then copy that data into AWS.</w:t>
      </w:r>
    </w:p>
    <w:p w14:paraId="19B8052D" w14:textId="77777777" w:rsidR="00B4374C" w:rsidRDefault="00B4374C" w:rsidP="00B4374C">
      <w:pPr>
        <w:pStyle w:val="NoSpacing"/>
      </w:pPr>
      <w:r>
        <w:t>You will need to be familiar</w:t>
      </w:r>
    </w:p>
    <w:p w14:paraId="43AB4B5E" w14:textId="77777777" w:rsidR="00B4374C" w:rsidRDefault="00B4374C" w:rsidP="00B4374C">
      <w:pPr>
        <w:pStyle w:val="NoSpacing"/>
      </w:pPr>
      <w:r>
        <w:t>with the general endpoints</w:t>
      </w:r>
    </w:p>
    <w:p w14:paraId="1D771B95" w14:textId="77777777" w:rsidR="00B4374C" w:rsidRDefault="00B4374C" w:rsidP="00B4374C">
      <w:pPr>
        <w:pStyle w:val="NoSpacing"/>
      </w:pPr>
      <w:r>
        <w:t xml:space="preserve">that </w:t>
      </w:r>
      <w:proofErr w:type="spellStart"/>
      <w:r>
        <w:t>DataSync</w:t>
      </w:r>
      <w:proofErr w:type="spellEnd"/>
      <w:r>
        <w:t xml:space="preserve"> can send information to</w:t>
      </w:r>
    </w:p>
    <w:p w14:paraId="7D69F313" w14:textId="77777777" w:rsidR="00B4374C" w:rsidRDefault="00B4374C" w:rsidP="00B4374C">
      <w:pPr>
        <w:pStyle w:val="NoSpacing"/>
      </w:pPr>
      <w:r>
        <w:lastRenderedPageBreak/>
        <w:t xml:space="preserve">S3, EFS, </w:t>
      </w:r>
      <w:proofErr w:type="spellStart"/>
      <w:r>
        <w:t>FSx</w:t>
      </w:r>
      <w:proofErr w:type="spellEnd"/>
      <w:r>
        <w:t>,</w:t>
      </w:r>
    </w:p>
    <w:p w14:paraId="649F18D6" w14:textId="77777777" w:rsidR="00B4374C" w:rsidRDefault="00B4374C" w:rsidP="00B4374C">
      <w:pPr>
        <w:pStyle w:val="NoSpacing"/>
      </w:pPr>
      <w:r>
        <w:t>that's going to be our supported locations</w:t>
      </w:r>
    </w:p>
    <w:p w14:paraId="4688AA2D" w14:textId="77777777" w:rsidR="00B4374C" w:rsidRDefault="00B4374C" w:rsidP="00B4374C">
      <w:pPr>
        <w:pStyle w:val="NoSpacing"/>
      </w:pPr>
      <w:r>
        <w:t>for where that data can end up.</w:t>
      </w:r>
    </w:p>
    <w:p w14:paraId="03F5516D" w14:textId="77777777" w:rsidR="00B4374C" w:rsidRDefault="00B4374C" w:rsidP="00B4374C">
      <w:pPr>
        <w:pStyle w:val="NoSpacing"/>
      </w:pPr>
      <w:r>
        <w:t>And then finally, high level.</w:t>
      </w:r>
    </w:p>
    <w:p w14:paraId="7541643D" w14:textId="77777777" w:rsidR="00B4374C" w:rsidRDefault="00B4374C" w:rsidP="00B4374C">
      <w:pPr>
        <w:pStyle w:val="NoSpacing"/>
      </w:pPr>
      <w:r>
        <w:t>This walk through has been pretty high level,</w:t>
      </w:r>
    </w:p>
    <w:p w14:paraId="68AF675A" w14:textId="77777777" w:rsidR="00B4374C" w:rsidRDefault="00B4374C" w:rsidP="00B4374C">
      <w:pPr>
        <w:pStyle w:val="NoSpacing"/>
      </w:pPr>
      <w:r>
        <w:t>and it's about as much as you're going to need to know</w:t>
      </w:r>
    </w:p>
    <w:p w14:paraId="2C1CD6D1" w14:textId="77777777" w:rsidR="00B4374C" w:rsidRDefault="00B4374C" w:rsidP="00B4374C">
      <w:pPr>
        <w:pStyle w:val="NoSpacing"/>
      </w:pPr>
      <w:r>
        <w:t>for the test.</w:t>
      </w:r>
    </w:p>
    <w:p w14:paraId="6969D1B6" w14:textId="77777777" w:rsidR="00B4374C" w:rsidRDefault="00B4374C" w:rsidP="00B4374C">
      <w:pPr>
        <w:pStyle w:val="NoSpacing"/>
      </w:pPr>
      <w:proofErr w:type="spellStart"/>
      <w:r>
        <w:t>DataSync</w:t>
      </w:r>
      <w:proofErr w:type="spellEnd"/>
      <w:r>
        <w:t xml:space="preserve"> is not going to pop up in detail.</w:t>
      </w:r>
    </w:p>
    <w:p w14:paraId="1B9F1F64" w14:textId="77777777" w:rsidR="00B4374C" w:rsidRDefault="00B4374C" w:rsidP="00B4374C">
      <w:pPr>
        <w:pStyle w:val="NoSpacing"/>
      </w:pPr>
      <w:r>
        <w:t>You're not going to see very in-depth questions</w:t>
      </w:r>
    </w:p>
    <w:p w14:paraId="428404DD" w14:textId="77777777" w:rsidR="00B4374C" w:rsidRDefault="00B4374C" w:rsidP="00B4374C">
      <w:pPr>
        <w:pStyle w:val="NoSpacing"/>
      </w:pPr>
      <w:r>
        <w:t>or troubleshooting.</w:t>
      </w:r>
    </w:p>
    <w:p w14:paraId="5DBB5B57" w14:textId="77777777" w:rsidR="00B4374C" w:rsidRDefault="00B4374C" w:rsidP="00B4374C">
      <w:pPr>
        <w:pStyle w:val="NoSpacing"/>
      </w:pPr>
      <w:r>
        <w:t>In fact, it might only show up as a distractor.</w:t>
      </w:r>
    </w:p>
    <w:p w14:paraId="77ABF643" w14:textId="77777777" w:rsidR="00B4374C" w:rsidRDefault="00B4374C" w:rsidP="00B4374C">
      <w:pPr>
        <w:pStyle w:val="NoSpacing"/>
      </w:pPr>
      <w:r>
        <w:t>Just know what we've talked about here so far</w:t>
      </w:r>
    </w:p>
    <w:p w14:paraId="1B136A7E" w14:textId="77777777" w:rsidR="00B4374C" w:rsidRDefault="00B4374C" w:rsidP="00B4374C">
      <w:pPr>
        <w:pStyle w:val="NoSpacing"/>
      </w:pPr>
      <w:r>
        <w:t>and you should be good to go.</w:t>
      </w:r>
    </w:p>
    <w:p w14:paraId="52E92AE1" w14:textId="77777777" w:rsidR="00B4374C" w:rsidRDefault="00B4374C" w:rsidP="00B4374C">
      <w:pPr>
        <w:pStyle w:val="NoSpacing"/>
      </w:pPr>
      <w:r>
        <w:t>Now finally, just a quick note for everybody,</w:t>
      </w:r>
    </w:p>
    <w:p w14:paraId="561EE20A" w14:textId="77777777" w:rsidR="00B4374C" w:rsidRDefault="00B4374C" w:rsidP="00B4374C">
      <w:pPr>
        <w:pStyle w:val="NoSpacing"/>
      </w:pPr>
      <w:r>
        <w:t>nearly 11% of all bank card pin numbers are 1234.</w:t>
      </w:r>
    </w:p>
    <w:p w14:paraId="79D26D79" w14:textId="77777777" w:rsidR="00B4374C" w:rsidRDefault="00B4374C" w:rsidP="00B4374C">
      <w:pPr>
        <w:pStyle w:val="NoSpacing"/>
      </w:pPr>
      <w:r>
        <w:t>That's actually kind of scary. (laughs)</w:t>
      </w:r>
    </w:p>
    <w:p w14:paraId="18BEC4FA" w14:textId="77777777" w:rsidR="00B4374C" w:rsidRDefault="00B4374C" w:rsidP="00B4374C">
      <w:pPr>
        <w:pStyle w:val="NoSpacing"/>
      </w:pPr>
      <w:r>
        <w:t>It's best to use a random number generator</w:t>
      </w:r>
    </w:p>
    <w:p w14:paraId="699774C6" w14:textId="77777777" w:rsidR="00B4374C" w:rsidRDefault="00B4374C" w:rsidP="00B4374C">
      <w:pPr>
        <w:pStyle w:val="NoSpacing"/>
      </w:pPr>
      <w:r>
        <w:t>to create your own</w:t>
      </w:r>
    </w:p>
    <w:p w14:paraId="7267B47B" w14:textId="77777777" w:rsidR="00B4374C" w:rsidRDefault="00B4374C" w:rsidP="00B4374C">
      <w:pPr>
        <w:pStyle w:val="NoSpacing"/>
      </w:pPr>
      <w:r>
        <w:t>as that gives it much higher levels of security</w:t>
      </w:r>
    </w:p>
    <w:p w14:paraId="0F83C9BF" w14:textId="77777777" w:rsidR="00B4374C" w:rsidRDefault="00B4374C" w:rsidP="00B4374C">
      <w:pPr>
        <w:pStyle w:val="NoSpacing"/>
      </w:pPr>
      <w:r>
        <w:t>and a much lower chance</w:t>
      </w:r>
    </w:p>
    <w:p w14:paraId="4DDF6FFD" w14:textId="77777777" w:rsidR="00B4374C" w:rsidRDefault="00B4374C" w:rsidP="00B4374C">
      <w:pPr>
        <w:pStyle w:val="NoSpacing"/>
      </w:pPr>
      <w:r>
        <w:t>that somebody is just going to randomly guess it.</w:t>
      </w:r>
    </w:p>
    <w:p w14:paraId="0FD82151" w14:textId="77777777" w:rsidR="00B4374C" w:rsidRDefault="00B4374C" w:rsidP="00B4374C">
      <w:pPr>
        <w:pStyle w:val="NoSpacing"/>
      </w:pPr>
      <w:r>
        <w:t>All right, folks,</w:t>
      </w:r>
    </w:p>
    <w:p w14:paraId="7182E32F" w14:textId="77777777" w:rsidR="00B4374C" w:rsidRDefault="00B4374C" w:rsidP="00B4374C">
      <w:pPr>
        <w:pStyle w:val="NoSpacing"/>
      </w:pPr>
      <w:r>
        <w:t xml:space="preserve">thanks for quickly going through </w:t>
      </w:r>
      <w:proofErr w:type="spellStart"/>
      <w:r>
        <w:t>DataSync</w:t>
      </w:r>
      <w:proofErr w:type="spellEnd"/>
      <w:r>
        <w:t xml:space="preserve"> with me,</w:t>
      </w:r>
    </w:p>
    <w:p w14:paraId="613FA48B" w14:textId="45527C35" w:rsidR="00B4374C" w:rsidRDefault="00B4374C" w:rsidP="00B4374C">
      <w:pPr>
        <w:pStyle w:val="NoSpacing"/>
      </w:pPr>
      <w:r>
        <w:t>and I can't wait to see you in the next lesson.</w:t>
      </w:r>
      <w:r>
        <w:cr/>
      </w:r>
    </w:p>
    <w:p w14:paraId="28E30D92" w14:textId="63930AC0" w:rsidR="0094783D" w:rsidRDefault="00B4374C" w:rsidP="00B4374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B105C31" w14:textId="5DAD819D" w:rsidR="00616A91" w:rsidRDefault="00616A91" w:rsidP="00B4374C">
      <w:pPr>
        <w:pStyle w:val="NoSpacing"/>
        <w:rPr>
          <w:rFonts w:eastAsia="Calibri (Body)"/>
        </w:rPr>
      </w:pPr>
    </w:p>
    <w:p w14:paraId="4704B388" w14:textId="77777777" w:rsidR="00616A91" w:rsidRPr="00616A91" w:rsidRDefault="00616A91" w:rsidP="00616A91">
      <w:pPr>
        <w:pStyle w:val="NoSpacing"/>
        <w:rPr>
          <w:rFonts w:eastAsia="Calibri (Body)"/>
          <w:lang w:val="es-CO"/>
        </w:rPr>
      </w:pPr>
      <w:r w:rsidRPr="00616A91">
        <w:rPr>
          <w:lang w:val="es-CO"/>
        </w:rPr>
        <w:t xml:space="preserve">Hola, Cloud </w:t>
      </w:r>
      <w:proofErr w:type="spellStart"/>
      <w:r w:rsidRPr="00616A91">
        <w:rPr>
          <w:lang w:val="es-CO"/>
        </w:rPr>
        <w:t>Gurus</w:t>
      </w:r>
      <w:proofErr w:type="spellEnd"/>
      <w:r w:rsidRPr="00616A91">
        <w:rPr>
          <w:lang w:val="es-CO"/>
        </w:rPr>
        <w:t>, y bienvenidos de nuevo.</w:t>
      </w:r>
    </w:p>
    <w:p w14:paraId="1A6843F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En esta lección,</w:t>
      </w:r>
    </w:p>
    <w:p w14:paraId="2D04599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vamos a echar un vistazo rápido</w:t>
      </w:r>
    </w:p>
    <w:p w14:paraId="1AED96D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en el servicio AWS </w:t>
      </w:r>
      <w:proofErr w:type="spellStart"/>
      <w:proofErr w:type="gram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.</w:t>
      </w:r>
      <w:proofErr w:type="gramEnd"/>
    </w:p>
    <w:p w14:paraId="27BFF37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Así que vamos a empezar con esto.</w:t>
      </w:r>
    </w:p>
    <w:p w14:paraId="09ED169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con la pregunta muy importante,</w:t>
      </w:r>
    </w:p>
    <w:p w14:paraId="6789902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¿Qué es </w:t>
      </w:r>
      <w:proofErr w:type="spellStart"/>
      <w:proofErr w:type="gram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?</w:t>
      </w:r>
      <w:proofErr w:type="gramEnd"/>
    </w:p>
    <w:p w14:paraId="236CF3F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¿Dónde encaja dentro de mi arquitectura?</w:t>
      </w:r>
    </w:p>
    <w:p w14:paraId="25D796C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¿Y entonces cómo se ve?</w:t>
      </w:r>
    </w:p>
    <w:p w14:paraId="5AC13B6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utilizar realmente este servicio?</w:t>
      </w:r>
    </w:p>
    <w:p w14:paraId="4210745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luego terminaremos con todo</w:t>
      </w:r>
    </w:p>
    <w:p w14:paraId="0C4D42D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con algunos de esos prácticos consejos para los exámenes.</w:t>
      </w:r>
    </w:p>
    <w:p w14:paraId="0B0931C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Ahora, como probablemente puedas ver,</w:t>
      </w:r>
    </w:p>
    <w:p w14:paraId="7AC68D2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Esta será una lección un poco más rápida.</w:t>
      </w:r>
    </w:p>
    <w:p w14:paraId="2E23164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porque realmente sólo necesitamos entender</w:t>
      </w:r>
    </w:p>
    <w:p w14:paraId="131A38F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una utilización general de alto nivel de este servicio en particular</w:t>
      </w:r>
    </w:p>
    <w:p w14:paraId="70077A9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el examen de Arquitecto de Soluciones.</w:t>
      </w:r>
    </w:p>
    <w:p w14:paraId="69F81660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Así que sigamos adelante y profundicemos.</w:t>
      </w:r>
    </w:p>
    <w:p w14:paraId="6D7F6160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Entonces, </w:t>
      </w:r>
      <w:proofErr w:type="gramStart"/>
      <w:r w:rsidRPr="00616A91">
        <w:rPr>
          <w:lang w:val="es-CO"/>
        </w:rPr>
        <w:t>¿ qué</w:t>
      </w:r>
      <w:proofErr w:type="gramEnd"/>
      <w:r w:rsidRPr="00616A91">
        <w:rPr>
          <w:lang w:val="es-CO"/>
        </w:rPr>
        <w:t xml:space="preserve"> es </w:t>
      </w: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?</w:t>
      </w:r>
    </w:p>
    <w:p w14:paraId="4AC78D6B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Bueno, se define oficialmente como una solución basada en agentes.</w:t>
      </w:r>
    </w:p>
    <w:p w14:paraId="6489314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migrar el almacenamiento local a AWS.</w:t>
      </w:r>
    </w:p>
    <w:p w14:paraId="7E34C18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lastRenderedPageBreak/>
        <w:t>Nos permite mover datos fácilmente entre recursos compartidos NFS y SMB.</w:t>
      </w:r>
    </w:p>
    <w:p w14:paraId="48F1CD4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en la nube.</w:t>
      </w:r>
    </w:p>
    <w:p w14:paraId="7F5D309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Entonces, ¿por qué quiero utilizar este servicio?</w:t>
      </w:r>
    </w:p>
    <w:p w14:paraId="351F526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Bueno, esta será una herramienta de migración.</w:t>
      </w:r>
    </w:p>
    <w:p w14:paraId="0DA9F37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Tienes una gran cantidad de datos locales.</w:t>
      </w:r>
    </w:p>
    <w:p w14:paraId="4BED19B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Tienes una montura NFS.</w:t>
      </w:r>
    </w:p>
    <w:p w14:paraId="61FFFE8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Tienes una gran cantidad de almacenamiento</w:t>
      </w:r>
    </w:p>
    <w:p w14:paraId="34D58A9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que desea trasladar a AWS.</w:t>
      </w:r>
    </w:p>
    <w:p w14:paraId="7F31B59D" w14:textId="77777777" w:rsidR="00616A91" w:rsidRPr="00616A91" w:rsidRDefault="00616A91" w:rsidP="00616A91">
      <w:pPr>
        <w:pStyle w:val="NoSpacing"/>
        <w:rPr>
          <w:lang w:val="es-CO"/>
        </w:rPr>
      </w:pP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será la configuración que querrás usar</w:t>
      </w:r>
    </w:p>
    <w:p w14:paraId="3111392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si esto se parece más a una migración única.</w:t>
      </w:r>
    </w:p>
    <w:p w14:paraId="7CCB57F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Entonces, ¿cómo se ve realmente?</w:t>
      </w:r>
    </w:p>
    <w:p w14:paraId="1FFAE97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configurar y configurar </w:t>
      </w:r>
      <w:proofErr w:type="spellStart"/>
      <w:proofErr w:type="gram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?</w:t>
      </w:r>
      <w:proofErr w:type="gramEnd"/>
    </w:p>
    <w:p w14:paraId="77DC27F7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Bueno, aquí tenemos nuestro servidor local.</w:t>
      </w:r>
    </w:p>
    <w:p w14:paraId="53F61A7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lo que vas a tener que hacer</w:t>
      </w:r>
    </w:p>
    <w:p w14:paraId="23629BF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es instalar y configurar el agente </w:t>
      </w:r>
      <w:proofErr w:type="spellStart"/>
      <w:r w:rsidRPr="00616A91">
        <w:rPr>
          <w:lang w:val="es-CO"/>
        </w:rPr>
        <w:t>DataSync</w:t>
      </w:r>
      <w:proofErr w:type="spellEnd"/>
    </w:p>
    <w:p w14:paraId="1905AD1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ya que se trata de una solución basada en agentes.</w:t>
      </w:r>
    </w:p>
    <w:p w14:paraId="09CF2AB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 desde aquí,</w:t>
      </w:r>
    </w:p>
    <w:p w14:paraId="6BA5BD7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vas a configurar el servicio </w:t>
      </w:r>
      <w:proofErr w:type="spellStart"/>
      <w:r w:rsidRPr="00616A91">
        <w:rPr>
          <w:lang w:val="es-CO"/>
        </w:rPr>
        <w:t>DataSync</w:t>
      </w:r>
      <w:proofErr w:type="spellEnd"/>
    </w:p>
    <w:p w14:paraId="5063418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mostrar a dónde van a ir estos datos.</w:t>
      </w:r>
    </w:p>
    <w:p w14:paraId="0AD6694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 todo esto está encriptado.</w:t>
      </w:r>
    </w:p>
    <w:p w14:paraId="5E92C02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ya que se transfiere a través de Internet,</w:t>
      </w:r>
    </w:p>
    <w:p w14:paraId="3EE3A5A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que no tengas que preocuparte</w:t>
      </w:r>
    </w:p>
    <w:p w14:paraId="3E57356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sobre que la gente pueda espiar y ver lo que estás haciendo.</w:t>
      </w:r>
    </w:p>
    <w:p w14:paraId="32A7ED8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Esto es algo importante que debes recordar para el examen.</w:t>
      </w:r>
    </w:p>
    <w:p w14:paraId="6F4F663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Proporcionar una transmisión segura de sus datos.</w:t>
      </w:r>
    </w:p>
    <w:p w14:paraId="5410816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Tú decides si quiero que termine en un S3 </w:t>
      </w:r>
      <w:proofErr w:type="spellStart"/>
      <w:r w:rsidRPr="00616A91">
        <w:rPr>
          <w:lang w:val="es-CO"/>
        </w:rPr>
        <w:t>Bucket</w:t>
      </w:r>
      <w:proofErr w:type="spellEnd"/>
      <w:r w:rsidRPr="00616A91">
        <w:rPr>
          <w:lang w:val="es-CO"/>
        </w:rPr>
        <w:t>.</w:t>
      </w:r>
    </w:p>
    <w:p w14:paraId="184216C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un sistema de archivos EFS: ese almacenamiento compartido a nivel de bloque,</w:t>
      </w:r>
    </w:p>
    <w:p w14:paraId="3A70A48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o para la gente de Windows, en </w:t>
      </w:r>
      <w:proofErr w:type="spellStart"/>
      <w:proofErr w:type="gramStart"/>
      <w:r w:rsidRPr="00616A91">
        <w:rPr>
          <w:lang w:val="es-CO"/>
        </w:rPr>
        <w:t>FSx</w:t>
      </w:r>
      <w:proofErr w:type="spellEnd"/>
      <w:r w:rsidRPr="00616A91">
        <w:rPr>
          <w:lang w:val="es-CO"/>
        </w:rPr>
        <w:t xml:space="preserve"> .</w:t>
      </w:r>
      <w:proofErr w:type="gramEnd"/>
    </w:p>
    <w:p w14:paraId="0E6415B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La gran conclusión de esto</w:t>
      </w:r>
    </w:p>
    <w:p w14:paraId="30A235C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 que necesitamos saber que es una solución basada en agentes</w:t>
      </w:r>
    </w:p>
    <w:p w14:paraId="59F59F0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y es compatible con S3, EFS y </w:t>
      </w:r>
      <w:proofErr w:type="spellStart"/>
      <w:proofErr w:type="gramStart"/>
      <w:r w:rsidRPr="00616A91">
        <w:rPr>
          <w:lang w:val="es-CO"/>
        </w:rPr>
        <w:t>FSx</w:t>
      </w:r>
      <w:proofErr w:type="spellEnd"/>
      <w:r w:rsidRPr="00616A91">
        <w:rPr>
          <w:lang w:val="es-CO"/>
        </w:rPr>
        <w:t xml:space="preserve"> .</w:t>
      </w:r>
      <w:proofErr w:type="gramEnd"/>
    </w:p>
    <w:p w14:paraId="3EE3C9C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Mientras lo configuraba</w:t>
      </w:r>
    </w:p>
    <w:p w14:paraId="43C0D480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requiere un poco más de trabajo</w:t>
      </w:r>
    </w:p>
    <w:p w14:paraId="57A4F9FB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que simplemente mirar un diagrama como este,</w:t>
      </w:r>
    </w:p>
    <w:p w14:paraId="6F16F6F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esto es todo lo que vamos a tener que saber</w:t>
      </w:r>
    </w:p>
    <w:p w14:paraId="5F0D20F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aprobar el examen.</w:t>
      </w:r>
    </w:p>
    <w:p w14:paraId="15B6AFA0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Hablando del examen,</w:t>
      </w:r>
    </w:p>
    <w:p w14:paraId="1C7C455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echemos un vistazo a algunos de esos consejos para los exámenes.</w:t>
      </w:r>
    </w:p>
    <w:p w14:paraId="667C3D7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Tenemos un par de herramientas que pueden parecer superpuestas.</w:t>
      </w:r>
    </w:p>
    <w:p w14:paraId="474F06E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Tenemos </w:t>
      </w:r>
      <w:proofErr w:type="spellStart"/>
      <w:proofErr w:type="gram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.</w:t>
      </w:r>
      <w:proofErr w:type="gramEnd"/>
    </w:p>
    <w:p w14:paraId="3DC88B6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Tenemos Storage Gateway.</w:t>
      </w:r>
    </w:p>
    <w:p w14:paraId="519802A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¿Cuándo elijo uno frente al otro?</w:t>
      </w:r>
    </w:p>
    <w:p w14:paraId="4FAB52A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Bueno, tenemos que recordar</w:t>
      </w:r>
    </w:p>
    <w:p w14:paraId="7A8FC10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que </w:t>
      </w: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es excelente para una migración única.</w:t>
      </w:r>
    </w:p>
    <w:p w14:paraId="77EC8E3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Si desea tener una configuración más continua,</w:t>
      </w:r>
    </w:p>
    <w:p w14:paraId="4917E29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piense en Storage Gateway.</w:t>
      </w:r>
    </w:p>
    <w:p w14:paraId="345D81C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 eso no significa</w:t>
      </w:r>
    </w:p>
    <w:p w14:paraId="02482927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que Storage Gateway no se puede utilizar para una migración única,</w:t>
      </w:r>
    </w:p>
    <w:p w14:paraId="255F74B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lastRenderedPageBreak/>
        <w:t>pero, por lo general, cada uno tiene su propio carril.</w:t>
      </w:r>
    </w:p>
    <w:p w14:paraId="5A0C74A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Storage Gateway realmente sobresale</w:t>
      </w:r>
    </w:p>
    <w:p w14:paraId="2AE33C8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cuando queremos configurar esa arquitectura híbrida</w:t>
      </w:r>
    </w:p>
    <w:p w14:paraId="6A95BA1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donde queremos llevar</w:t>
      </w:r>
    </w:p>
    <w:p w14:paraId="0D1012C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la arquitectura local que conocemos y amamos</w:t>
      </w:r>
    </w:p>
    <w:p w14:paraId="3CACB4F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la nube de AWS</w:t>
      </w:r>
    </w:p>
    <w:p w14:paraId="48A6E6FB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graparlos juntos,</w:t>
      </w:r>
    </w:p>
    <w:p w14:paraId="45F80C1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donde </w:t>
      </w: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es excelente para ese impulso y cambio</w:t>
      </w:r>
    </w:p>
    <w:p w14:paraId="57F3BCB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luego cerrar ese centro de datos.</w:t>
      </w:r>
    </w:p>
    <w:p w14:paraId="3C9ACE4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Aquí algunos consejos más para nosotros.</w:t>
      </w:r>
    </w:p>
    <w:p w14:paraId="19E977C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La primera será principalmente migraciones únicas,</w:t>
      </w:r>
    </w:p>
    <w:p w14:paraId="2CA4E74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ese es el caso de uso.</w:t>
      </w:r>
    </w:p>
    <w:p w14:paraId="4D4994C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Ahora, como dije, en el mundo real,</w:t>
      </w:r>
    </w:p>
    <w:p w14:paraId="1ADCF45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No es tan sencillo.</w:t>
      </w:r>
    </w:p>
    <w:p w14:paraId="2996EFA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Sin embargo, en el examen,</w:t>
      </w:r>
    </w:p>
    <w:p w14:paraId="1E755E3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generalmente queremos centrarnos en ese uso único.</w:t>
      </w:r>
    </w:p>
    <w:p w14:paraId="17AB6D4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Está basado en agentes,</w:t>
      </w:r>
    </w:p>
    <w:p w14:paraId="268CBAE0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por lo que tendrás que instalar la arquitectura por tu parte.</w:t>
      </w:r>
    </w:p>
    <w:p w14:paraId="7FE9FB0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No puedes simplemente apuntarlo mágicamente al punto final de </w:t>
      </w:r>
      <w:proofErr w:type="spellStart"/>
      <w:proofErr w:type="gram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,</w:t>
      </w:r>
      <w:proofErr w:type="gramEnd"/>
    </w:p>
    <w:p w14:paraId="4E509C67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porque eso no funcionaría. (risas)</w:t>
      </w:r>
    </w:p>
    <w:p w14:paraId="058CF94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Tienes que tener ese agente configurado correctamente.</w:t>
      </w:r>
    </w:p>
    <w:p w14:paraId="0C44EFAB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se le otorgaron permisos para luego copiar esos datos en AWS.</w:t>
      </w:r>
    </w:p>
    <w:p w14:paraId="4BAB2DC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Necesitarás estar familiarizado</w:t>
      </w:r>
    </w:p>
    <w:p w14:paraId="010880D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con los puntos finales generales</w:t>
      </w:r>
    </w:p>
    <w:p w14:paraId="3E43858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que </w:t>
      </w: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puede enviar información a</w:t>
      </w:r>
    </w:p>
    <w:p w14:paraId="3F65980E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S3, EFS, </w:t>
      </w:r>
      <w:proofErr w:type="spellStart"/>
      <w:proofErr w:type="gramStart"/>
      <w:r w:rsidRPr="00616A91">
        <w:rPr>
          <w:lang w:val="es-CO"/>
        </w:rPr>
        <w:t>FSx</w:t>
      </w:r>
      <w:proofErr w:type="spellEnd"/>
      <w:r w:rsidRPr="00616A91">
        <w:rPr>
          <w:lang w:val="es-CO"/>
        </w:rPr>
        <w:t xml:space="preserve"> ,</w:t>
      </w:r>
      <w:proofErr w:type="gramEnd"/>
    </w:p>
    <w:p w14:paraId="37872F7F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Esas serán nuestras ubicaciones admitidas.</w:t>
      </w:r>
    </w:p>
    <w:p w14:paraId="5835EFE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dónde pueden terminar esos datos.</w:t>
      </w:r>
    </w:p>
    <w:p w14:paraId="2840754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finalmente, alto nivel.</w:t>
      </w:r>
    </w:p>
    <w:p w14:paraId="4BE0569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Este recorrido ha sido de un nivel bastante alto,</w:t>
      </w:r>
    </w:p>
    <w:p w14:paraId="786706B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es todo lo que necesitarás saber</w:t>
      </w:r>
    </w:p>
    <w:p w14:paraId="2378AFB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la prueba.</w:t>
      </w:r>
    </w:p>
    <w:p w14:paraId="67F992E3" w14:textId="77777777" w:rsidR="00616A91" w:rsidRPr="00616A91" w:rsidRDefault="00616A91" w:rsidP="00616A91">
      <w:pPr>
        <w:pStyle w:val="NoSpacing"/>
        <w:rPr>
          <w:lang w:val="es-CO"/>
        </w:rPr>
      </w:pP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no aparecerá en detalle.</w:t>
      </w:r>
    </w:p>
    <w:p w14:paraId="6C84EA06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No vas a ver preguntas muy profundas.</w:t>
      </w:r>
    </w:p>
    <w:p w14:paraId="4212E70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o solución de problemas.</w:t>
      </w:r>
    </w:p>
    <w:p w14:paraId="6A360BAD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De hecho, es posible que sólo aparezca como una distracción.</w:t>
      </w:r>
    </w:p>
    <w:p w14:paraId="366AC9A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Solo sé de qué hemos hablado aquí hasta ahora.</w:t>
      </w:r>
    </w:p>
    <w:p w14:paraId="39C71BC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deberías estar listo para comenzar.</w:t>
      </w:r>
    </w:p>
    <w:p w14:paraId="2680A045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Ahora, finalmente, sólo una nota rápida para todos:</w:t>
      </w:r>
    </w:p>
    <w:p w14:paraId="2F9132C9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Casi el 11% de todos los números PIN de tarjetas bancarias son 1234.</w:t>
      </w:r>
    </w:p>
    <w:p w14:paraId="705619F1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En realidad, eso da un poco de miedo. (risas)</w:t>
      </w:r>
    </w:p>
    <w:p w14:paraId="322E12FC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Lo mejor es utilizar un generador de números aleatorios.</w:t>
      </w:r>
    </w:p>
    <w:p w14:paraId="2C9B1EB2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para crear el tuyo propio</w:t>
      </w:r>
    </w:p>
    <w:p w14:paraId="55F561A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ya que eso le da niveles de seguridad mucho más altos</w:t>
      </w:r>
    </w:p>
    <w:p w14:paraId="41AF954A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y una probabilidad mucho menor</w:t>
      </w:r>
    </w:p>
    <w:p w14:paraId="07FF0104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que alguien simplemente lo va a adivinar al azar.</w:t>
      </w:r>
    </w:p>
    <w:p w14:paraId="5CD6B4B8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>Muy bien, amigos,</w:t>
      </w:r>
    </w:p>
    <w:p w14:paraId="33DFCE83" w14:textId="77777777" w:rsidR="00616A91" w:rsidRPr="00616A91" w:rsidRDefault="00616A91" w:rsidP="00616A91">
      <w:pPr>
        <w:pStyle w:val="NoSpacing"/>
        <w:rPr>
          <w:lang w:val="es-CO"/>
        </w:rPr>
      </w:pPr>
      <w:r w:rsidRPr="00616A91">
        <w:rPr>
          <w:lang w:val="es-CO"/>
        </w:rPr>
        <w:t xml:space="preserve">gracias por pasar rápidamente por </w:t>
      </w:r>
      <w:proofErr w:type="spellStart"/>
      <w:r w:rsidRPr="00616A91">
        <w:rPr>
          <w:lang w:val="es-CO"/>
        </w:rPr>
        <w:t>DataSync</w:t>
      </w:r>
      <w:proofErr w:type="spellEnd"/>
      <w:r w:rsidRPr="00616A91">
        <w:rPr>
          <w:lang w:val="es-CO"/>
        </w:rPr>
        <w:t xml:space="preserve"> conmigo,</w:t>
      </w:r>
    </w:p>
    <w:p w14:paraId="64525E9E" w14:textId="6D7CD503" w:rsidR="00616A91" w:rsidRPr="00616A91" w:rsidRDefault="00616A91" w:rsidP="00B4374C">
      <w:pPr>
        <w:pStyle w:val="NoSpacing"/>
        <w:rPr>
          <w:lang w:val="es-CO"/>
        </w:rPr>
      </w:pPr>
      <w:r w:rsidRPr="00616A91">
        <w:rPr>
          <w:lang w:val="es-CO"/>
        </w:rPr>
        <w:lastRenderedPageBreak/>
        <w:t>y no puedo esperar a verte en la próxima lección.</w:t>
      </w:r>
    </w:p>
    <w:sectPr w:rsidR="00616A91" w:rsidRPr="00616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83D"/>
    <w:rsid w:val="00616A91"/>
    <w:rsid w:val="0094783D"/>
    <w:rsid w:val="00B4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3CA5"/>
  <w15:docId w15:val="{E055FB23-BA52-4D04-9C25-9BAA5C29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3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2023-11-17T20:57:00Z</dcterms:modified>
</cp:coreProperties>
</file>