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6776B" w14:textId="1304C2C5" w:rsidR="008B680A" w:rsidRDefault="003D0BD4" w:rsidP="003D0BD4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8B0AE3F" w14:textId="6D1986F1" w:rsidR="003D0BD4" w:rsidRDefault="003D0BD4" w:rsidP="003D0BD4">
      <w:pPr>
        <w:pStyle w:val="NoSpacing"/>
        <w:rPr>
          <w:rFonts w:eastAsia="Calibri (Body)"/>
        </w:rPr>
      </w:pPr>
    </w:p>
    <w:p w14:paraId="130F6FAF" w14:textId="77777777" w:rsidR="003D0BD4" w:rsidRDefault="003D0BD4" w:rsidP="003D0BD4">
      <w:pPr>
        <w:pStyle w:val="NoSpacing"/>
      </w:pPr>
      <w:r>
        <w:t>Congrats Cloud Gurus.</w:t>
      </w:r>
    </w:p>
    <w:p w14:paraId="523C563A" w14:textId="77777777" w:rsidR="003D0BD4" w:rsidRDefault="003D0BD4" w:rsidP="003D0BD4">
      <w:pPr>
        <w:pStyle w:val="NoSpacing"/>
      </w:pPr>
      <w:r>
        <w:t>You made it through this front-end web and mobile section.</w:t>
      </w:r>
    </w:p>
    <w:p w14:paraId="6FC4DE1D" w14:textId="77777777" w:rsidR="003D0BD4" w:rsidRDefault="003D0BD4" w:rsidP="003D0BD4">
      <w:pPr>
        <w:pStyle w:val="NoSpacing"/>
      </w:pPr>
      <w:r>
        <w:t>Let's go over a few exam tips</w:t>
      </w:r>
    </w:p>
    <w:p w14:paraId="6E89DFB7" w14:textId="77777777" w:rsidR="003D0BD4" w:rsidRDefault="003D0BD4" w:rsidP="003D0BD4">
      <w:pPr>
        <w:pStyle w:val="NoSpacing"/>
      </w:pPr>
      <w:r>
        <w:t>so we can reinforce what we've recently learned</w:t>
      </w:r>
    </w:p>
    <w:p w14:paraId="3A585FF3" w14:textId="77777777" w:rsidR="003D0BD4" w:rsidRDefault="003D0BD4" w:rsidP="003D0BD4">
      <w:pPr>
        <w:pStyle w:val="NoSpacing"/>
      </w:pPr>
      <w:r>
        <w:t>and bring that into our exam.</w:t>
      </w:r>
    </w:p>
    <w:p w14:paraId="6B65B97A" w14:textId="77777777" w:rsidR="003D0BD4" w:rsidRDefault="003D0BD4" w:rsidP="003D0BD4">
      <w:pPr>
        <w:pStyle w:val="NoSpacing"/>
      </w:pPr>
      <w:r>
        <w:t>Now, the first thing I want to stress here is, again</w:t>
      </w:r>
    </w:p>
    <w:p w14:paraId="3889731C" w14:textId="77777777" w:rsidR="003D0BD4" w:rsidRDefault="003D0BD4" w:rsidP="003D0BD4">
      <w:pPr>
        <w:pStyle w:val="NoSpacing"/>
      </w:pPr>
      <w:r>
        <w:t>very few of these services have been seen on the exam.</w:t>
      </w:r>
    </w:p>
    <w:p w14:paraId="0C11C155" w14:textId="77777777" w:rsidR="003D0BD4" w:rsidRDefault="003D0BD4" w:rsidP="003D0BD4">
      <w:pPr>
        <w:pStyle w:val="NoSpacing"/>
      </w:pPr>
      <w:r>
        <w:t>The one service we know to be covered is Pinpoint.</w:t>
      </w:r>
    </w:p>
    <w:p w14:paraId="20328A49" w14:textId="77777777" w:rsidR="003D0BD4" w:rsidRDefault="003D0BD4" w:rsidP="003D0BD4">
      <w:pPr>
        <w:pStyle w:val="NoSpacing"/>
      </w:pPr>
      <w:r>
        <w:t>For all other services,</w:t>
      </w:r>
    </w:p>
    <w:p w14:paraId="4DEFD308" w14:textId="77777777" w:rsidR="003D0BD4" w:rsidRDefault="003D0BD4" w:rsidP="003D0BD4">
      <w:pPr>
        <w:pStyle w:val="NoSpacing"/>
      </w:pPr>
      <w:r>
        <w:t>We just covered them at a high level,</w:t>
      </w:r>
    </w:p>
    <w:p w14:paraId="047FC2CF" w14:textId="77777777" w:rsidR="003D0BD4" w:rsidRDefault="003D0BD4" w:rsidP="003D0BD4">
      <w:pPr>
        <w:pStyle w:val="NoSpacing"/>
      </w:pPr>
      <w:r>
        <w:t>and we talked about where they could be used</w:t>
      </w:r>
    </w:p>
    <w:p w14:paraId="34613E11" w14:textId="77777777" w:rsidR="003D0BD4" w:rsidRDefault="003D0BD4" w:rsidP="003D0BD4">
      <w:pPr>
        <w:pStyle w:val="NoSpacing"/>
      </w:pPr>
      <w:r>
        <w:t>in their particular use cases.</w:t>
      </w:r>
    </w:p>
    <w:p w14:paraId="1196D4DD" w14:textId="77777777" w:rsidR="003D0BD4" w:rsidRDefault="003D0BD4" w:rsidP="003D0BD4">
      <w:pPr>
        <w:pStyle w:val="NoSpacing"/>
      </w:pPr>
      <w:r>
        <w:t>We talked about quickly deploying web apps with AWS Amplify.</w:t>
      </w:r>
    </w:p>
    <w:p w14:paraId="6270EF16" w14:textId="77777777" w:rsidR="003D0BD4" w:rsidRDefault="003D0BD4" w:rsidP="003D0BD4">
      <w:pPr>
        <w:pStyle w:val="NoSpacing"/>
      </w:pPr>
      <w:r>
        <w:t>Remember, Amplify provides us tools</w:t>
      </w:r>
    </w:p>
    <w:p w14:paraId="2190FFCD" w14:textId="77777777" w:rsidR="003D0BD4" w:rsidRDefault="003D0BD4" w:rsidP="003D0BD4">
      <w:pPr>
        <w:pStyle w:val="NoSpacing"/>
      </w:pPr>
      <w:r>
        <w:t>for simplified front-end web and mobile development.</w:t>
      </w:r>
    </w:p>
    <w:p w14:paraId="52B22906" w14:textId="77777777" w:rsidR="003D0BD4" w:rsidRDefault="003D0BD4" w:rsidP="003D0BD4">
      <w:pPr>
        <w:pStyle w:val="NoSpacing"/>
      </w:pPr>
      <w:r>
        <w:t>It's really almost a suite of tools that allow</w:t>
      </w:r>
    </w:p>
    <w:p w14:paraId="17DCA4F2" w14:textId="77777777" w:rsidR="003D0BD4" w:rsidRDefault="003D0BD4" w:rsidP="003D0BD4">
      <w:pPr>
        <w:pStyle w:val="NoSpacing"/>
      </w:pPr>
      <w:r>
        <w:t>for easy full stack applications to be hosted on AWS.</w:t>
      </w:r>
    </w:p>
    <w:p w14:paraId="06B0A29F" w14:textId="77777777" w:rsidR="003D0BD4" w:rsidRDefault="003D0BD4" w:rsidP="003D0BD4">
      <w:pPr>
        <w:pStyle w:val="NoSpacing"/>
      </w:pPr>
      <w:r>
        <w:t>The goal of this service is to enable developers</w:t>
      </w:r>
    </w:p>
    <w:p w14:paraId="415B64E9" w14:textId="77777777" w:rsidR="003D0BD4" w:rsidRDefault="003D0BD4" w:rsidP="003D0BD4">
      <w:pPr>
        <w:pStyle w:val="NoSpacing"/>
      </w:pPr>
      <w:r>
        <w:t>to focus on their coding and not really have to worry</w:t>
      </w:r>
    </w:p>
    <w:p w14:paraId="6A3B0C7E" w14:textId="77777777" w:rsidR="003D0BD4" w:rsidRDefault="003D0BD4" w:rsidP="003D0BD4">
      <w:pPr>
        <w:pStyle w:val="NoSpacing"/>
      </w:pPr>
      <w:r>
        <w:t>about the pesky infrastructure that goes along with it.</w:t>
      </w:r>
    </w:p>
    <w:p w14:paraId="765B3368" w14:textId="77777777" w:rsidR="003D0BD4" w:rsidRDefault="003D0BD4" w:rsidP="003D0BD4">
      <w:pPr>
        <w:pStyle w:val="NoSpacing"/>
      </w:pPr>
      <w:r>
        <w:t>It supports frameworks like React, Vue.js, and Angular.</w:t>
      </w:r>
    </w:p>
    <w:p w14:paraId="23D023BB" w14:textId="77777777" w:rsidR="003D0BD4" w:rsidRDefault="003D0BD4" w:rsidP="003D0BD4">
      <w:pPr>
        <w:pStyle w:val="NoSpacing"/>
      </w:pPr>
      <w:r>
        <w:t>It also works with static generator tools</w:t>
      </w:r>
    </w:p>
    <w:p w14:paraId="02F775A9" w14:textId="77777777" w:rsidR="003D0BD4" w:rsidRDefault="003D0BD4" w:rsidP="003D0BD4">
      <w:pPr>
        <w:pStyle w:val="NoSpacing"/>
      </w:pPr>
      <w:r>
        <w:t>like Gatsby and Hugo.</w:t>
      </w:r>
    </w:p>
    <w:p w14:paraId="6A6974C3" w14:textId="77777777" w:rsidR="003D0BD4" w:rsidRDefault="003D0BD4" w:rsidP="003D0BD4">
      <w:pPr>
        <w:pStyle w:val="NoSpacing"/>
      </w:pPr>
      <w:r>
        <w:t>So, keep an eye out from mention of any of these frameworks</w:t>
      </w:r>
    </w:p>
    <w:p w14:paraId="6AB148A9" w14:textId="77777777" w:rsidR="003D0BD4" w:rsidRDefault="003D0BD4" w:rsidP="003D0BD4">
      <w:pPr>
        <w:pStyle w:val="NoSpacing"/>
      </w:pPr>
      <w:r>
        <w:t>or tools when you're thinking about which service to pick.</w:t>
      </w:r>
    </w:p>
    <w:p w14:paraId="2E3D7AD9" w14:textId="77777777" w:rsidR="003D0BD4" w:rsidRDefault="003D0BD4" w:rsidP="003D0BD4">
      <w:pPr>
        <w:pStyle w:val="NoSpacing"/>
      </w:pPr>
      <w:r>
        <w:t>Now, a really, really, really big feature</w:t>
      </w:r>
    </w:p>
    <w:p w14:paraId="079EAF8D" w14:textId="77777777" w:rsidR="003D0BD4" w:rsidRDefault="003D0BD4" w:rsidP="003D0BD4">
      <w:pPr>
        <w:pStyle w:val="NoSpacing"/>
      </w:pPr>
      <w:r>
        <w:t>that you need to know for this service</w:t>
      </w:r>
    </w:p>
    <w:p w14:paraId="6DC16A18" w14:textId="77777777" w:rsidR="003D0BD4" w:rsidRDefault="003D0BD4" w:rsidP="003D0BD4">
      <w:pPr>
        <w:pStyle w:val="NoSpacing"/>
      </w:pPr>
      <w:r>
        <w:t>is it does support server-side rendering.</w:t>
      </w:r>
    </w:p>
    <w:p w14:paraId="30100B90" w14:textId="77777777" w:rsidR="003D0BD4" w:rsidRDefault="003D0BD4" w:rsidP="003D0BD4">
      <w:pPr>
        <w:pStyle w:val="NoSpacing"/>
      </w:pPr>
      <w:r>
        <w:t>An example of a framework or application</w:t>
      </w:r>
    </w:p>
    <w:p w14:paraId="72985C11" w14:textId="77777777" w:rsidR="003D0BD4" w:rsidRDefault="003D0BD4" w:rsidP="003D0BD4">
      <w:pPr>
        <w:pStyle w:val="NoSpacing"/>
      </w:pPr>
      <w:r>
        <w:t>that would leverage this is Next.js.</w:t>
      </w:r>
    </w:p>
    <w:p w14:paraId="5A10E053" w14:textId="77777777" w:rsidR="003D0BD4" w:rsidRDefault="003D0BD4" w:rsidP="003D0BD4">
      <w:pPr>
        <w:pStyle w:val="NoSpacing"/>
      </w:pPr>
      <w:r>
        <w:t>So, while you can generate static sites</w:t>
      </w:r>
    </w:p>
    <w:p w14:paraId="547ABC93" w14:textId="77777777" w:rsidR="003D0BD4" w:rsidRDefault="003D0BD4" w:rsidP="003D0BD4">
      <w:pPr>
        <w:pStyle w:val="NoSpacing"/>
      </w:pPr>
      <w:r>
        <w:t>with Next.js, server-side rendering is where</w:t>
      </w:r>
    </w:p>
    <w:p w14:paraId="03A126E0" w14:textId="77777777" w:rsidR="003D0BD4" w:rsidRDefault="003D0BD4" w:rsidP="003D0BD4">
      <w:pPr>
        <w:pStyle w:val="NoSpacing"/>
      </w:pPr>
      <w:r>
        <w:t>it gets its magic, and you can't do that</w:t>
      </w:r>
    </w:p>
    <w:p w14:paraId="585D2030" w14:textId="77777777" w:rsidR="003D0BD4" w:rsidRDefault="003D0BD4" w:rsidP="003D0BD4">
      <w:pPr>
        <w:pStyle w:val="NoSpacing"/>
      </w:pPr>
      <w:r>
        <w:t>with a simple S3 bucket.</w:t>
      </w:r>
    </w:p>
    <w:p w14:paraId="07A8AFDA" w14:textId="77777777" w:rsidR="003D0BD4" w:rsidRDefault="003D0BD4" w:rsidP="003D0BD4">
      <w:pPr>
        <w:pStyle w:val="NoSpacing"/>
      </w:pPr>
      <w:r>
        <w:t>I know Amazon S3 static site hosting is a popular scenario</w:t>
      </w:r>
    </w:p>
    <w:p w14:paraId="6D6EEC93" w14:textId="77777777" w:rsidR="003D0BD4" w:rsidRDefault="003D0BD4" w:rsidP="003D0BD4">
      <w:pPr>
        <w:pStyle w:val="NoSpacing"/>
      </w:pPr>
      <w:r>
        <w:t>for this exam,</w:t>
      </w:r>
    </w:p>
    <w:p w14:paraId="5376ADF3" w14:textId="77777777" w:rsidR="003D0BD4" w:rsidRDefault="003D0BD4" w:rsidP="003D0BD4">
      <w:pPr>
        <w:pStyle w:val="NoSpacing"/>
      </w:pPr>
      <w:r>
        <w:t>but if it mentions server-side rendering,</w:t>
      </w:r>
    </w:p>
    <w:p w14:paraId="0AFC2882" w14:textId="77777777" w:rsidR="003D0BD4" w:rsidRDefault="003D0BD4" w:rsidP="003D0BD4">
      <w:pPr>
        <w:pStyle w:val="NoSpacing"/>
      </w:pPr>
      <w:r>
        <w:t>think of AWS Amplify.</w:t>
      </w:r>
    </w:p>
    <w:p w14:paraId="06AAC5EB" w14:textId="77777777" w:rsidR="003D0BD4" w:rsidRDefault="003D0BD4" w:rsidP="003D0BD4">
      <w:pPr>
        <w:pStyle w:val="NoSpacing"/>
      </w:pPr>
      <w:r>
        <w:t>Now let's move on to Device Farm.</w:t>
      </w:r>
    </w:p>
    <w:p w14:paraId="60776ECF" w14:textId="77777777" w:rsidR="003D0BD4" w:rsidRDefault="003D0BD4" w:rsidP="003D0BD4">
      <w:pPr>
        <w:pStyle w:val="NoSpacing"/>
      </w:pPr>
      <w:r>
        <w:t>Remember, think of using this service for any scenarios</w:t>
      </w:r>
    </w:p>
    <w:p w14:paraId="60E2DC01" w14:textId="77777777" w:rsidR="003D0BD4" w:rsidRDefault="003D0BD4" w:rsidP="003D0BD4">
      <w:pPr>
        <w:pStyle w:val="NoSpacing"/>
      </w:pPr>
      <w:r>
        <w:t>that talk about requiring automated</w:t>
      </w:r>
    </w:p>
    <w:p w14:paraId="7A1F0646" w14:textId="77777777" w:rsidR="003D0BD4" w:rsidRDefault="003D0BD4" w:rsidP="003D0BD4">
      <w:pPr>
        <w:pStyle w:val="NoSpacing"/>
      </w:pPr>
      <w:r>
        <w:t>or manual testing on physical, real phones, or tablets.</w:t>
      </w:r>
    </w:p>
    <w:p w14:paraId="1340AB8F" w14:textId="77777777" w:rsidR="003D0BD4" w:rsidRDefault="003D0BD4" w:rsidP="003D0BD4">
      <w:pPr>
        <w:pStyle w:val="NoSpacing"/>
      </w:pPr>
      <w:r>
        <w:t>It can be used with</w:t>
      </w:r>
    </w:p>
    <w:p w14:paraId="330257CE" w14:textId="77777777" w:rsidR="003D0BD4" w:rsidRDefault="003D0BD4" w:rsidP="003D0BD4">
      <w:pPr>
        <w:pStyle w:val="NoSpacing"/>
      </w:pPr>
      <w:r>
        <w:t>different Android and iOS devices, as well</w:t>
      </w:r>
    </w:p>
    <w:p w14:paraId="7BEF3EEB" w14:textId="77777777" w:rsidR="003D0BD4" w:rsidRDefault="003D0BD4" w:rsidP="003D0BD4">
      <w:pPr>
        <w:pStyle w:val="NoSpacing"/>
      </w:pPr>
      <w:r>
        <w:t>as just simple web applications that you need to test</w:t>
      </w:r>
    </w:p>
    <w:p w14:paraId="244DA958" w14:textId="77777777" w:rsidR="003D0BD4" w:rsidRDefault="003D0BD4" w:rsidP="003D0BD4">
      <w:pPr>
        <w:pStyle w:val="NoSpacing"/>
      </w:pPr>
      <w:r>
        <w:t>on those mobile devices.</w:t>
      </w:r>
    </w:p>
    <w:p w14:paraId="52666511" w14:textId="77777777" w:rsidR="003D0BD4" w:rsidRDefault="003D0BD4" w:rsidP="003D0BD4">
      <w:pPr>
        <w:pStyle w:val="NoSpacing"/>
      </w:pPr>
      <w:r>
        <w:lastRenderedPageBreak/>
        <w:t>We then can move on to Pinpoint.</w:t>
      </w:r>
    </w:p>
    <w:p w14:paraId="3D401DAF" w14:textId="77777777" w:rsidR="003D0BD4" w:rsidRDefault="003D0BD4" w:rsidP="003D0BD4">
      <w:pPr>
        <w:pStyle w:val="NoSpacing"/>
      </w:pPr>
      <w:r>
        <w:t>It's important that you understand that</w:t>
      </w:r>
    </w:p>
    <w:p w14:paraId="5FBF9A9D" w14:textId="77777777" w:rsidR="003D0BD4" w:rsidRDefault="003D0BD4" w:rsidP="003D0BD4">
      <w:pPr>
        <w:pStyle w:val="NoSpacing"/>
      </w:pPr>
      <w:r>
        <w:t>it enables you to engage with your customers</w:t>
      </w:r>
    </w:p>
    <w:p w14:paraId="549B6348" w14:textId="77777777" w:rsidR="003D0BD4" w:rsidRDefault="003D0BD4" w:rsidP="003D0BD4">
      <w:pPr>
        <w:pStyle w:val="NoSpacing"/>
      </w:pPr>
      <w:r>
        <w:t>on either a large or a small scale.</w:t>
      </w:r>
    </w:p>
    <w:p w14:paraId="683CB0B9" w14:textId="77777777" w:rsidR="003D0BD4" w:rsidRDefault="003D0BD4" w:rsidP="003D0BD4">
      <w:pPr>
        <w:pStyle w:val="NoSpacing"/>
      </w:pPr>
      <w:r>
        <w:t>It's very flexible.</w:t>
      </w:r>
    </w:p>
    <w:p w14:paraId="7B5494CD" w14:textId="77777777" w:rsidR="003D0BD4" w:rsidRDefault="003D0BD4" w:rsidP="003D0BD4">
      <w:pPr>
        <w:pStyle w:val="NoSpacing"/>
      </w:pPr>
      <w:r>
        <w:t>It is geared more towards marketing teams</w:t>
      </w:r>
    </w:p>
    <w:p w14:paraId="76DD7661" w14:textId="77777777" w:rsidR="003D0BD4" w:rsidRDefault="003D0BD4" w:rsidP="003D0BD4">
      <w:pPr>
        <w:pStyle w:val="NoSpacing"/>
      </w:pPr>
      <w:r>
        <w:t>and business users, but even sometimes developers, again</w:t>
      </w:r>
    </w:p>
    <w:p w14:paraId="29135576" w14:textId="77777777" w:rsidR="003D0BD4" w:rsidRDefault="003D0BD4" w:rsidP="003D0BD4">
      <w:pPr>
        <w:pStyle w:val="NoSpacing"/>
      </w:pPr>
      <w:r>
        <w:t>depending on the company size.</w:t>
      </w:r>
    </w:p>
    <w:p w14:paraId="65C24AD5" w14:textId="77777777" w:rsidR="003D0BD4" w:rsidRDefault="003D0BD4" w:rsidP="003D0BD4">
      <w:pPr>
        <w:pStyle w:val="NoSpacing"/>
      </w:pPr>
      <w:r>
        <w:t>It allows you to create segments,</w:t>
      </w:r>
    </w:p>
    <w:p w14:paraId="69BDCBB5" w14:textId="77777777" w:rsidR="003D0BD4" w:rsidRDefault="003D0BD4" w:rsidP="003D0BD4">
      <w:pPr>
        <w:pStyle w:val="NoSpacing"/>
      </w:pPr>
      <w:r>
        <w:t>and these allow for more targeted messages</w:t>
      </w:r>
    </w:p>
    <w:p w14:paraId="313CC209" w14:textId="77777777" w:rsidR="003D0BD4" w:rsidRDefault="003D0BD4" w:rsidP="003D0BD4">
      <w:pPr>
        <w:pStyle w:val="NoSpacing"/>
      </w:pPr>
      <w:r>
        <w:t>and specific audiences so you don't have to just shotgun all</w:t>
      </w:r>
    </w:p>
    <w:p w14:paraId="02ECA099" w14:textId="77777777" w:rsidR="003D0BD4" w:rsidRDefault="003D0BD4" w:rsidP="003D0BD4">
      <w:pPr>
        <w:pStyle w:val="NoSpacing"/>
      </w:pPr>
      <w:r>
        <w:t>of your messages out to all users.</w:t>
      </w:r>
    </w:p>
    <w:p w14:paraId="4AD9D271" w14:textId="77777777" w:rsidR="003D0BD4" w:rsidRDefault="003D0BD4" w:rsidP="003D0BD4">
      <w:pPr>
        <w:pStyle w:val="NoSpacing"/>
      </w:pPr>
      <w:r>
        <w:t>You can target who they're going to</w:t>
      </w:r>
    </w:p>
    <w:p w14:paraId="216B101F" w14:textId="77777777" w:rsidR="003D0BD4" w:rsidRDefault="003D0BD4" w:rsidP="003D0BD4">
      <w:pPr>
        <w:pStyle w:val="NoSpacing"/>
      </w:pPr>
      <w:r>
        <w:t>and what those people see.</w:t>
      </w:r>
    </w:p>
    <w:p w14:paraId="2356424A" w14:textId="77777777" w:rsidR="003D0BD4" w:rsidRDefault="003D0BD4" w:rsidP="003D0BD4">
      <w:pPr>
        <w:pStyle w:val="NoSpacing"/>
      </w:pPr>
      <w:r>
        <w:t>And a very big point that I want you to remember</w:t>
      </w:r>
    </w:p>
    <w:p w14:paraId="3F39E03B" w14:textId="77777777" w:rsidR="003D0BD4" w:rsidRDefault="003D0BD4" w:rsidP="003D0BD4">
      <w:pPr>
        <w:pStyle w:val="NoSpacing"/>
      </w:pPr>
      <w:r>
        <w:t>you can leverage machine learning models to</w:t>
      </w:r>
    </w:p>
    <w:p w14:paraId="2A5C1EFC" w14:textId="77777777" w:rsidR="003D0BD4" w:rsidRDefault="003D0BD4" w:rsidP="003D0BD4">
      <w:pPr>
        <w:pStyle w:val="NoSpacing"/>
      </w:pPr>
      <w:r>
        <w:t>predict future engagements.</w:t>
      </w:r>
    </w:p>
    <w:p w14:paraId="2B1D8470" w14:textId="77777777" w:rsidR="003D0BD4" w:rsidRDefault="003D0BD4" w:rsidP="003D0BD4">
      <w:pPr>
        <w:pStyle w:val="NoSpacing"/>
      </w:pPr>
      <w:r>
        <w:t>This is a key feature</w:t>
      </w:r>
    </w:p>
    <w:p w14:paraId="266E7CD4" w14:textId="77777777" w:rsidR="003D0BD4" w:rsidRDefault="003D0BD4" w:rsidP="003D0BD4">
      <w:pPr>
        <w:pStyle w:val="NoSpacing"/>
      </w:pPr>
      <w:r>
        <w:t>so keep an eye out for it on exam scenarios.</w:t>
      </w:r>
    </w:p>
    <w:p w14:paraId="77B79712" w14:textId="77777777" w:rsidR="003D0BD4" w:rsidRDefault="003D0BD4" w:rsidP="003D0BD4">
      <w:pPr>
        <w:pStyle w:val="NoSpacing"/>
      </w:pPr>
      <w:r>
        <w:t>Now, feel free to check out all of the lesson references</w:t>
      </w:r>
    </w:p>
    <w:p w14:paraId="592B875F" w14:textId="77777777" w:rsidR="003D0BD4" w:rsidRDefault="003D0BD4" w:rsidP="003D0BD4">
      <w:pPr>
        <w:pStyle w:val="NoSpacing"/>
      </w:pPr>
      <w:r>
        <w:t>which are available at the documentation sites</w:t>
      </w:r>
    </w:p>
    <w:p w14:paraId="75F52ED6" w14:textId="77777777" w:rsidR="003D0BD4" w:rsidRDefault="003D0BD4" w:rsidP="003D0BD4">
      <w:pPr>
        <w:pStyle w:val="NoSpacing"/>
      </w:pPr>
      <w:r>
        <w:t>for AWS.</w:t>
      </w:r>
    </w:p>
    <w:p w14:paraId="5A12B416" w14:textId="77777777" w:rsidR="003D0BD4" w:rsidRDefault="003D0BD4" w:rsidP="003D0BD4">
      <w:pPr>
        <w:pStyle w:val="NoSpacing"/>
      </w:pPr>
      <w:r>
        <w:t>For now, that's going to do it.</w:t>
      </w:r>
    </w:p>
    <w:p w14:paraId="1A93A302" w14:textId="77777777" w:rsidR="003D0BD4" w:rsidRDefault="003D0BD4" w:rsidP="003D0BD4">
      <w:pPr>
        <w:pStyle w:val="NoSpacing"/>
      </w:pPr>
      <w:r>
        <w:t>We'll end here</w:t>
      </w:r>
    </w:p>
    <w:p w14:paraId="075AC683" w14:textId="2CE15699" w:rsidR="003D0BD4" w:rsidRDefault="003D0BD4" w:rsidP="003D0BD4">
      <w:pPr>
        <w:pStyle w:val="NoSpacing"/>
      </w:pPr>
      <w:r>
        <w:t>and then we'll pick back up in the next section.</w:t>
      </w:r>
      <w:r>
        <w:cr/>
      </w:r>
    </w:p>
    <w:p w14:paraId="2C2028A7" w14:textId="6273F448" w:rsidR="008B680A" w:rsidRDefault="003D0BD4" w:rsidP="003D0BD4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56F5D47" w14:textId="6C5A2E94" w:rsidR="00F07334" w:rsidRDefault="00F07334" w:rsidP="003D0BD4">
      <w:pPr>
        <w:pStyle w:val="NoSpacing"/>
        <w:rPr>
          <w:rFonts w:eastAsia="Calibri (Body)"/>
        </w:rPr>
      </w:pPr>
    </w:p>
    <w:p w14:paraId="256ED53E" w14:textId="77777777" w:rsidR="00F07334" w:rsidRPr="00F07334" w:rsidRDefault="00F07334" w:rsidP="00F07334">
      <w:pPr>
        <w:pStyle w:val="NoSpacing"/>
        <w:rPr>
          <w:rFonts w:eastAsia="Calibri (Body)"/>
          <w:lang w:val="es-CO"/>
        </w:rPr>
      </w:pPr>
      <w:r w:rsidRPr="00F07334">
        <w:rPr>
          <w:lang w:val="es-CO"/>
        </w:rPr>
        <w:t>Felicitaciones a los gurús de la nube.</w:t>
      </w:r>
    </w:p>
    <w:p w14:paraId="27F77B8C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 xml:space="preserve">Lo hiciste a través de esta sección </w:t>
      </w:r>
      <w:proofErr w:type="spellStart"/>
      <w:r w:rsidRPr="00F07334">
        <w:rPr>
          <w:lang w:val="es-CO"/>
        </w:rPr>
        <w:t>front-end</w:t>
      </w:r>
      <w:proofErr w:type="spellEnd"/>
      <w:r w:rsidRPr="00F07334">
        <w:rPr>
          <w:lang w:val="es-CO"/>
        </w:rPr>
        <w:t xml:space="preserve"> web y móvil.</w:t>
      </w:r>
    </w:p>
    <w:p w14:paraId="5C4B8366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Repasemos algunos consejos para el examen.</w:t>
      </w:r>
    </w:p>
    <w:p w14:paraId="57FCBC37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para que podamos reforzar lo que hemos aprendido recientemente</w:t>
      </w:r>
    </w:p>
    <w:p w14:paraId="15CD73DB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y traer eso a nuestro examen.</w:t>
      </w:r>
    </w:p>
    <w:p w14:paraId="05E2654A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Ahora, lo primero que quiero enfatizar aquí es, nuevamente</w:t>
      </w:r>
    </w:p>
    <w:p w14:paraId="59547B5B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muy pocos de estos servicios se han visto en el examen.</w:t>
      </w:r>
    </w:p>
    <w:p w14:paraId="190D4A19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 xml:space="preserve">El único servicio que sabemos que está cubierto es </w:t>
      </w:r>
      <w:proofErr w:type="spellStart"/>
      <w:r w:rsidRPr="00F07334">
        <w:rPr>
          <w:lang w:val="es-CO"/>
        </w:rPr>
        <w:t>Pinpoint</w:t>
      </w:r>
      <w:proofErr w:type="spellEnd"/>
      <w:r w:rsidRPr="00F07334">
        <w:rPr>
          <w:lang w:val="es-CO"/>
        </w:rPr>
        <w:t>.</w:t>
      </w:r>
    </w:p>
    <w:p w14:paraId="2DE0541C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Para todos los demás servicios,</w:t>
      </w:r>
    </w:p>
    <w:p w14:paraId="12078466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Simplemente los cubrimos a un alto nivel,</w:t>
      </w:r>
    </w:p>
    <w:p w14:paraId="456F08CF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y hablamos sobre dónde podrían usarse</w:t>
      </w:r>
    </w:p>
    <w:p w14:paraId="4FB1B92D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en sus casos de uso particulares.</w:t>
      </w:r>
    </w:p>
    <w:p w14:paraId="7019D43A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 xml:space="preserve">Hablamos sobre la implementación rápida de aplicaciones web con AWS </w:t>
      </w:r>
      <w:proofErr w:type="spellStart"/>
      <w:r w:rsidRPr="00F07334">
        <w:rPr>
          <w:lang w:val="es-CO"/>
        </w:rPr>
        <w:t>Amplify</w:t>
      </w:r>
      <w:proofErr w:type="spellEnd"/>
      <w:r w:rsidRPr="00F07334">
        <w:rPr>
          <w:lang w:val="es-CO"/>
        </w:rPr>
        <w:t>.</w:t>
      </w:r>
    </w:p>
    <w:p w14:paraId="29EFAFF4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 xml:space="preserve">Recuerda, </w:t>
      </w:r>
      <w:proofErr w:type="spellStart"/>
      <w:r w:rsidRPr="00F07334">
        <w:rPr>
          <w:lang w:val="es-CO"/>
        </w:rPr>
        <w:t>Amplify</w:t>
      </w:r>
      <w:proofErr w:type="spellEnd"/>
      <w:r w:rsidRPr="00F07334">
        <w:rPr>
          <w:lang w:val="es-CO"/>
        </w:rPr>
        <w:t xml:space="preserve"> nos proporciona herramientas</w:t>
      </w:r>
    </w:p>
    <w:p w14:paraId="6B3DF948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 xml:space="preserve">para un desarrollo web y móvil </w:t>
      </w:r>
      <w:proofErr w:type="spellStart"/>
      <w:r w:rsidRPr="00F07334">
        <w:rPr>
          <w:lang w:val="es-CO"/>
        </w:rPr>
        <w:t>front-end</w:t>
      </w:r>
      <w:proofErr w:type="spellEnd"/>
      <w:r w:rsidRPr="00F07334">
        <w:rPr>
          <w:lang w:val="es-CO"/>
        </w:rPr>
        <w:t xml:space="preserve"> simplificado.</w:t>
      </w:r>
    </w:p>
    <w:p w14:paraId="43913099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En realidad es casi un conjunto de herramientas que permiten</w:t>
      </w:r>
    </w:p>
    <w:p w14:paraId="340237B9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para que las aplicaciones de pila completa se alojen fácilmente en AWS.</w:t>
      </w:r>
    </w:p>
    <w:p w14:paraId="54207B63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El objetivo de este servicio es permitir a los desarrolladores</w:t>
      </w:r>
    </w:p>
    <w:p w14:paraId="7D2A743B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centrarse en su codificación y no tener que preocuparse realmente</w:t>
      </w:r>
    </w:p>
    <w:p w14:paraId="60B9F185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sobre la molesta infraestructura que lo acompaña.</w:t>
      </w:r>
    </w:p>
    <w:p w14:paraId="58735F58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lastRenderedPageBreak/>
        <w:t xml:space="preserve">Admite marcos como </w:t>
      </w:r>
      <w:proofErr w:type="spellStart"/>
      <w:r w:rsidRPr="00F07334">
        <w:rPr>
          <w:lang w:val="es-CO"/>
        </w:rPr>
        <w:t>React</w:t>
      </w:r>
      <w:proofErr w:type="spellEnd"/>
      <w:r w:rsidRPr="00F07334">
        <w:rPr>
          <w:lang w:val="es-CO"/>
        </w:rPr>
        <w:t>, Vue.js y Angular.</w:t>
      </w:r>
    </w:p>
    <w:p w14:paraId="5D1D9F9D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También funciona con herramientas de generador estático.</w:t>
      </w:r>
    </w:p>
    <w:p w14:paraId="54813269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 xml:space="preserve">como </w:t>
      </w:r>
      <w:proofErr w:type="spellStart"/>
      <w:r w:rsidRPr="00F07334">
        <w:rPr>
          <w:lang w:val="es-CO"/>
        </w:rPr>
        <w:t>Gatsby</w:t>
      </w:r>
      <w:proofErr w:type="spellEnd"/>
      <w:r w:rsidRPr="00F07334">
        <w:rPr>
          <w:lang w:val="es-CO"/>
        </w:rPr>
        <w:t xml:space="preserve"> y Hugo.</w:t>
      </w:r>
    </w:p>
    <w:p w14:paraId="7B77C0F4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Por lo tanto, esté atento a la mención de cualquiera de estos marcos.</w:t>
      </w:r>
    </w:p>
    <w:p w14:paraId="3C32568A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o herramientas cuando estás pensando en qué servicio elegir.</w:t>
      </w:r>
    </w:p>
    <w:p w14:paraId="722EB662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Ahora, una característica realmente, muy, muy importante.</w:t>
      </w:r>
    </w:p>
    <w:p w14:paraId="0517CE08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que necesitas saber para este servicio</w:t>
      </w:r>
    </w:p>
    <w:p w14:paraId="7D47C944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¿Es compatible con la renderización del lado del servidor?</w:t>
      </w:r>
    </w:p>
    <w:p w14:paraId="46013708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Un ejemplo de un marco o aplicación.</w:t>
      </w:r>
    </w:p>
    <w:p w14:paraId="37A8F52A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El que aprovecharía esto es Next.js.</w:t>
      </w:r>
    </w:p>
    <w:p w14:paraId="67D21C21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Entonces, si bien puedes generar sitios estáticos</w:t>
      </w:r>
    </w:p>
    <w:p w14:paraId="028E0FF5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con Next.js, la renderización del lado del servidor es donde</w:t>
      </w:r>
    </w:p>
    <w:p w14:paraId="1F06E80C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obtiene su magia y no puedes hacer eso</w:t>
      </w:r>
    </w:p>
    <w:p w14:paraId="6700D71F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con un simple cubo S3.</w:t>
      </w:r>
    </w:p>
    <w:p w14:paraId="2649AB09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Sé que el alojamiento de sitios estáticos de Amazon S3 es un escenario popular</w:t>
      </w:r>
    </w:p>
    <w:p w14:paraId="73334BE3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para este examen,</w:t>
      </w:r>
    </w:p>
    <w:p w14:paraId="11F33895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pero si menciona renderizado del lado del servidor,</w:t>
      </w:r>
    </w:p>
    <w:p w14:paraId="3ACE5C02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 xml:space="preserve">piense en AWS </w:t>
      </w:r>
      <w:proofErr w:type="spellStart"/>
      <w:r w:rsidRPr="00F07334">
        <w:rPr>
          <w:lang w:val="es-CO"/>
        </w:rPr>
        <w:t>Amplify</w:t>
      </w:r>
      <w:proofErr w:type="spellEnd"/>
      <w:r w:rsidRPr="00F07334">
        <w:rPr>
          <w:lang w:val="es-CO"/>
        </w:rPr>
        <w:t>.</w:t>
      </w:r>
    </w:p>
    <w:p w14:paraId="19AC9531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 xml:space="preserve">Ahora pasemos a </w:t>
      </w:r>
      <w:proofErr w:type="spellStart"/>
      <w:r w:rsidRPr="00F07334">
        <w:rPr>
          <w:lang w:val="es-CO"/>
        </w:rPr>
        <w:t>Device</w:t>
      </w:r>
      <w:proofErr w:type="spellEnd"/>
      <w:r w:rsidRPr="00F07334">
        <w:rPr>
          <w:lang w:val="es-CO"/>
        </w:rPr>
        <w:t xml:space="preserve"> Farm.</w:t>
      </w:r>
    </w:p>
    <w:p w14:paraId="0CE431D3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Recuerde, piense en utilizar este servicio para cualquier escenario.</w:t>
      </w:r>
    </w:p>
    <w:p w14:paraId="295827E5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que hablan de requerir automatización</w:t>
      </w:r>
    </w:p>
    <w:p w14:paraId="35FF5788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o pruebas manuales en teléfonos o tabletas físicos, reales.</w:t>
      </w:r>
    </w:p>
    <w:p w14:paraId="1FCDBFFE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Se puede utilizar con</w:t>
      </w:r>
    </w:p>
    <w:p w14:paraId="334B46F8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diferentes dispositivos Android e iOS, también</w:t>
      </w:r>
    </w:p>
    <w:p w14:paraId="69EE6DCF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como simples aplicaciones web que necesitas probar</w:t>
      </w:r>
    </w:p>
    <w:p w14:paraId="7AF7969B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en esos dispositivos móviles.</w:t>
      </w:r>
    </w:p>
    <w:p w14:paraId="0759B48B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 xml:space="preserve">Luego podemos pasar a </w:t>
      </w:r>
      <w:proofErr w:type="spellStart"/>
      <w:r w:rsidRPr="00F07334">
        <w:rPr>
          <w:lang w:val="es-CO"/>
        </w:rPr>
        <w:t>Pinpoint</w:t>
      </w:r>
      <w:proofErr w:type="spellEnd"/>
      <w:r w:rsidRPr="00F07334">
        <w:rPr>
          <w:lang w:val="es-CO"/>
        </w:rPr>
        <w:t>.</w:t>
      </w:r>
    </w:p>
    <w:p w14:paraId="176FF245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Es importante que entiendas que</w:t>
      </w:r>
    </w:p>
    <w:p w14:paraId="3CADF644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le permite interactuar con sus clientes</w:t>
      </w:r>
    </w:p>
    <w:p w14:paraId="78CD6731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ya sea a gran o a pequeña escala.</w:t>
      </w:r>
    </w:p>
    <w:p w14:paraId="7AFCB07E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Es muy flexible.</w:t>
      </w:r>
    </w:p>
    <w:p w14:paraId="4B0BCEFA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Está más orientado a equipos de marketing.</w:t>
      </w:r>
    </w:p>
    <w:p w14:paraId="1F103ABE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y usuarios empresariales, pero a veces incluso desarrolladores, de nuevo</w:t>
      </w:r>
    </w:p>
    <w:p w14:paraId="4CAA5068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dependiendo del tamaño de la empresa.</w:t>
      </w:r>
    </w:p>
    <w:p w14:paraId="3CDB8743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Te permite crear segmentos,</w:t>
      </w:r>
    </w:p>
    <w:p w14:paraId="4CE0FB3E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y estos permiten mensajes más específicos</w:t>
      </w:r>
    </w:p>
    <w:p w14:paraId="6E13548F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y audiencias específicas para que no tengas que limitarte a disparar a todos</w:t>
      </w:r>
    </w:p>
    <w:p w14:paraId="769FE663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de sus mensajes a todos los usuarios.</w:t>
      </w:r>
    </w:p>
    <w:p w14:paraId="6F56484B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Puedes apuntar a quién van a</w:t>
      </w:r>
    </w:p>
    <w:p w14:paraId="5C20477A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y lo que esa gente ve.</w:t>
      </w:r>
    </w:p>
    <w:p w14:paraId="5D62F241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Y un punto muy importante que quiero que recuerdes.</w:t>
      </w:r>
    </w:p>
    <w:p w14:paraId="37F486C6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puede aprovechar los modelos de aprendizaje automático para</w:t>
      </w:r>
    </w:p>
    <w:p w14:paraId="3AE327A2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predecir compromisos futuros.</w:t>
      </w:r>
    </w:p>
    <w:p w14:paraId="37743331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Esta es una característica clave</w:t>
      </w:r>
    </w:p>
    <w:p w14:paraId="7FDCA142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así que esté atento a los escenarios de exámenes.</w:t>
      </w:r>
    </w:p>
    <w:p w14:paraId="4E236599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Ahora, siéntete libre de consultar todas las referencias de las lecciones.</w:t>
      </w:r>
    </w:p>
    <w:p w14:paraId="3EFD8BE7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que están disponibles en los sitios de documentación</w:t>
      </w:r>
    </w:p>
    <w:p w14:paraId="1FECF749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para AWS.</w:t>
      </w:r>
    </w:p>
    <w:p w14:paraId="60D7613E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lastRenderedPageBreak/>
        <w:t>Por ahora, eso será suficiente.</w:t>
      </w:r>
    </w:p>
    <w:p w14:paraId="41BA6A6E" w14:textId="77777777" w:rsidR="00F07334" w:rsidRPr="00F07334" w:rsidRDefault="00F07334" w:rsidP="00F07334">
      <w:pPr>
        <w:pStyle w:val="NoSpacing"/>
        <w:rPr>
          <w:lang w:val="es-CO"/>
        </w:rPr>
      </w:pPr>
      <w:r w:rsidRPr="00F07334">
        <w:rPr>
          <w:lang w:val="es-CO"/>
        </w:rPr>
        <w:t>Terminaremos aquí</w:t>
      </w:r>
    </w:p>
    <w:p w14:paraId="5AB9D009" w14:textId="3813DB98" w:rsidR="00F07334" w:rsidRPr="00F07334" w:rsidRDefault="00F07334" w:rsidP="003D0BD4">
      <w:pPr>
        <w:pStyle w:val="NoSpacing"/>
        <w:rPr>
          <w:lang w:val="es-CO"/>
        </w:rPr>
      </w:pPr>
      <w:r w:rsidRPr="00F07334">
        <w:rPr>
          <w:lang w:val="es-CO"/>
        </w:rPr>
        <w:t>y luego retomaremos en la siguiente sección.</w:t>
      </w:r>
    </w:p>
    <w:sectPr w:rsidR="00F07334" w:rsidRPr="00F07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680A"/>
    <w:rsid w:val="003D0BD4"/>
    <w:rsid w:val="008B680A"/>
    <w:rsid w:val="00F0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082AE"/>
  <w15:docId w15:val="{9044506F-CD61-4DAE-BAC3-C063B77B3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D0B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915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2023-11-17T21:24:00Z</dcterms:modified>
</cp:coreProperties>
</file>