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36F153A" w:rsidR="00A75F23" w:rsidRPr="008726D6" w:rsidRDefault="008C1EE4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Michael</w:t>
      </w:r>
      <w:r w:rsidR="00A75F23" w:rsidRPr="008726D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D36E4">
        <w:rPr>
          <w:rFonts w:ascii="Calibri" w:hAnsi="Calibri" w:cs="Calibri"/>
          <w:b/>
          <w:bCs/>
          <w:sz w:val="36"/>
          <w:szCs w:val="36"/>
        </w:rPr>
        <w:t>C</w:t>
      </w:r>
      <w:r>
        <w:rPr>
          <w:rFonts w:ascii="Calibri" w:hAnsi="Calibri" w:cs="Calibri"/>
          <w:b/>
          <w:bCs/>
          <w:sz w:val="36"/>
          <w:szCs w:val="36"/>
        </w:rPr>
        <w:t>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6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438446FD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 xml:space="preserve">Senior </w:t>
      </w:r>
      <w:r w:rsidR="00DB0B34">
        <w:rPr>
          <w:rFonts w:ascii="Calibri" w:hAnsi="Calibri" w:cs="Calibri"/>
          <w:sz w:val="20"/>
          <w:szCs w:val="20"/>
        </w:rPr>
        <w:t>C#</w:t>
      </w:r>
      <w:r w:rsidR="00CA55B1">
        <w:rPr>
          <w:rFonts w:ascii="Calibri" w:hAnsi="Calibri" w:cs="Calibri"/>
          <w:sz w:val="20"/>
          <w:szCs w:val="20"/>
        </w:rPr>
        <w:t>, .NET</w:t>
      </w:r>
      <w:r w:rsidR="00DB0B34">
        <w:rPr>
          <w:rFonts w:ascii="Calibri" w:hAnsi="Calibri" w:cs="Calibri"/>
          <w:sz w:val="20"/>
          <w:szCs w:val="20"/>
        </w:rPr>
        <w:t xml:space="preserve"> </w:t>
      </w:r>
      <w:r w:rsidRPr="00FC11E4">
        <w:rPr>
          <w:rFonts w:ascii="Calibri" w:hAnsi="Calibri" w:cs="Calibri"/>
          <w:sz w:val="20"/>
          <w:szCs w:val="20"/>
        </w:rPr>
        <w:t xml:space="preserve">software engineer with a track record of </w:t>
      </w:r>
      <w:r w:rsidR="00C77106">
        <w:rPr>
          <w:rFonts w:ascii="Calibri" w:hAnsi="Calibri" w:cs="Calibri"/>
          <w:sz w:val="20"/>
          <w:szCs w:val="20"/>
        </w:rPr>
        <w:t>creating and maintaining</w:t>
      </w:r>
      <w:r w:rsidRPr="00FC11E4">
        <w:rPr>
          <w:rFonts w:ascii="Calibri" w:hAnsi="Calibri" w:cs="Calibri"/>
          <w:sz w:val="20"/>
          <w:szCs w:val="20"/>
        </w:rPr>
        <w:t xml:space="preserve"> </w:t>
      </w:r>
      <w:r w:rsidR="00CA55B1">
        <w:rPr>
          <w:rFonts w:ascii="Calibri" w:hAnsi="Calibri" w:cs="Calibri"/>
          <w:sz w:val="20"/>
          <w:szCs w:val="20"/>
        </w:rPr>
        <w:t>.NET and WPF</w:t>
      </w:r>
      <w:r w:rsidR="00DB0B34">
        <w:rPr>
          <w:rFonts w:ascii="Calibri" w:hAnsi="Calibri" w:cs="Calibri"/>
          <w:sz w:val="20"/>
          <w:szCs w:val="20"/>
        </w:rPr>
        <w:t xml:space="preserve"> application</w:t>
      </w:r>
      <w:r w:rsidR="00A3045C">
        <w:rPr>
          <w:rFonts w:ascii="Calibri" w:hAnsi="Calibri" w:cs="Calibri"/>
          <w:sz w:val="20"/>
          <w:szCs w:val="20"/>
        </w:rPr>
        <w:t>s</w:t>
      </w:r>
      <w:r w:rsidR="00C43AEA">
        <w:rPr>
          <w:rFonts w:ascii="Calibri" w:hAnsi="Calibri" w:cs="Calibri"/>
          <w:sz w:val="20"/>
          <w:szCs w:val="20"/>
        </w:rPr>
        <w:t xml:space="preserve"> in</w:t>
      </w:r>
      <w:r w:rsidRPr="00FC11E4">
        <w:rPr>
          <w:rFonts w:ascii="Calibri" w:hAnsi="Calibri" w:cs="Calibri"/>
          <w:sz w:val="20"/>
          <w:szCs w:val="20"/>
        </w:rPr>
        <w:t xml:space="preserve"> production environments</w:t>
      </w:r>
      <w:r w:rsidR="00C43AEA">
        <w:rPr>
          <w:rFonts w:ascii="Calibri" w:hAnsi="Calibri" w:cs="Calibri"/>
          <w:sz w:val="20"/>
          <w:szCs w:val="20"/>
        </w:rPr>
        <w:t>, to include integration with disparate data sources, as well as legacy and 3</w:t>
      </w:r>
      <w:r w:rsidR="00C43AEA" w:rsidRPr="00C43AEA">
        <w:rPr>
          <w:rFonts w:ascii="Calibri" w:hAnsi="Calibri" w:cs="Calibri"/>
          <w:sz w:val="20"/>
          <w:szCs w:val="20"/>
          <w:vertAlign w:val="superscript"/>
        </w:rPr>
        <w:t>rd</w:t>
      </w:r>
      <w:r w:rsidR="00C43AEA">
        <w:rPr>
          <w:rFonts w:ascii="Calibri" w:hAnsi="Calibri" w:cs="Calibri"/>
          <w:sz w:val="20"/>
          <w:szCs w:val="20"/>
        </w:rPr>
        <w:t xml:space="preserve"> party systems. </w:t>
      </w:r>
      <w:r w:rsidR="003539BB">
        <w:rPr>
          <w:rFonts w:ascii="Calibri" w:hAnsi="Calibri" w:cs="Calibri"/>
          <w:sz w:val="20"/>
          <w:szCs w:val="20"/>
        </w:rPr>
        <w:t>Expert</w:t>
      </w:r>
      <w:r w:rsidR="00DB0B34">
        <w:rPr>
          <w:rFonts w:ascii="Calibri" w:hAnsi="Calibri" w:cs="Calibri"/>
          <w:sz w:val="20"/>
          <w:szCs w:val="20"/>
        </w:rPr>
        <w:t xml:space="preserve"> knowledge of </w:t>
      </w:r>
      <w:r w:rsidR="00CA55B1">
        <w:rPr>
          <w:rFonts w:ascii="Calibri" w:hAnsi="Calibri" w:cs="Calibri"/>
          <w:sz w:val="20"/>
          <w:szCs w:val="20"/>
        </w:rPr>
        <w:t>user interface design and coding</w:t>
      </w:r>
      <w:r w:rsidR="003539BB">
        <w:rPr>
          <w:rFonts w:ascii="Calibri" w:hAnsi="Calibri" w:cs="Calibri"/>
          <w:sz w:val="20"/>
          <w:szCs w:val="20"/>
        </w:rPr>
        <w:t>.</w:t>
      </w:r>
      <w:r w:rsidR="00DB0B34">
        <w:rPr>
          <w:rFonts w:ascii="Calibri" w:hAnsi="Calibri" w:cs="Calibri"/>
          <w:sz w:val="20"/>
          <w:szCs w:val="20"/>
        </w:rPr>
        <w:t xml:space="preserve"> </w:t>
      </w:r>
      <w:r w:rsidR="00A3045C">
        <w:rPr>
          <w:rFonts w:ascii="Calibri" w:hAnsi="Calibri" w:cs="Calibri"/>
          <w:sz w:val="20"/>
          <w:szCs w:val="20"/>
        </w:rPr>
        <w:t xml:space="preserve">UI templating, custom theming, </w:t>
      </w:r>
      <w:r w:rsidR="0054001B">
        <w:rPr>
          <w:rFonts w:ascii="Calibri" w:hAnsi="Calibri" w:cs="Calibri"/>
          <w:sz w:val="20"/>
          <w:szCs w:val="20"/>
        </w:rPr>
        <w:t>converters</w:t>
      </w:r>
      <w:r w:rsidR="00DB0B34">
        <w:rPr>
          <w:rFonts w:ascii="Calibri" w:hAnsi="Calibri" w:cs="Calibri"/>
          <w:sz w:val="20"/>
          <w:szCs w:val="20"/>
        </w:rPr>
        <w:t xml:space="preserve">, </w:t>
      </w:r>
      <w:r w:rsidR="0054001B">
        <w:rPr>
          <w:rFonts w:ascii="Calibri" w:hAnsi="Calibri" w:cs="Calibri"/>
          <w:sz w:val="20"/>
          <w:szCs w:val="20"/>
        </w:rPr>
        <w:t xml:space="preserve">and </w:t>
      </w:r>
      <w:r w:rsidR="003539BB">
        <w:rPr>
          <w:rFonts w:ascii="Calibri" w:hAnsi="Calibri" w:cs="Calibri"/>
          <w:sz w:val="20"/>
          <w:szCs w:val="20"/>
        </w:rPr>
        <w:t xml:space="preserve">UI field </w:t>
      </w:r>
      <w:r w:rsidR="00DB0B34">
        <w:rPr>
          <w:rFonts w:ascii="Calibri" w:hAnsi="Calibri" w:cs="Calibri"/>
          <w:sz w:val="20"/>
          <w:szCs w:val="20"/>
        </w:rPr>
        <w:t>binding</w:t>
      </w:r>
      <w:r w:rsidR="0054001B">
        <w:rPr>
          <w:rFonts w:ascii="Calibri" w:hAnsi="Calibri" w:cs="Calibri"/>
          <w:sz w:val="20"/>
          <w:szCs w:val="20"/>
        </w:rPr>
        <w:t xml:space="preserve">. </w:t>
      </w:r>
      <w:r w:rsidR="003539BB">
        <w:rPr>
          <w:rFonts w:ascii="Calibri" w:hAnsi="Calibri" w:cs="Calibri"/>
          <w:sz w:val="20"/>
          <w:szCs w:val="20"/>
        </w:rPr>
        <w:t>Expert writing</w:t>
      </w:r>
      <w:r w:rsidR="0054001B">
        <w:rPr>
          <w:rFonts w:ascii="Calibri" w:hAnsi="Calibri" w:cs="Calibri"/>
          <w:sz w:val="20"/>
          <w:szCs w:val="20"/>
        </w:rPr>
        <w:t xml:space="preserve"> C# </w:t>
      </w:r>
      <w:r w:rsidR="003539BB">
        <w:rPr>
          <w:rFonts w:ascii="Calibri" w:hAnsi="Calibri" w:cs="Calibri"/>
          <w:sz w:val="20"/>
          <w:szCs w:val="20"/>
        </w:rPr>
        <w:t xml:space="preserve">code </w:t>
      </w:r>
      <w:r w:rsidR="0054001B">
        <w:rPr>
          <w:rFonts w:ascii="Calibri" w:hAnsi="Calibri" w:cs="Calibri"/>
          <w:sz w:val="20"/>
          <w:szCs w:val="20"/>
        </w:rPr>
        <w:t>to work with WPF’s implementation of event handling, dispatchers, asynchronous UI interactions, parallel</w:t>
      </w:r>
      <w:r w:rsidR="003539BB">
        <w:rPr>
          <w:rFonts w:ascii="Calibri" w:hAnsi="Calibri" w:cs="Calibri"/>
          <w:sz w:val="20"/>
          <w:szCs w:val="20"/>
        </w:rPr>
        <w:t>s</w:t>
      </w:r>
      <w:r w:rsidR="0054001B">
        <w:rPr>
          <w:rFonts w:ascii="Calibri" w:hAnsi="Calibri" w:cs="Calibri"/>
          <w:sz w:val="20"/>
          <w:szCs w:val="20"/>
        </w:rPr>
        <w:t xml:space="preserve"> and multi-thread</w:t>
      </w:r>
      <w:r w:rsidR="003539BB">
        <w:rPr>
          <w:rFonts w:ascii="Calibri" w:hAnsi="Calibri" w:cs="Calibri"/>
          <w:sz w:val="20"/>
          <w:szCs w:val="20"/>
        </w:rPr>
        <w:t>ed operations</w:t>
      </w:r>
      <w:r w:rsidR="0054001B">
        <w:rPr>
          <w:rFonts w:ascii="Calibri" w:hAnsi="Calibri" w:cs="Calibri"/>
          <w:sz w:val="20"/>
          <w:szCs w:val="20"/>
        </w:rPr>
        <w:t xml:space="preserve">. Expert </w:t>
      </w:r>
      <w:r w:rsidR="003539BB">
        <w:rPr>
          <w:rFonts w:ascii="Calibri" w:hAnsi="Calibri" w:cs="Calibri"/>
          <w:sz w:val="20"/>
          <w:szCs w:val="20"/>
        </w:rPr>
        <w:t>with</w:t>
      </w:r>
      <w:r w:rsidR="0054001B">
        <w:rPr>
          <w:rFonts w:ascii="Calibri" w:hAnsi="Calibri" w:cs="Calibri"/>
          <w:sz w:val="20"/>
          <w:szCs w:val="20"/>
        </w:rPr>
        <w:t xml:space="preserve"> </w:t>
      </w:r>
      <w:r w:rsidR="003539BB">
        <w:rPr>
          <w:rFonts w:ascii="Calibri" w:hAnsi="Calibri" w:cs="Calibri"/>
          <w:sz w:val="20"/>
          <w:szCs w:val="20"/>
        </w:rPr>
        <w:t xml:space="preserve">C# </w:t>
      </w:r>
      <w:r w:rsidR="0032123E">
        <w:rPr>
          <w:rFonts w:ascii="Calibri" w:hAnsi="Calibri" w:cs="Calibri"/>
          <w:sz w:val="20"/>
          <w:szCs w:val="20"/>
        </w:rPr>
        <w:t>conventions</w:t>
      </w:r>
      <w:r w:rsidR="003539BB">
        <w:rPr>
          <w:rFonts w:ascii="Calibri" w:hAnsi="Calibri" w:cs="Calibri"/>
          <w:sz w:val="20"/>
          <w:szCs w:val="20"/>
        </w:rPr>
        <w:t xml:space="preserve"> and patterns</w:t>
      </w:r>
      <w:r w:rsidR="0032123E">
        <w:rPr>
          <w:rFonts w:ascii="Calibri" w:hAnsi="Calibri" w:cs="Calibri"/>
          <w:sz w:val="20"/>
          <w:szCs w:val="20"/>
        </w:rPr>
        <w:t xml:space="preserve"> including </w:t>
      </w:r>
      <w:r w:rsidR="003539BB">
        <w:rPr>
          <w:rFonts w:ascii="Calibri" w:hAnsi="Calibri" w:cs="Calibri"/>
          <w:sz w:val="20"/>
          <w:szCs w:val="20"/>
        </w:rPr>
        <w:t xml:space="preserve">MVC, LINQ, LINQ to SQL and Unit Tests. </w:t>
      </w:r>
      <w:r w:rsidR="0032123E">
        <w:rPr>
          <w:rFonts w:ascii="Calibri" w:hAnsi="Calibri" w:cs="Calibri"/>
          <w:sz w:val="20"/>
          <w:szCs w:val="20"/>
        </w:rPr>
        <w:t xml:space="preserve">Expert in database abstraction and integration with Entity Framework, both Code-First and Data-First. Advanced SQL knowledge – normalization, schema design, stored procedures, views, and ad-hoc queries. </w:t>
      </w:r>
      <w:r w:rsidR="005A0A39">
        <w:rPr>
          <w:rFonts w:ascii="Calibri" w:hAnsi="Calibri" w:cs="Calibri"/>
          <w:sz w:val="20"/>
          <w:szCs w:val="20"/>
        </w:rPr>
        <w:t>Well versed in Agile development, CI/CD,</w:t>
      </w:r>
      <w:r w:rsidR="00F456C2">
        <w:rPr>
          <w:rFonts w:ascii="Calibri" w:hAnsi="Calibri" w:cs="Calibri"/>
          <w:sz w:val="20"/>
          <w:szCs w:val="20"/>
        </w:rPr>
        <w:t xml:space="preserve"> GIT-based source control,</w:t>
      </w:r>
      <w:r w:rsidR="005A0A39">
        <w:rPr>
          <w:rFonts w:ascii="Calibri" w:hAnsi="Calibri" w:cs="Calibri"/>
          <w:sz w:val="20"/>
          <w:szCs w:val="20"/>
        </w:rPr>
        <w:t xml:space="preserve"> and automated testing. </w:t>
      </w:r>
      <w:r w:rsidR="001A00EA">
        <w:rPr>
          <w:rFonts w:ascii="Calibri" w:hAnsi="Calibri" w:cs="Calibri"/>
          <w:sz w:val="20"/>
          <w:szCs w:val="20"/>
        </w:rPr>
        <w:t>Extensive background in adhering to security, reporting, and compliance requirements, including finance regulations (SOX), payment processing standards (PCI DSS), and bank transaction monitoring (SAR and STR).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4340FDD2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  <w:r w:rsidR="002D26D2">
        <w:rPr>
          <w:rFonts w:ascii="Calibri" w:hAnsi="Calibri" w:cs="Calibri"/>
          <w:sz w:val="20"/>
          <w:szCs w:val="20"/>
        </w:rPr>
        <w:t xml:space="preserve">. Agile, Scrum, DevOps integration, CI/CD, Automated </w:t>
      </w:r>
      <w:r w:rsidR="007F2FD0">
        <w:rPr>
          <w:rFonts w:ascii="Calibri" w:hAnsi="Calibri" w:cs="Calibri"/>
          <w:sz w:val="20"/>
          <w:szCs w:val="20"/>
        </w:rPr>
        <w:t xml:space="preserve">unit, </w:t>
      </w:r>
      <w:r w:rsidR="002D26D2">
        <w:rPr>
          <w:rFonts w:ascii="Calibri" w:hAnsi="Calibri" w:cs="Calibri"/>
          <w:sz w:val="20"/>
          <w:szCs w:val="20"/>
        </w:rPr>
        <w:t>smoke and regression testing.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lastRenderedPageBreak/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6F177D2A" w:rsidR="00257A41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April </w:t>
      </w:r>
      <w:r w:rsidR="00257A41" w:rsidRPr="005444C1">
        <w:rPr>
          <w:rFonts w:ascii="Calibri" w:hAnsi="Calibri" w:cs="Calibri"/>
          <w:i w:val="0"/>
          <w:iCs w:val="0"/>
        </w:rPr>
        <w:t xml:space="preserve">2024 – </w:t>
      </w:r>
      <w:r>
        <w:rPr>
          <w:rFonts w:ascii="Calibri" w:hAnsi="Calibri" w:cs="Calibri"/>
          <w:i w:val="0"/>
          <w:iCs w:val="0"/>
        </w:rPr>
        <w:t xml:space="preserve">September </w:t>
      </w:r>
      <w:r w:rsidR="00257A41" w:rsidRPr="005444C1">
        <w:rPr>
          <w:rFonts w:ascii="Calibri" w:hAnsi="Calibri" w:cs="Calibri"/>
          <w:i w:val="0"/>
          <w:iCs w:val="0"/>
        </w:rPr>
        <w:t>2025</w:t>
      </w:r>
    </w:p>
    <w:p w14:paraId="4A4EBFC0" w14:textId="6FB28792" w:rsidR="00132B20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5BCB719E" w14:textId="6CDB485F" w:rsidR="00666221" w:rsidRPr="005347B7" w:rsidRDefault="00C43AEA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a </w:t>
      </w:r>
      <w:r w:rsidR="00666221">
        <w:rPr>
          <w:rFonts w:ascii="Calibri" w:hAnsi="Calibri" w:cs="Calibri"/>
          <w:sz w:val="20"/>
          <w:szCs w:val="20"/>
        </w:rPr>
        <w:t>C# WPF application</w:t>
      </w:r>
      <w:r w:rsidR="00F255BA">
        <w:rPr>
          <w:rFonts w:ascii="Calibri" w:hAnsi="Calibri" w:cs="Calibri"/>
          <w:sz w:val="20"/>
          <w:szCs w:val="20"/>
        </w:rPr>
        <w:t xml:space="preserve"> using</w:t>
      </w:r>
      <w:r w:rsidR="00666221">
        <w:rPr>
          <w:rFonts w:ascii="Calibri" w:hAnsi="Calibri" w:cs="Calibri"/>
          <w:sz w:val="20"/>
          <w:szCs w:val="20"/>
        </w:rPr>
        <w:t xml:space="preserve"> </w:t>
      </w:r>
      <w:r w:rsidR="00CA584E">
        <w:rPr>
          <w:rFonts w:ascii="Calibri" w:hAnsi="Calibri" w:cs="Calibri"/>
          <w:sz w:val="20"/>
          <w:szCs w:val="20"/>
        </w:rPr>
        <w:t xml:space="preserve">Code-First </w:t>
      </w:r>
      <w:r w:rsidR="00666221">
        <w:rPr>
          <w:rFonts w:ascii="Calibri" w:hAnsi="Calibri" w:cs="Calibri"/>
          <w:sz w:val="20"/>
          <w:szCs w:val="20"/>
        </w:rPr>
        <w:t>Entity Framewor</w:t>
      </w:r>
      <w:r w:rsidR="00CA584E">
        <w:rPr>
          <w:rFonts w:ascii="Calibri" w:hAnsi="Calibri" w:cs="Calibri"/>
          <w:sz w:val="20"/>
          <w:szCs w:val="20"/>
        </w:rPr>
        <w:t>k</w:t>
      </w:r>
      <w:r w:rsidR="00666221">
        <w:rPr>
          <w:rFonts w:ascii="Calibri" w:hAnsi="Calibri" w:cs="Calibri"/>
          <w:sz w:val="20"/>
          <w:szCs w:val="20"/>
        </w:rPr>
        <w:t>,</w:t>
      </w:r>
      <w:r w:rsidR="00F255BA">
        <w:rPr>
          <w:rFonts w:ascii="Calibri" w:hAnsi="Calibri" w:cs="Calibri"/>
          <w:sz w:val="20"/>
          <w:szCs w:val="20"/>
        </w:rPr>
        <w:t xml:space="preserve"> designed a new </w:t>
      </w:r>
      <w:r w:rsidR="00666221">
        <w:rPr>
          <w:rFonts w:ascii="Calibri" w:hAnsi="Calibri" w:cs="Calibri"/>
          <w:sz w:val="20"/>
          <w:szCs w:val="20"/>
        </w:rPr>
        <w:t xml:space="preserve">database </w:t>
      </w:r>
      <w:r w:rsidR="00F255BA">
        <w:rPr>
          <w:rFonts w:ascii="Calibri" w:hAnsi="Calibri" w:cs="Calibri"/>
          <w:sz w:val="20"/>
          <w:szCs w:val="20"/>
        </w:rPr>
        <w:t>schema and created an API to integrate with 3</w:t>
      </w:r>
      <w:r w:rsidR="00F255BA" w:rsidRPr="00F255BA">
        <w:rPr>
          <w:rFonts w:ascii="Calibri" w:hAnsi="Calibri" w:cs="Calibri"/>
          <w:sz w:val="20"/>
          <w:szCs w:val="20"/>
          <w:vertAlign w:val="superscript"/>
        </w:rPr>
        <w:t>rd</w:t>
      </w:r>
      <w:r w:rsidR="00F255BA">
        <w:rPr>
          <w:rFonts w:ascii="Calibri" w:hAnsi="Calibri" w:cs="Calibri"/>
          <w:sz w:val="20"/>
          <w:szCs w:val="20"/>
        </w:rPr>
        <w:t xml:space="preserve"> party applications and other modules within the parent application.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0C0D25A1" w:rsidR="00941C15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February </w:t>
      </w:r>
      <w:r w:rsidR="00941C15" w:rsidRPr="005444C1">
        <w:rPr>
          <w:rFonts w:ascii="Calibri" w:hAnsi="Calibri" w:cs="Calibri"/>
          <w:i w:val="0"/>
          <w:iCs w:val="0"/>
        </w:rPr>
        <w:t>2019</w:t>
      </w:r>
      <w:r>
        <w:rPr>
          <w:rFonts w:ascii="Calibri" w:hAnsi="Calibri" w:cs="Calibri"/>
          <w:i w:val="0"/>
          <w:iCs w:val="0"/>
        </w:rPr>
        <w:t xml:space="preserve"> </w:t>
      </w:r>
      <w:r w:rsidR="00941C15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April </w:t>
      </w:r>
      <w:r w:rsidR="00941C15" w:rsidRPr="005444C1">
        <w:rPr>
          <w:rFonts w:ascii="Calibri" w:hAnsi="Calibri" w:cs="Calibri"/>
          <w:i w:val="0"/>
          <w:iCs w:val="0"/>
        </w:rPr>
        <w:t>2024</w:t>
      </w:r>
    </w:p>
    <w:p w14:paraId="1DA205FA" w14:textId="3978C49D" w:rsidR="00666221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</w:t>
      </w:r>
      <w:r w:rsidR="00666221" w:rsidRPr="00666221">
        <w:rPr>
          <w:rFonts w:ascii="Calibri" w:hAnsi="Calibri" w:cs="Calibri"/>
          <w:sz w:val="20"/>
          <w:szCs w:val="20"/>
        </w:rPr>
        <w:t>C# WPF application</w:t>
      </w:r>
      <w:r w:rsidR="00666221">
        <w:rPr>
          <w:rFonts w:ascii="Calibri" w:hAnsi="Calibri" w:cs="Calibri"/>
          <w:sz w:val="20"/>
          <w:szCs w:val="20"/>
        </w:rPr>
        <w:t>s using</w:t>
      </w:r>
      <w:r w:rsidR="00666221" w:rsidRPr="00666221">
        <w:rPr>
          <w:rFonts w:ascii="Calibri" w:hAnsi="Calibri" w:cs="Calibri"/>
          <w:sz w:val="20"/>
          <w:szCs w:val="20"/>
        </w:rPr>
        <w:t xml:space="preserve"> </w:t>
      </w:r>
      <w:r w:rsidRPr="00666221">
        <w:rPr>
          <w:rFonts w:ascii="Calibri" w:hAnsi="Calibri" w:cs="Calibri"/>
          <w:sz w:val="20"/>
          <w:szCs w:val="20"/>
        </w:rPr>
        <w:t xml:space="preserve">Code-First </w:t>
      </w:r>
      <w:r w:rsidR="00666221" w:rsidRPr="00666221">
        <w:rPr>
          <w:rFonts w:ascii="Calibri" w:hAnsi="Calibri" w:cs="Calibri"/>
          <w:sz w:val="20"/>
          <w:szCs w:val="20"/>
        </w:rPr>
        <w:t>Entity Framewor</w:t>
      </w:r>
      <w:r>
        <w:rPr>
          <w:rFonts w:ascii="Calibri" w:hAnsi="Calibri" w:cs="Calibri"/>
          <w:sz w:val="20"/>
          <w:szCs w:val="20"/>
        </w:rPr>
        <w:t>k.</w:t>
      </w:r>
    </w:p>
    <w:p w14:paraId="27179155" w14:textId="429512A8" w:rsidR="00F255BA" w:rsidRPr="00F255BA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F255BA">
        <w:rPr>
          <w:rFonts w:ascii="Calibri" w:hAnsi="Calibri" w:cs="Calibri"/>
          <w:sz w:val="20"/>
          <w:szCs w:val="20"/>
        </w:rPr>
        <w:t>Wrote API to integrate the WPF application into the existing environment</w:t>
      </w:r>
      <w:r>
        <w:rPr>
          <w:rFonts w:ascii="Calibri" w:hAnsi="Calibri" w:cs="Calibri"/>
          <w:sz w:val="20"/>
          <w:szCs w:val="20"/>
        </w:rPr>
        <w:t xml:space="preserve"> while retaining the ability to move to a new data source and schema in the future.</w:t>
      </w:r>
    </w:p>
    <w:p w14:paraId="48D1B5C3" w14:textId="05FAB74E" w:rsidR="00666221" w:rsidRPr="00666221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</w:t>
      </w:r>
      <w:r w:rsidR="00666221">
        <w:rPr>
          <w:rFonts w:ascii="Calibri" w:hAnsi="Calibri" w:cs="Calibri"/>
          <w:sz w:val="20"/>
          <w:szCs w:val="20"/>
        </w:rPr>
        <w:t>C# Windows form applications and supported legacy Visual Basic application.</w:t>
      </w:r>
    </w:p>
    <w:p w14:paraId="13AE2E18" w14:textId="32A27652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6D488182" w:rsidR="009D3A57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January </w:t>
      </w:r>
      <w:r w:rsidR="009D3A57" w:rsidRPr="005444C1">
        <w:rPr>
          <w:rFonts w:ascii="Calibri" w:hAnsi="Calibri" w:cs="Calibri"/>
          <w:i w:val="0"/>
          <w:iCs w:val="0"/>
        </w:rPr>
        <w:t>2017</w:t>
      </w:r>
      <w:r>
        <w:rPr>
          <w:rFonts w:ascii="Calibri" w:hAnsi="Calibri" w:cs="Calibri"/>
          <w:i w:val="0"/>
          <w:iCs w:val="0"/>
        </w:rPr>
        <w:t xml:space="preserve"> </w:t>
      </w:r>
      <w:r w:rsidR="009D3A57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February </w:t>
      </w:r>
      <w:r w:rsidR="009D3A57" w:rsidRPr="005444C1">
        <w:rPr>
          <w:rFonts w:ascii="Calibri" w:hAnsi="Calibri" w:cs="Calibri"/>
          <w:i w:val="0"/>
          <w:iCs w:val="0"/>
        </w:rPr>
        <w:t>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standups,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790BD2AE" w:rsidR="0027240C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October </w:t>
      </w:r>
      <w:r w:rsidR="0027240C" w:rsidRPr="005444C1">
        <w:rPr>
          <w:rFonts w:ascii="Calibri" w:hAnsi="Calibri" w:cs="Calibri"/>
          <w:i w:val="0"/>
          <w:iCs w:val="0"/>
        </w:rPr>
        <w:t>2016</w:t>
      </w:r>
      <w:r>
        <w:rPr>
          <w:rFonts w:ascii="Calibri" w:hAnsi="Calibri" w:cs="Calibri"/>
          <w:i w:val="0"/>
          <w:iCs w:val="0"/>
        </w:rPr>
        <w:t xml:space="preserve"> – January 2017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328E814D" w:rsidR="009E27C7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March </w:t>
      </w:r>
      <w:r w:rsidR="009E27C7" w:rsidRPr="005444C1">
        <w:rPr>
          <w:rFonts w:ascii="Calibri" w:hAnsi="Calibri" w:cs="Calibri"/>
          <w:i w:val="0"/>
          <w:iCs w:val="0"/>
        </w:rPr>
        <w:t>2013</w:t>
      </w:r>
      <w:r>
        <w:rPr>
          <w:rFonts w:ascii="Calibri" w:hAnsi="Calibri" w:cs="Calibri"/>
          <w:i w:val="0"/>
          <w:iCs w:val="0"/>
        </w:rPr>
        <w:t xml:space="preserve"> </w:t>
      </w:r>
      <w:r w:rsidR="009E27C7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October 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63D2F54B" w:rsidR="00257A41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February </w:t>
      </w:r>
      <w:r w:rsidR="00257A41" w:rsidRPr="005444C1">
        <w:rPr>
          <w:rFonts w:ascii="Calibri" w:hAnsi="Calibri" w:cs="Calibri"/>
          <w:i w:val="0"/>
          <w:iCs w:val="0"/>
        </w:rPr>
        <w:t>2010</w:t>
      </w:r>
      <w:r>
        <w:rPr>
          <w:rFonts w:ascii="Calibri" w:hAnsi="Calibri" w:cs="Calibri"/>
          <w:i w:val="0"/>
          <w:iCs w:val="0"/>
        </w:rPr>
        <w:t xml:space="preserve"> </w:t>
      </w:r>
      <w:r w:rsidR="00257A41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March </w:t>
      </w:r>
      <w:r w:rsidR="00257A41" w:rsidRPr="005444C1">
        <w:rPr>
          <w:rFonts w:ascii="Calibri" w:hAnsi="Calibri" w:cs="Calibri"/>
          <w:i w:val="0"/>
          <w:iCs w:val="0"/>
        </w:rPr>
        <w:t>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Designed and implemented a lightweight, faceted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07A41"/>
    <w:rsid w:val="000B7253"/>
    <w:rsid w:val="001042A6"/>
    <w:rsid w:val="00115303"/>
    <w:rsid w:val="001244A6"/>
    <w:rsid w:val="00132B20"/>
    <w:rsid w:val="00154D5D"/>
    <w:rsid w:val="0019044E"/>
    <w:rsid w:val="001A00EA"/>
    <w:rsid w:val="001A4D71"/>
    <w:rsid w:val="001C6765"/>
    <w:rsid w:val="00225ACF"/>
    <w:rsid w:val="00243E5B"/>
    <w:rsid w:val="00257A41"/>
    <w:rsid w:val="00265631"/>
    <w:rsid w:val="0027240C"/>
    <w:rsid w:val="00282B84"/>
    <w:rsid w:val="002D26D2"/>
    <w:rsid w:val="002D337C"/>
    <w:rsid w:val="002D36E4"/>
    <w:rsid w:val="002E16E0"/>
    <w:rsid w:val="002E5A56"/>
    <w:rsid w:val="00305051"/>
    <w:rsid w:val="0032123E"/>
    <w:rsid w:val="00347F64"/>
    <w:rsid w:val="003539BB"/>
    <w:rsid w:val="003A2EA9"/>
    <w:rsid w:val="004314AB"/>
    <w:rsid w:val="00441296"/>
    <w:rsid w:val="004459F9"/>
    <w:rsid w:val="004869E3"/>
    <w:rsid w:val="00495F3A"/>
    <w:rsid w:val="004C4F9C"/>
    <w:rsid w:val="004D1B62"/>
    <w:rsid w:val="005205E9"/>
    <w:rsid w:val="005347B7"/>
    <w:rsid w:val="0054001B"/>
    <w:rsid w:val="005444C1"/>
    <w:rsid w:val="00557258"/>
    <w:rsid w:val="00563309"/>
    <w:rsid w:val="0056546C"/>
    <w:rsid w:val="00566D41"/>
    <w:rsid w:val="00580835"/>
    <w:rsid w:val="00592FBA"/>
    <w:rsid w:val="005A0A39"/>
    <w:rsid w:val="005D49FE"/>
    <w:rsid w:val="006077E3"/>
    <w:rsid w:val="00641D2D"/>
    <w:rsid w:val="00655DD3"/>
    <w:rsid w:val="00666221"/>
    <w:rsid w:val="00682E68"/>
    <w:rsid w:val="00682FB8"/>
    <w:rsid w:val="006E3337"/>
    <w:rsid w:val="007048B3"/>
    <w:rsid w:val="007E3131"/>
    <w:rsid w:val="007F2FD0"/>
    <w:rsid w:val="00817D7C"/>
    <w:rsid w:val="00824122"/>
    <w:rsid w:val="008726D6"/>
    <w:rsid w:val="008B278A"/>
    <w:rsid w:val="008C1EE4"/>
    <w:rsid w:val="008C3C66"/>
    <w:rsid w:val="008C52F7"/>
    <w:rsid w:val="00941C15"/>
    <w:rsid w:val="00964ABD"/>
    <w:rsid w:val="00995C44"/>
    <w:rsid w:val="009D0116"/>
    <w:rsid w:val="009D3A57"/>
    <w:rsid w:val="009E27C7"/>
    <w:rsid w:val="00A15F3A"/>
    <w:rsid w:val="00A3045C"/>
    <w:rsid w:val="00A442BE"/>
    <w:rsid w:val="00A54328"/>
    <w:rsid w:val="00A75F23"/>
    <w:rsid w:val="00A810FA"/>
    <w:rsid w:val="00A868DC"/>
    <w:rsid w:val="00AA4C38"/>
    <w:rsid w:val="00AF3B55"/>
    <w:rsid w:val="00B30267"/>
    <w:rsid w:val="00B625B1"/>
    <w:rsid w:val="00BC15EE"/>
    <w:rsid w:val="00BF6013"/>
    <w:rsid w:val="00C43AEA"/>
    <w:rsid w:val="00C45176"/>
    <w:rsid w:val="00C77106"/>
    <w:rsid w:val="00CA55B1"/>
    <w:rsid w:val="00CA584E"/>
    <w:rsid w:val="00CF7279"/>
    <w:rsid w:val="00D11923"/>
    <w:rsid w:val="00D151BB"/>
    <w:rsid w:val="00DB0B34"/>
    <w:rsid w:val="00DC638D"/>
    <w:rsid w:val="00DE6AA3"/>
    <w:rsid w:val="00E14F1C"/>
    <w:rsid w:val="00E20D21"/>
    <w:rsid w:val="00EA49B5"/>
    <w:rsid w:val="00EF5C4F"/>
    <w:rsid w:val="00F255BA"/>
    <w:rsid w:val="00F34364"/>
    <w:rsid w:val="00F456C2"/>
    <w:rsid w:val="00F45F11"/>
    <w:rsid w:val="00F657F7"/>
    <w:rsid w:val="00F66778"/>
    <w:rsid w:val="00FB77B9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8C52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OUPLANDIHC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142D8-1CF6-47F7-AA53-74B0395A6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1170</Words>
  <Characters>7993</Characters>
  <Application>Microsoft Office Word</Application>
  <DocSecurity>0</DocSecurity>
  <Lines>156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5</cp:revision>
  <cp:lastPrinted>2026-01-21T15:24:00Z</cp:lastPrinted>
  <dcterms:created xsi:type="dcterms:W3CDTF">2026-01-21T15:25:00Z</dcterms:created>
  <dcterms:modified xsi:type="dcterms:W3CDTF">2026-01-29T19:03:00Z</dcterms:modified>
</cp:coreProperties>
</file>