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340B8" w14:textId="77777777" w:rsidR="00062388" w:rsidRDefault="00CB2208">
      <w:pPr>
        <w:spacing w:before="2000" w:after="400"/>
        <w:jc w:val="center"/>
      </w:pPr>
      <w:r>
        <w:rPr>
          <w:b/>
          <w:bCs/>
          <w:color w:val="2E75B6"/>
          <w:sz w:val="52"/>
          <w:szCs w:val="52"/>
        </w:rPr>
        <w:t>RAPPORT TECHNIQUE</w:t>
      </w:r>
    </w:p>
    <w:p w14:paraId="52E6BB85" w14:textId="77777777" w:rsidR="00062388" w:rsidRDefault="00CB2208">
      <w:pPr>
        <w:spacing w:after="200"/>
        <w:jc w:val="center"/>
      </w:pPr>
      <w:r>
        <w:rPr>
          <w:color w:val="1F4E79"/>
          <w:sz w:val="32"/>
          <w:szCs w:val="32"/>
        </w:rPr>
        <w:t>Système de recommandation d'événements culturels</w:t>
      </w:r>
    </w:p>
    <w:p w14:paraId="78B4ADA3" w14:textId="77777777" w:rsidR="00062388" w:rsidRDefault="00CB2208">
      <w:pPr>
        <w:spacing w:after="160"/>
        <w:jc w:val="center"/>
      </w:pPr>
      <w:r>
        <w:rPr>
          <w:i/>
          <w:iCs/>
          <w:color w:val="555555"/>
          <w:sz w:val="26"/>
          <w:szCs w:val="26"/>
        </w:rPr>
        <w:t>Architecture RAG — Proof of Concept</w:t>
      </w:r>
    </w:p>
    <w:p w14:paraId="46763BA1" w14:textId="77777777" w:rsidR="00062388" w:rsidRDefault="00062388">
      <w:pPr>
        <w:spacing w:after="80"/>
      </w:pPr>
    </w:p>
    <w:p w14:paraId="40DA5B3E" w14:textId="77777777" w:rsidR="00062388" w:rsidRDefault="00CB2208">
      <w:pPr>
        <w:spacing w:after="80"/>
        <w:jc w:val="center"/>
      </w:pPr>
      <w:r>
        <w:t>Puls-Events | Périmètre géographique : Rennes</w:t>
      </w:r>
    </w:p>
    <w:p w14:paraId="13EB2581" w14:textId="77777777" w:rsidR="00062388" w:rsidRDefault="00CB2208">
      <w:pPr>
        <w:spacing w:after="80"/>
        <w:jc w:val="center"/>
      </w:pPr>
      <w:r>
        <w:t>Version 1.0 — Juin 2026</w:t>
      </w:r>
    </w:p>
    <w:p w14:paraId="3F0A8062" w14:textId="77777777" w:rsidR="00062388" w:rsidRDefault="00CB2208">
      <w:pPr>
        <w:spacing w:after="80"/>
        <w:jc w:val="center"/>
      </w:pPr>
      <w:r>
        <w:rPr>
          <w:i/>
          <w:iCs/>
          <w:color w:val="888888"/>
        </w:rPr>
        <w:t>Ingénieur data freelance — Intégration NLP &amp; bases vectorielles</w:t>
      </w:r>
    </w:p>
    <w:p w14:paraId="10EC0420" w14:textId="77777777" w:rsidR="00062388" w:rsidRDefault="00CB2208">
      <w:r>
        <w:br w:type="page"/>
      </w:r>
    </w:p>
    <w:p w14:paraId="4966EEE8" w14:textId="77777777" w:rsidR="00062388" w:rsidRDefault="00CB2208">
      <w:pPr>
        <w:pStyle w:val="Titre1"/>
      </w:pPr>
      <w:r>
        <w:lastRenderedPageBreak/>
        <w:t>1. Contexte et objectifs</w:t>
      </w:r>
    </w:p>
    <w:p w14:paraId="0CE8055D" w14:textId="77777777" w:rsidR="00062388" w:rsidRDefault="00CB2208">
      <w:pPr>
        <w:pStyle w:val="Titre2"/>
      </w:pPr>
      <w:r>
        <w:t>1.1 Présentation de Puls-Events</w:t>
      </w:r>
    </w:p>
    <w:p w14:paraId="3C227469" w14:textId="77777777" w:rsidR="00062388" w:rsidRDefault="00CB2208">
      <w:pPr>
        <w:spacing w:after="160"/>
      </w:pPr>
      <w:r>
        <w:t>Puls-Events est une plateforme web innovante permettant aux utilisateurs de découvrir et de suivre des événements culturels en temps réel. Elle collecte des informations à partir de sources publiques — notamment Open Agenda — pour proposer des événements filtrables par lieu et par période.</w:t>
      </w:r>
    </w:p>
    <w:p w14:paraId="10D8BFC2" w14:textId="77777777" w:rsidR="00062388" w:rsidRDefault="00CB2208">
      <w:pPr>
        <w:spacing w:after="160"/>
      </w:pPr>
      <w:r>
        <w:t>La direction souhaite enrichir l'expérience utilisateur en intégrant un assistant conversationnel intelligent, capable de fournir des recommandations personnalisées basées sur les données réelles d'événements.</w:t>
      </w:r>
    </w:p>
    <w:p w14:paraId="66412042" w14:textId="77777777" w:rsidR="00062388" w:rsidRDefault="00CB2208">
      <w:pPr>
        <w:pStyle w:val="Titre2"/>
      </w:pPr>
      <w:r>
        <w:t>1.2 Objectif du POC</w:t>
      </w:r>
    </w:p>
    <w:p w14:paraId="6B7F7950" w14:textId="77777777" w:rsidR="00062388" w:rsidRDefault="00CB2208">
      <w:pPr>
        <w:spacing w:after="160"/>
      </w:pPr>
      <w:r>
        <w:t>Ce document présente l'architecture technique d'un Proof of Concept (POC) visant à démontrer la faisabilité d'un système de génération de réponses augmentées (RAG) appliqué à la recommandation d'événements culturels.</w:t>
      </w:r>
    </w:p>
    <w:p w14:paraId="145DDD23" w14:textId="77777777" w:rsidR="00062388" w:rsidRDefault="00CB2208">
      <w:pPr>
        <w:spacing w:after="160"/>
      </w:pPr>
      <w:r>
        <w:t>Le périmètre retenu pour ce POC est la région de Rennes, avec un historique limité aux événements des 12 derniers mois, conformément aux contraintes exprimées par l'équipe technique.</w:t>
      </w:r>
    </w:p>
    <w:p w14:paraId="6FF950EB" w14:textId="77777777" w:rsidR="00062388" w:rsidRDefault="00CB2208">
      <w:pPr>
        <w:pStyle w:val="Titre2"/>
      </w:pPr>
      <w:r>
        <w:t>1.3 Livrables attendus</w:t>
      </w:r>
    </w:p>
    <w:p w14:paraId="4AA232F8" w14:textId="77777777" w:rsidR="00062388" w:rsidRDefault="00CB2208">
      <w:pPr>
        <w:pStyle w:val="Paragraphedeliste"/>
        <w:numPr>
          <w:ilvl w:val="0"/>
          <w:numId w:val="2"/>
        </w:numPr>
        <w:spacing w:after="100"/>
      </w:pPr>
      <w:r>
        <w:t>Système RAG fonctionnel versionné sur Git</w:t>
      </w:r>
    </w:p>
    <w:p w14:paraId="4B8A27A3" w14:textId="77777777" w:rsidR="00062388" w:rsidRDefault="00CB2208">
      <w:pPr>
        <w:pStyle w:val="Paragraphedeliste"/>
        <w:numPr>
          <w:ilvl w:val="0"/>
          <w:numId w:val="2"/>
        </w:numPr>
        <w:spacing w:after="100"/>
      </w:pPr>
      <w:r>
        <w:t>Interface chatbot Streamlit déployable sur Streamlit Cloud</w:t>
      </w:r>
    </w:p>
    <w:p w14:paraId="0E1F865D" w14:textId="77777777" w:rsidR="00062388" w:rsidRDefault="00CB2208">
      <w:pPr>
        <w:pStyle w:val="Paragraphedeliste"/>
        <w:numPr>
          <w:ilvl w:val="0"/>
          <w:numId w:val="2"/>
        </w:numPr>
        <w:spacing w:after="100"/>
      </w:pPr>
      <w:r>
        <w:t>Scripts de reconstruction de la base vectorielle</w:t>
      </w:r>
    </w:p>
    <w:p w14:paraId="6A7251B5" w14:textId="77777777" w:rsidR="00062388" w:rsidRDefault="00CB2208">
      <w:pPr>
        <w:pStyle w:val="Paragraphedeliste"/>
        <w:numPr>
          <w:ilvl w:val="0"/>
          <w:numId w:val="2"/>
        </w:numPr>
        <w:spacing w:after="100"/>
      </w:pPr>
      <w:r>
        <w:t>Tests unitaires validant la qualité des données et des réponses</w:t>
      </w:r>
    </w:p>
    <w:p w14:paraId="3EB5883C" w14:textId="77777777" w:rsidR="00062388" w:rsidRDefault="00CB2208">
      <w:pPr>
        <w:pStyle w:val="Paragraphedeliste"/>
        <w:numPr>
          <w:ilvl w:val="0"/>
          <w:numId w:val="2"/>
        </w:numPr>
        <w:spacing w:after="100"/>
      </w:pPr>
      <w:r>
        <w:t>Jeu de données annoté pour l'évaluation</w:t>
      </w:r>
    </w:p>
    <w:p w14:paraId="55384CD3" w14:textId="77777777" w:rsidR="00062388" w:rsidRDefault="00CB2208">
      <w:pPr>
        <w:pStyle w:val="Paragraphedeliste"/>
        <w:numPr>
          <w:ilvl w:val="0"/>
          <w:numId w:val="2"/>
        </w:numPr>
        <w:spacing w:after="100"/>
      </w:pPr>
      <w:r>
        <w:t>Présentation PowerPoint (10-15 slides)</w:t>
      </w:r>
    </w:p>
    <w:p w14:paraId="6BE80B1F" w14:textId="77777777" w:rsidR="00062388" w:rsidRDefault="00062388">
      <w:pPr>
        <w:spacing w:after="80"/>
      </w:pPr>
    </w:p>
    <w:p w14:paraId="3FFFA79D" w14:textId="77777777" w:rsidR="00062388" w:rsidRDefault="00CB2208">
      <w:r>
        <w:br w:type="page"/>
      </w:r>
    </w:p>
    <w:p w14:paraId="4DCDF58C" w14:textId="77777777" w:rsidR="00062388" w:rsidRDefault="00CB2208">
      <w:pPr>
        <w:pStyle w:val="Titre1"/>
      </w:pPr>
      <w:r>
        <w:lastRenderedPageBreak/>
        <w:t>2. Architecture du système</w:t>
      </w:r>
    </w:p>
    <w:p w14:paraId="7151C895" w14:textId="77777777" w:rsidR="00062388" w:rsidRDefault="00CB2208">
      <w:pPr>
        <w:pStyle w:val="Titre2"/>
      </w:pPr>
      <w:r>
        <w:t>2.1 Vue d'ensemble</w:t>
      </w:r>
    </w:p>
    <w:p w14:paraId="6988FC54" w14:textId="77777777" w:rsidR="00062388" w:rsidRDefault="00CB2208">
      <w:pPr>
        <w:spacing w:after="160"/>
      </w:pPr>
      <w:r>
        <w:t>Le système repose sur deux flux principaux, orchestrés autour d'une base vectorielle FAISS :</w:t>
      </w:r>
    </w:p>
    <w:p w14:paraId="47451AA0" w14:textId="77777777" w:rsidR="00062388" w:rsidRDefault="00062388">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80"/>
        <w:gridCol w:w="5546"/>
      </w:tblGrid>
      <w:tr w:rsidR="00062388" w14:paraId="171CD34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11B4C7C" w14:textId="77777777" w:rsidR="00062388" w:rsidRDefault="00CB2208">
            <w:r>
              <w:rPr>
                <w:b/>
                <w:bCs/>
                <w:color w:val="FFFFFF"/>
                <w:sz w:val="20"/>
                <w:szCs w:val="20"/>
              </w:rPr>
              <w:t>Flux</w:t>
            </w:r>
          </w:p>
        </w:tc>
        <w:tc>
          <w:tcPr>
            <w:tcW w:w="5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F51FB26" w14:textId="77777777" w:rsidR="00062388" w:rsidRDefault="00CB2208">
            <w:r>
              <w:rPr>
                <w:b/>
                <w:bCs/>
                <w:color w:val="FFFFFF"/>
                <w:sz w:val="20"/>
                <w:szCs w:val="20"/>
              </w:rPr>
              <w:t>Description</w:t>
            </w:r>
          </w:p>
        </w:tc>
      </w:tr>
      <w:tr w:rsidR="00062388" w14:paraId="0A9FDB8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2D311" w14:textId="77777777" w:rsidR="00062388" w:rsidRDefault="00CB2208">
            <w:r>
              <w:rPr>
                <w:color w:val="000000"/>
                <w:sz w:val="20"/>
                <w:szCs w:val="20"/>
              </w:rPr>
              <w:t>Indexation</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7FF73" w14:textId="77777777" w:rsidR="00062388" w:rsidRDefault="00CB2208">
            <w:r>
              <w:rPr>
                <w:color w:val="000000"/>
                <w:sz w:val="20"/>
                <w:szCs w:val="20"/>
              </w:rPr>
              <w:t>Récupération des événements Open Agenda → nettoyage → chunking → embeddings Mistral → index FAISS</w:t>
            </w:r>
          </w:p>
        </w:tc>
      </w:tr>
      <w:tr w:rsidR="00062388" w14:paraId="66AB452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5DACE" w14:textId="77777777" w:rsidR="00062388" w:rsidRDefault="00CB2208">
            <w:r>
              <w:rPr>
                <w:color w:val="000000"/>
                <w:sz w:val="20"/>
                <w:szCs w:val="20"/>
              </w:rPr>
              <w:t>Inférence</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7E7FB" w14:textId="77777777" w:rsidR="00062388" w:rsidRDefault="00CB2208">
            <w:r>
              <w:rPr>
                <w:color w:val="000000"/>
                <w:sz w:val="20"/>
                <w:szCs w:val="20"/>
              </w:rPr>
              <w:t>Question utilisateur → embedding → recherche FAISS → contexte → prompt → Mistral LLM → réponse</w:t>
            </w:r>
          </w:p>
        </w:tc>
      </w:tr>
    </w:tbl>
    <w:p w14:paraId="5389A3A4" w14:textId="77777777" w:rsidR="00062388" w:rsidRDefault="00062388">
      <w:pPr>
        <w:spacing w:after="80"/>
      </w:pPr>
    </w:p>
    <w:p w14:paraId="6257B1AD" w14:textId="77777777" w:rsidR="00062388" w:rsidRDefault="00CB2208">
      <w:pPr>
        <w:pStyle w:val="Titre2"/>
      </w:pPr>
      <w:r>
        <w:t>2.2 Composants techniques</w:t>
      </w:r>
    </w:p>
    <w:p w14:paraId="594837A7" w14:textId="77777777" w:rsidR="00062388" w:rsidRDefault="00CB2208">
      <w:pPr>
        <w:spacing w:after="160"/>
      </w:pPr>
      <w:r>
        <w:t>Le projet est structuré en modules indépendants, chacun ayant une responsabilité unique :</w:t>
      </w:r>
    </w:p>
    <w:p w14:paraId="428BDA88" w14:textId="77777777" w:rsidR="00062388" w:rsidRDefault="00062388">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6"/>
        <w:gridCol w:w="3472"/>
        <w:gridCol w:w="3228"/>
      </w:tblGrid>
      <w:tr w:rsidR="00062388" w14:paraId="44E8E20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A4B7D95" w14:textId="77777777" w:rsidR="00062388" w:rsidRDefault="00CB2208">
            <w:r>
              <w:rPr>
                <w:b/>
                <w:bCs/>
                <w:color w:val="FFFFFF"/>
                <w:sz w:val="20"/>
                <w:szCs w:val="20"/>
              </w:rPr>
              <w:t>Module</w:t>
            </w:r>
          </w:p>
        </w:tc>
        <w:tc>
          <w:tcPr>
            <w:tcW w:w="3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D1D7F5E" w14:textId="77777777" w:rsidR="00062388" w:rsidRDefault="00CB2208">
            <w:r>
              <w:rPr>
                <w:b/>
                <w:bCs/>
                <w:color w:val="FFFFFF"/>
                <w:sz w:val="20"/>
                <w:szCs w:val="20"/>
              </w:rPr>
              <w:t>Fichier</w:t>
            </w:r>
          </w:p>
        </w:tc>
        <w:tc>
          <w:tcPr>
            <w:tcW w:w="3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FAC0281" w14:textId="77777777" w:rsidR="00062388" w:rsidRDefault="00CB2208">
            <w:r>
              <w:rPr>
                <w:b/>
                <w:bCs/>
                <w:color w:val="FFFFFF"/>
                <w:sz w:val="20"/>
                <w:szCs w:val="20"/>
              </w:rPr>
              <w:t>Rôle</w:t>
            </w:r>
          </w:p>
        </w:tc>
      </w:tr>
      <w:tr w:rsidR="00062388" w14:paraId="1AAFD5D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343E93" w14:textId="77777777" w:rsidR="00062388" w:rsidRDefault="00CB2208">
            <w:r>
              <w:rPr>
                <w:color w:val="000000"/>
                <w:sz w:val="20"/>
                <w:szCs w:val="20"/>
              </w:rPr>
              <w:t>Collecte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155EF" w14:textId="77777777" w:rsidR="00062388" w:rsidRDefault="00CB2208">
            <w:r>
              <w:rPr>
                <w:color w:val="000000"/>
                <w:sz w:val="20"/>
                <w:szCs w:val="20"/>
              </w:rPr>
              <w:t>src/data_collection/open_agenda_client.py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5A8512" w14:textId="77777777" w:rsidR="00062388" w:rsidRDefault="00CB2208">
            <w:r>
              <w:rPr>
                <w:color w:val="000000"/>
                <w:sz w:val="20"/>
                <w:szCs w:val="20"/>
              </w:rPr>
              <w:t>Appel API Open Agenda, filtrage géo/date</w:t>
            </w:r>
          </w:p>
        </w:tc>
      </w:tr>
      <w:tr w:rsidR="00062388" w14:paraId="032519A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AA50F8" w14:textId="77777777" w:rsidR="00062388" w:rsidRDefault="00CB2208">
            <w:r>
              <w:rPr>
                <w:color w:val="000000"/>
                <w:sz w:val="20"/>
                <w:szCs w:val="20"/>
              </w:rPr>
              <w:t>Preprocessing</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13414" w14:textId="77777777" w:rsidR="00062388" w:rsidRDefault="00CB2208">
            <w:r>
              <w:rPr>
                <w:color w:val="000000"/>
                <w:sz w:val="20"/>
                <w:szCs w:val="20"/>
              </w:rPr>
              <w:t>src/data_collection/preprocessor.py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67B203" w14:textId="77777777" w:rsidR="00062388" w:rsidRDefault="00CB2208">
            <w:r>
              <w:rPr>
                <w:color w:val="000000"/>
                <w:sz w:val="20"/>
                <w:szCs w:val="20"/>
              </w:rPr>
              <w:t>Nettoyage, construction DataFrame, export CSV</w:t>
            </w:r>
          </w:p>
        </w:tc>
      </w:tr>
      <w:tr w:rsidR="00062388" w14:paraId="3C8C458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4BE68" w14:textId="77777777" w:rsidR="00062388" w:rsidRDefault="00CB2208">
            <w:r>
              <w:rPr>
                <w:color w:val="000000"/>
                <w:sz w:val="20"/>
                <w:szCs w:val="20"/>
              </w:rPr>
              <w:t>Vectorisation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966DC" w14:textId="77777777" w:rsidR="00062388" w:rsidRDefault="00CB2208">
            <w:r>
              <w:rPr>
                <w:color w:val="000000"/>
                <w:sz w:val="20"/>
                <w:szCs w:val="20"/>
              </w:rPr>
              <w:t>src/vectorstore/embeddings.py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BF6EA" w14:textId="77777777" w:rsidR="00062388" w:rsidRDefault="00CB2208">
            <w:r>
              <w:rPr>
                <w:color w:val="000000"/>
                <w:sz w:val="20"/>
                <w:szCs w:val="20"/>
              </w:rPr>
              <w:t>Modèle MistralAIEmbeddings (mistral-embed)</w:t>
            </w:r>
          </w:p>
        </w:tc>
      </w:tr>
      <w:tr w:rsidR="00062388" w14:paraId="3C28F27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550431" w14:textId="77777777" w:rsidR="00062388" w:rsidRDefault="00CB2208">
            <w:r>
              <w:rPr>
                <w:color w:val="000000"/>
                <w:sz w:val="20"/>
                <w:szCs w:val="20"/>
              </w:rPr>
              <w:t>Vector Store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8EC111" w14:textId="77777777" w:rsidR="00062388" w:rsidRDefault="00CB2208">
            <w:r>
              <w:rPr>
                <w:color w:val="000000"/>
                <w:sz w:val="20"/>
                <w:szCs w:val="20"/>
              </w:rPr>
              <w:t>src/vectorstore/faiss_store.py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166FE" w14:textId="77777777" w:rsidR="00062388" w:rsidRDefault="00CB2208">
            <w:r>
              <w:rPr>
                <w:color w:val="000000"/>
                <w:sz w:val="20"/>
                <w:szCs w:val="20"/>
              </w:rPr>
              <w:t>Construction et requête index FAISS</w:t>
            </w:r>
          </w:p>
        </w:tc>
      </w:tr>
      <w:tr w:rsidR="00062388" w14:paraId="129B70B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EBABE9" w14:textId="77777777" w:rsidR="00062388" w:rsidRDefault="00CB2208">
            <w:r>
              <w:rPr>
                <w:color w:val="000000"/>
                <w:sz w:val="20"/>
                <w:szCs w:val="20"/>
              </w:rPr>
              <w:t>RAG Chain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EBED8" w14:textId="77777777" w:rsidR="00062388" w:rsidRDefault="00CB2208">
            <w:r>
              <w:rPr>
                <w:color w:val="000000"/>
                <w:sz w:val="20"/>
                <w:szCs w:val="20"/>
              </w:rPr>
              <w:t>src/rag/chain.py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5C3CF5" w14:textId="77777777" w:rsidR="00062388" w:rsidRDefault="00CB2208">
            <w:r>
              <w:rPr>
                <w:color w:val="000000"/>
                <w:sz w:val="20"/>
                <w:szCs w:val="20"/>
              </w:rPr>
              <w:t>Orchestration LangChain + Mistral LLM</w:t>
            </w:r>
          </w:p>
        </w:tc>
      </w:tr>
      <w:tr w:rsidR="00062388" w14:paraId="770AB39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3F59DE" w14:textId="77777777" w:rsidR="00062388" w:rsidRDefault="00CB2208">
            <w:r>
              <w:rPr>
                <w:color w:val="000000"/>
                <w:sz w:val="20"/>
                <w:szCs w:val="20"/>
              </w:rPr>
              <w:t>Chatbot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67877E" w14:textId="77777777" w:rsidR="00062388" w:rsidRDefault="00CB2208">
            <w:r>
              <w:rPr>
                <w:color w:val="000000"/>
                <w:sz w:val="20"/>
                <w:szCs w:val="20"/>
              </w:rPr>
              <w:t>src/rag/chatbot.py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5D1B4" w14:textId="77777777" w:rsidR="00062388" w:rsidRDefault="00CB2208">
            <w:r>
              <w:rPr>
                <w:color w:val="000000"/>
                <w:sz w:val="20"/>
                <w:szCs w:val="20"/>
              </w:rPr>
              <w:t>Formatage des sources pour Streamlit</w:t>
            </w:r>
          </w:p>
        </w:tc>
      </w:tr>
      <w:tr w:rsidR="00062388" w14:paraId="5E6E184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79EF5" w14:textId="77777777" w:rsidR="00062388" w:rsidRDefault="00CB2208">
            <w:r>
              <w:rPr>
                <w:color w:val="000000"/>
                <w:sz w:val="20"/>
                <w:szCs w:val="20"/>
              </w:rPr>
              <w:t>Interface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BA22C1" w14:textId="77777777" w:rsidR="00062388" w:rsidRDefault="00CB2208">
            <w:r>
              <w:rPr>
                <w:color w:val="000000"/>
                <w:sz w:val="20"/>
                <w:szCs w:val="20"/>
              </w:rPr>
              <w:t>app.py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4026F" w14:textId="77777777" w:rsidR="00062388" w:rsidRDefault="00CB2208">
            <w:r>
              <w:rPr>
                <w:color w:val="000000"/>
                <w:sz w:val="20"/>
                <w:szCs w:val="20"/>
              </w:rPr>
              <w:t>Interface Streamlit, historique, cache FAISS</w:t>
            </w:r>
          </w:p>
        </w:tc>
      </w:tr>
    </w:tbl>
    <w:p w14:paraId="40A5CE88" w14:textId="77777777" w:rsidR="00062388" w:rsidRDefault="00062388">
      <w:pPr>
        <w:spacing w:after="80"/>
      </w:pPr>
    </w:p>
    <w:p w14:paraId="33F10B7A" w14:textId="77777777" w:rsidR="00062388" w:rsidRDefault="00CB2208">
      <w:pPr>
        <w:pStyle w:val="Titre2"/>
      </w:pPr>
      <w:r>
        <w:t>2.3 Pipeline d'indexation</w:t>
      </w:r>
    </w:p>
    <w:p w14:paraId="41521984" w14:textId="77777777" w:rsidR="00062388" w:rsidRDefault="00CB2208">
      <w:pPr>
        <w:spacing w:after="160"/>
      </w:pPr>
      <w:r>
        <w:t>Le pipeline d’indexation est déclenché manuellement via scripts/build_vectorstore.py. Il suit les étapes suivantes :</w:t>
      </w:r>
    </w:p>
    <w:p w14:paraId="05A9C0C3" w14:textId="77777777" w:rsidR="00062388" w:rsidRDefault="00CB2208">
      <w:pPr>
        <w:pStyle w:val="Paragraphedeliste"/>
        <w:numPr>
          <w:ilvl w:val="0"/>
          <w:numId w:val="2"/>
        </w:numPr>
        <w:spacing w:after="100"/>
      </w:pPr>
      <w:r>
        <w:t>Appel à l'API Open Agenda avec filtrage sur la ville de Rennes et une période glissante de 365 jours</w:t>
      </w:r>
    </w:p>
    <w:p w14:paraId="5C54AA37" w14:textId="77777777" w:rsidR="00062388" w:rsidRDefault="00CB2208">
      <w:pPr>
        <w:pStyle w:val="Paragraphedeliste"/>
        <w:numPr>
          <w:ilvl w:val="0"/>
          <w:numId w:val="2"/>
        </w:numPr>
        <w:spacing w:after="100"/>
      </w:pPr>
      <w:r>
        <w:t>Nettoyage des données : suppression des balises HTML, normalisation des espaces, élimination des doublons</w:t>
      </w:r>
    </w:p>
    <w:p w14:paraId="3712F4B8" w14:textId="77777777" w:rsidR="00062388" w:rsidRDefault="00CB2208">
      <w:pPr>
        <w:pStyle w:val="Paragraphedeliste"/>
        <w:numPr>
          <w:ilvl w:val="0"/>
          <w:numId w:val="2"/>
        </w:numPr>
        <w:spacing w:after="100"/>
      </w:pPr>
      <w:r>
        <w:t>Découpage des descriptions en chunks de 512 tokens avec un chevauchement de 64 tokens pour préserver le contexte aux jointures</w:t>
      </w:r>
    </w:p>
    <w:p w14:paraId="6D431088" w14:textId="77777777" w:rsidR="00062388" w:rsidRDefault="00CB2208">
      <w:pPr>
        <w:pStyle w:val="Paragraphedeliste"/>
        <w:numPr>
          <w:ilvl w:val="0"/>
          <w:numId w:val="2"/>
        </w:numPr>
        <w:spacing w:after="100"/>
      </w:pPr>
      <w:r>
        <w:t>Génération des embeddings via le modèle mistral-embed (dimension 1024) dans le respect des limites API Mistral</w:t>
      </w:r>
    </w:p>
    <w:p w14:paraId="40DE1B81" w14:textId="77777777" w:rsidR="00062388" w:rsidRDefault="00CB2208">
      <w:pPr>
        <w:pStyle w:val="Paragraphedeliste"/>
        <w:numPr>
          <w:ilvl w:val="0"/>
          <w:numId w:val="2"/>
        </w:numPr>
        <w:spacing w:after="100"/>
      </w:pPr>
      <w:r>
        <w:lastRenderedPageBreak/>
        <w:t>Indexation dans FAISS (IndexFlatL2) et sauvegarde de l'index et des métadonnées associées</w:t>
      </w:r>
    </w:p>
    <w:p w14:paraId="23D2057F" w14:textId="77777777" w:rsidR="00062388" w:rsidRDefault="00CB2208">
      <w:pPr>
        <w:pStyle w:val="Titre2"/>
      </w:pPr>
      <w:r>
        <w:t>2.4 Pipeline d'inférence</w:t>
      </w:r>
    </w:p>
    <w:p w14:paraId="4B29A69D" w14:textId="77777777" w:rsidR="00062388" w:rsidRDefault="00CB2208">
      <w:pPr>
        <w:spacing w:after="160"/>
      </w:pPr>
      <w:r>
        <w:t>À chaque question de l'utilisateur, le système exécute la séquence suivante :</w:t>
      </w:r>
    </w:p>
    <w:p w14:paraId="17E9A7D5" w14:textId="77777777" w:rsidR="00062388" w:rsidRDefault="00CB2208">
      <w:pPr>
        <w:pStyle w:val="Paragraphedeliste"/>
        <w:numPr>
          <w:ilvl w:val="0"/>
          <w:numId w:val="2"/>
        </w:numPr>
        <w:spacing w:after="100"/>
      </w:pPr>
      <w:r>
        <w:t>Conversion de la question en vecteur via mistral-embed</w:t>
      </w:r>
    </w:p>
    <w:p w14:paraId="79D86533" w14:textId="77777777" w:rsidR="00062388" w:rsidRDefault="00CB2208">
      <w:pPr>
        <w:pStyle w:val="Paragraphedeliste"/>
        <w:numPr>
          <w:ilvl w:val="0"/>
          <w:numId w:val="2"/>
        </w:numPr>
        <w:spacing w:after="100"/>
      </w:pPr>
      <w:r>
        <w:t>Recherche des 5 chunks les plus proches dans l'index FAISS (distance L2)</w:t>
      </w:r>
    </w:p>
    <w:p w14:paraId="7DAF5906" w14:textId="77777777" w:rsidR="00062388" w:rsidRDefault="00CB2208">
      <w:pPr>
        <w:pStyle w:val="Paragraphedeliste"/>
        <w:numPr>
          <w:ilvl w:val="0"/>
          <w:numId w:val="2"/>
        </w:numPr>
        <w:spacing w:after="100"/>
      </w:pPr>
      <w:r>
        <w:t>Construction d'un prompt structuré intégrant les événements retrouvés comme contexte</w:t>
      </w:r>
    </w:p>
    <w:p w14:paraId="4AF732FD" w14:textId="77777777" w:rsidR="00062388" w:rsidRDefault="00CB2208">
      <w:pPr>
        <w:pStyle w:val="Paragraphedeliste"/>
        <w:numPr>
          <w:ilvl w:val="0"/>
          <w:numId w:val="2"/>
        </w:numPr>
        <w:spacing w:after="100"/>
      </w:pPr>
      <w:r>
        <w:t>Appel au modèle mistral-large-latest avec température 0.1 pour des réponses factuelles et déterministes</w:t>
      </w:r>
    </w:p>
    <w:p w14:paraId="086BFED6" w14:textId="77777777" w:rsidR="00062388" w:rsidRDefault="00CB2208">
      <w:pPr>
        <w:pStyle w:val="Paragraphedeliste"/>
        <w:numPr>
          <w:ilvl w:val="0"/>
          <w:numId w:val="2"/>
        </w:numPr>
        <w:spacing w:after="100"/>
      </w:pPr>
      <w:r>
        <w:t>Retour de la réponse à l'interface Streamlit</w:t>
      </w:r>
    </w:p>
    <w:p w14:paraId="321C12F0" w14:textId="77777777" w:rsidR="00062388" w:rsidRDefault="00062388">
      <w:pPr>
        <w:spacing w:after="80"/>
      </w:pPr>
    </w:p>
    <w:p w14:paraId="7A0F47B1" w14:textId="77777777" w:rsidR="00062388" w:rsidRDefault="00CB2208">
      <w:r>
        <w:br w:type="page"/>
      </w:r>
    </w:p>
    <w:p w14:paraId="373E4E95" w14:textId="77777777" w:rsidR="00062388" w:rsidRDefault="00CB2208">
      <w:pPr>
        <w:pStyle w:val="Titre1"/>
      </w:pPr>
      <w:r>
        <w:lastRenderedPageBreak/>
        <w:t>3. Choix techniques</w:t>
      </w:r>
    </w:p>
    <w:p w14:paraId="6C597894" w14:textId="77777777" w:rsidR="00062388" w:rsidRDefault="00CB2208">
      <w:pPr>
        <w:pStyle w:val="Titre2"/>
      </w:pPr>
      <w:r>
        <w:t>3.1 Mistral AI</w:t>
      </w:r>
    </w:p>
    <w:p w14:paraId="3F73A66C" w14:textId="77777777" w:rsidR="00062388" w:rsidRDefault="00CB2208">
      <w:pPr>
        <w:spacing w:after="160"/>
      </w:pPr>
      <w:r>
        <w:t>Mistral AI a été retenu pour deux usages complémentaires dans ce projet :</w:t>
      </w:r>
    </w:p>
    <w:p w14:paraId="52C4635C" w14:textId="77777777" w:rsidR="00062388" w:rsidRDefault="00062388">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9"/>
        <w:gridCol w:w="3442"/>
        <w:gridCol w:w="3245"/>
      </w:tblGrid>
      <w:tr w:rsidR="00062388" w14:paraId="249202B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324B05D" w14:textId="77777777" w:rsidR="00062388" w:rsidRDefault="00CB2208">
            <w:r>
              <w:rPr>
                <w:b/>
                <w:bCs/>
                <w:color w:val="FFFFFF"/>
                <w:sz w:val="20"/>
                <w:szCs w:val="20"/>
              </w:rPr>
              <w:t>Usage</w:t>
            </w:r>
          </w:p>
        </w:tc>
        <w:tc>
          <w:tcPr>
            <w:tcW w:w="3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18EC7DC" w14:textId="77777777" w:rsidR="00062388" w:rsidRDefault="00CB2208">
            <w:r>
              <w:rPr>
                <w:b/>
                <w:bCs/>
                <w:color w:val="FFFFFF"/>
                <w:sz w:val="20"/>
                <w:szCs w:val="20"/>
              </w:rPr>
              <w:t>Modèle</w:t>
            </w:r>
          </w:p>
        </w:tc>
        <w:tc>
          <w:tcPr>
            <w:tcW w:w="3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D96283A" w14:textId="77777777" w:rsidR="00062388" w:rsidRDefault="00CB2208">
            <w:r>
              <w:rPr>
                <w:b/>
                <w:bCs/>
                <w:color w:val="FFFFFF"/>
                <w:sz w:val="20"/>
                <w:szCs w:val="20"/>
              </w:rPr>
              <w:t>Justification</w:t>
            </w:r>
          </w:p>
        </w:tc>
      </w:tr>
      <w:tr w:rsidR="00062388" w14:paraId="531BC63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7F6241" w14:textId="77777777" w:rsidR="00062388" w:rsidRDefault="00CB2208">
            <w:r>
              <w:rPr>
                <w:color w:val="000000"/>
                <w:sz w:val="20"/>
                <w:szCs w:val="20"/>
              </w:rPr>
              <w:t>Embeddings</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E91270" w14:textId="77777777" w:rsidR="00062388" w:rsidRDefault="00CB2208">
            <w:r>
              <w:rPr>
                <w:color w:val="000000"/>
                <w:sz w:val="20"/>
                <w:szCs w:val="20"/>
              </w:rPr>
              <w:t>mistral-embed</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74F65A" w14:textId="77777777" w:rsidR="00062388" w:rsidRDefault="00CB2208">
            <w:r>
              <w:rPr>
                <w:color w:val="000000"/>
                <w:sz w:val="20"/>
                <w:szCs w:val="20"/>
              </w:rPr>
              <w:t>Vecteurs 1024 dimensions, multilingue, optimisé similarité sémantique</w:t>
            </w:r>
          </w:p>
        </w:tc>
      </w:tr>
      <w:tr w:rsidR="00062388" w14:paraId="5E008AE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9035EC" w14:textId="77777777" w:rsidR="00062388" w:rsidRDefault="00CB2208">
            <w:r>
              <w:rPr>
                <w:color w:val="000000"/>
                <w:sz w:val="20"/>
                <w:szCs w:val="20"/>
              </w:rPr>
              <w:t>Génération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187F0" w14:textId="77777777" w:rsidR="00062388" w:rsidRDefault="00CB2208">
            <w:r>
              <w:rPr>
                <w:color w:val="000000"/>
                <w:sz w:val="20"/>
                <w:szCs w:val="20"/>
              </w:rPr>
              <w:t>mistral-large-latest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78B691" w14:textId="77777777" w:rsidR="00062388" w:rsidRDefault="00CB2208">
            <w:r>
              <w:rPr>
                <w:color w:val="000000"/>
                <w:sz w:val="20"/>
                <w:szCs w:val="20"/>
              </w:rPr>
              <w:t>Meilleure qualité de raisonnement, réponses cohérentes (temperature=0.1)</w:t>
            </w:r>
          </w:p>
        </w:tc>
      </w:tr>
      <w:tr w:rsidR="00062388" w14:paraId="2A9CF31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CF312" w14:textId="77777777" w:rsidR="00062388" w:rsidRDefault="00CB2208">
            <w:r>
              <w:rPr>
                <w:color w:val="000000"/>
                <w:sz w:val="20"/>
                <w:szCs w:val="20"/>
              </w:rPr>
              <w:t>LLM juge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CF313" w14:textId="77777777" w:rsidR="00062388" w:rsidRDefault="00CB2208">
            <w:r>
              <w:rPr>
                <w:color w:val="000000"/>
                <w:sz w:val="20"/>
                <w:szCs w:val="20"/>
              </w:rPr>
              <w:t>mistral-large-latest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CF314" w14:textId="77777777" w:rsidR="00062388" w:rsidRDefault="00CB2208">
            <w:r>
              <w:rPr>
                <w:color w:val="000000"/>
                <w:sz w:val="20"/>
                <w:szCs w:val="20"/>
              </w:rPr>
              <w:t>Évaluation automatique LLM-as-a-judge (temperature=0)</w:t>
            </w:r>
          </w:p>
        </w:tc>
      </w:tr>
    </w:tbl>
    <w:p w14:paraId="55DCA80A" w14:textId="77777777" w:rsidR="00062388" w:rsidRDefault="00062388">
      <w:pPr>
        <w:spacing w:after="80"/>
      </w:pPr>
    </w:p>
    <w:p w14:paraId="0D275A5B" w14:textId="77777777" w:rsidR="00062388" w:rsidRDefault="00CB2208">
      <w:pPr>
        <w:spacing w:after="160"/>
      </w:pPr>
      <w:r>
        <w:t>Mistral AI présente l'avantage d'être une entreprise française (Paris, 2023), ce qui simplifie les questions de conformité RGPD pour Puls-Events. Les modèles sont accessibles via une API REST standard avec une clé API obtenue sur console.mistral.ai.</w:t>
      </w:r>
    </w:p>
    <w:p w14:paraId="39C21CEA" w14:textId="77777777" w:rsidR="00062388" w:rsidRDefault="00CB2208">
      <w:pPr>
        <w:pStyle w:val="Titre2"/>
      </w:pPr>
      <w:r>
        <w:t>3.2 FAISS</w:t>
      </w:r>
    </w:p>
    <w:p w14:paraId="66DC1E43" w14:textId="77777777" w:rsidR="00062388" w:rsidRDefault="00CB2208">
      <w:pPr>
        <w:spacing w:after="160"/>
      </w:pPr>
      <w:r>
        <w:t>FAISS (Facebook AI Similarity Search) est une bibliothèque open-source de Meta dédiée à la recherche de similarité dans des espaces vectoriels de grande dimension. Elle a été retenue pour les raisons suivantes :</w:t>
      </w:r>
    </w:p>
    <w:p w14:paraId="2581E7B4" w14:textId="77777777" w:rsidR="00062388" w:rsidRDefault="00CB2208">
      <w:pPr>
        <w:pStyle w:val="Paragraphedeliste"/>
        <w:numPr>
          <w:ilvl w:val="0"/>
          <w:numId w:val="2"/>
        </w:numPr>
        <w:spacing w:after="100"/>
      </w:pPr>
      <w:r>
        <w:t>Performance : recherche en quelques millisecondes sur des dizaines de milliers de vecteurs</w:t>
      </w:r>
    </w:p>
    <w:p w14:paraId="03A2A56F" w14:textId="77777777" w:rsidR="00062388" w:rsidRDefault="00CB2208">
      <w:pPr>
        <w:pStyle w:val="Paragraphedeliste"/>
        <w:numPr>
          <w:ilvl w:val="0"/>
          <w:numId w:val="2"/>
        </w:numPr>
        <w:spacing w:after="100"/>
      </w:pPr>
      <w:r>
        <w:t>Légèreté : fonctionne en local sans infrastructure cloud, idéal pour un POC</w:t>
      </w:r>
    </w:p>
    <w:p w14:paraId="11B139EA" w14:textId="77777777" w:rsidR="00062388" w:rsidRDefault="00CB2208">
      <w:pPr>
        <w:pStyle w:val="Paragraphedeliste"/>
        <w:numPr>
          <w:ilvl w:val="0"/>
          <w:numId w:val="2"/>
        </w:numPr>
        <w:spacing w:after="100"/>
      </w:pPr>
      <w:r>
        <w:t>Intégration native avec LangChain via FAISS.from_documents()</w:t>
      </w:r>
    </w:p>
    <w:p w14:paraId="57078E63" w14:textId="77777777" w:rsidR="00062388" w:rsidRDefault="00CB2208">
      <w:pPr>
        <w:pStyle w:val="Paragraphedeliste"/>
        <w:numPr>
          <w:ilvl w:val="0"/>
          <w:numId w:val="2"/>
        </w:numPr>
        <w:spacing w:after="100"/>
      </w:pPr>
      <w:r>
        <w:t>Index reconstructible à la demande via scripts/build_index.py</w:t>
      </w:r>
    </w:p>
    <w:p w14:paraId="57EE57A3" w14:textId="77777777" w:rsidR="00062388" w:rsidRDefault="00CB2208">
      <w:pPr>
        <w:spacing w:after="160"/>
      </w:pPr>
      <w:r>
        <w:t>L'index utilisé est IndexFlatL2 (recherche exacte par distance euclidienne), suffisant pour le volume de données du POC. En production, un index IVF avec quantification pourrait être envisagé pour passer à l'échelle.</w:t>
      </w:r>
    </w:p>
    <w:p w14:paraId="6DA4E2BA" w14:textId="77777777" w:rsidR="00062388" w:rsidRDefault="00CB2208">
      <w:pPr>
        <w:pStyle w:val="Titre2"/>
      </w:pPr>
      <w:r>
        <w:t>3.3 LangChain</w:t>
      </w:r>
    </w:p>
    <w:p w14:paraId="699AE397" w14:textId="77777777" w:rsidR="00062388" w:rsidRDefault="00CB2208">
      <w:pPr>
        <w:spacing w:after="160"/>
      </w:pPr>
      <w:r>
        <w:t>LangChain orchestre les interactions entre les différents composants du pipeline RAG. Il gère notamment :</w:t>
      </w:r>
    </w:p>
    <w:p w14:paraId="761A18F4" w14:textId="77777777" w:rsidR="00062388" w:rsidRDefault="00CB2208">
      <w:pPr>
        <w:pStyle w:val="Paragraphedeliste"/>
        <w:numPr>
          <w:ilvl w:val="0"/>
          <w:numId w:val="2"/>
        </w:numPr>
        <w:spacing w:after="100"/>
      </w:pPr>
      <w:r>
        <w:t>La chaîne retriever → prompt → LLM via RetrievalQA</w:t>
      </w:r>
    </w:p>
    <w:p w14:paraId="623C4791" w14:textId="77777777" w:rsidR="00062388" w:rsidRDefault="00CB2208">
      <w:pPr>
        <w:pStyle w:val="Paragraphedeliste"/>
        <w:numPr>
          <w:ilvl w:val="0"/>
          <w:numId w:val="2"/>
        </w:numPr>
        <w:spacing w:after="100"/>
      </w:pPr>
      <w:r>
        <w:t>La gestion du template de prompt et l'injection du contexte</w:t>
      </w:r>
    </w:p>
    <w:p w14:paraId="3D927A7D" w14:textId="77777777" w:rsidR="00062388" w:rsidRDefault="00CB2208">
      <w:pPr>
        <w:pStyle w:val="Paragraphedeliste"/>
        <w:numPr>
          <w:ilvl w:val="0"/>
          <w:numId w:val="2"/>
        </w:numPr>
        <w:spacing w:after="100"/>
      </w:pPr>
      <w:r>
        <w:t>La modularité : chaque composant (retriever, LLM) est interchangeable sans modifier le reste</w:t>
      </w:r>
    </w:p>
    <w:p w14:paraId="3771EE12" w14:textId="77777777" w:rsidR="00062388" w:rsidRDefault="00CB2208">
      <w:pPr>
        <w:pStyle w:val="Titre2"/>
      </w:pPr>
      <w:r>
        <w:t>3.4 Streamlit</w:t>
      </w:r>
    </w:p>
    <w:p w14:paraId="28C6E828" w14:textId="77777777" w:rsidR="00062388" w:rsidRDefault="00CB2208">
      <w:pPr>
        <w:spacing w:after="160"/>
      </w:pPr>
      <w:r>
        <w:t>Streamlit a été choisi pour l'interface utilisateur pour sa rapidité de mise en œuvre et sa compatibilité native avec Python. L'interface offre :</w:t>
      </w:r>
    </w:p>
    <w:p w14:paraId="71C5022C" w14:textId="77777777" w:rsidR="00062388" w:rsidRDefault="00CB2208">
      <w:pPr>
        <w:pStyle w:val="Paragraphedeliste"/>
        <w:numPr>
          <w:ilvl w:val="0"/>
          <w:numId w:val="2"/>
        </w:numPr>
        <w:spacing w:after="100"/>
      </w:pPr>
      <w:r>
        <w:t>Des bulles de conversation (st.chat_message) reproduisant l'expérience d'un chatbot</w:t>
      </w:r>
    </w:p>
    <w:p w14:paraId="2DF1424E" w14:textId="77777777" w:rsidR="00062388" w:rsidRDefault="00CB2208">
      <w:pPr>
        <w:pStyle w:val="Paragraphedeliste"/>
        <w:numPr>
          <w:ilvl w:val="0"/>
          <w:numId w:val="2"/>
        </w:numPr>
        <w:spacing w:after="100"/>
      </w:pPr>
      <w:r>
        <w:t>Un historique de session via st.session_state</w:t>
      </w:r>
    </w:p>
    <w:p w14:paraId="1B89689B" w14:textId="77777777" w:rsidR="00062388" w:rsidRDefault="00CB2208">
      <w:pPr>
        <w:pStyle w:val="Paragraphedeliste"/>
        <w:numPr>
          <w:ilvl w:val="0"/>
          <w:numId w:val="2"/>
        </w:numPr>
        <w:spacing w:after="100"/>
      </w:pPr>
      <w:r>
        <w:lastRenderedPageBreak/>
        <w:t>Un déploiement immédiat sur Streamlit Cloud avec gestion sécurisée des secrets API</w:t>
      </w:r>
    </w:p>
    <w:p w14:paraId="017EB39E" w14:textId="77777777" w:rsidR="00062388" w:rsidRDefault="00062388">
      <w:pPr>
        <w:spacing w:after="80"/>
      </w:pPr>
    </w:p>
    <w:p w14:paraId="74BD5570" w14:textId="77777777" w:rsidR="00062388" w:rsidRDefault="00CB2208">
      <w:r>
        <w:br w:type="page"/>
      </w:r>
    </w:p>
    <w:p w14:paraId="1E83ADDD" w14:textId="77777777" w:rsidR="00062388" w:rsidRDefault="00CB2208">
      <w:pPr>
        <w:pStyle w:val="Titre1"/>
      </w:pPr>
      <w:r>
        <w:lastRenderedPageBreak/>
        <w:t>4. Source de données — Open Agenda</w:t>
      </w:r>
    </w:p>
    <w:p w14:paraId="3CB1C62F" w14:textId="77777777" w:rsidR="00062388" w:rsidRDefault="00CB2208">
      <w:pPr>
        <w:pStyle w:val="Titre2"/>
      </w:pPr>
      <w:r>
        <w:t>4.1 Présentation</w:t>
      </w:r>
    </w:p>
    <w:p w14:paraId="0B0CDD2F" w14:textId="77777777" w:rsidR="00062388" w:rsidRDefault="00CB2208">
      <w:pPr>
        <w:spacing w:after="160"/>
      </w:pPr>
      <w:r>
        <w:t>Open Agenda est une plateforme publique française de référencement d'événements culturels. Elle expose une API REST gratuite permettant de filtrer les événements par ville, période et catégorie.</w:t>
      </w:r>
    </w:p>
    <w:p w14:paraId="078DFAF7" w14:textId="77777777" w:rsidR="00062388" w:rsidRDefault="00CB2208">
      <w:pPr>
        <w:spacing w:after="160"/>
      </w:pPr>
      <w:r>
        <w:t>Pour ce POC, le périmètre retenu est la ville de Rennes avec un historique glissant de 12 mois. Ce choix permet de travailler sur un volume de données représentatif tout en restant dans les contraintes du brief.</w:t>
      </w:r>
    </w:p>
    <w:p w14:paraId="6CE1939E" w14:textId="77777777" w:rsidR="00062388" w:rsidRDefault="00CB2208">
      <w:pPr>
        <w:pStyle w:val="Titre2"/>
      </w:pPr>
      <w:r>
        <w:t>4.2 Structure des données</w:t>
      </w:r>
    </w:p>
    <w:p w14:paraId="24E915F4" w14:textId="77777777" w:rsidR="00062388" w:rsidRDefault="00CB2208">
      <w:pPr>
        <w:spacing w:after="160"/>
      </w:pPr>
      <w:r>
        <w:t>Chaque événement récupéré depuis l'API contient les champs suivants, structurés après preprocessing :</w:t>
      </w:r>
    </w:p>
    <w:p w14:paraId="1CFBE75E" w14:textId="77777777" w:rsidR="00062388" w:rsidRDefault="00062388">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84"/>
        <w:gridCol w:w="5542"/>
      </w:tblGrid>
      <w:tr w:rsidR="00062388" w14:paraId="54C38B4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6E7BDB2" w14:textId="77777777" w:rsidR="00062388" w:rsidRDefault="00CB2208">
            <w:r>
              <w:rPr>
                <w:b/>
                <w:bCs/>
                <w:color w:val="FFFFFF"/>
                <w:sz w:val="20"/>
                <w:szCs w:val="20"/>
              </w:rPr>
              <w:t>Champ</w:t>
            </w:r>
          </w:p>
        </w:tc>
        <w:tc>
          <w:tcPr>
            <w:tcW w:w="5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3650027" w14:textId="77777777" w:rsidR="00062388" w:rsidRDefault="00CB2208">
            <w:r>
              <w:rPr>
                <w:b/>
                <w:bCs/>
                <w:color w:val="FFFFFF"/>
                <w:sz w:val="20"/>
                <w:szCs w:val="20"/>
              </w:rPr>
              <w:t>Description</w:t>
            </w:r>
          </w:p>
        </w:tc>
      </w:tr>
      <w:tr w:rsidR="00062388" w14:paraId="07994CD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2AB42" w14:textId="77777777" w:rsidR="00062388" w:rsidRDefault="00CB2208">
            <w:r>
              <w:rPr>
                <w:color w:val="000000"/>
                <w:sz w:val="20"/>
                <w:szCs w:val="20"/>
              </w:rPr>
              <w:t>title</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30F0FA" w14:textId="77777777" w:rsidR="00062388" w:rsidRDefault="00CB2208">
            <w:r>
              <w:rPr>
                <w:color w:val="000000"/>
                <w:sz w:val="20"/>
                <w:szCs w:val="20"/>
              </w:rPr>
              <w:t>Titre de l'événement (fr)</w:t>
            </w:r>
          </w:p>
        </w:tc>
      </w:tr>
      <w:tr w:rsidR="00062388" w14:paraId="792516E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47E91" w14:textId="77777777" w:rsidR="00062388" w:rsidRDefault="00CB2208">
            <w:r>
              <w:rPr>
                <w:color w:val="000000"/>
                <w:sz w:val="20"/>
                <w:szCs w:val="20"/>
              </w:rPr>
              <w:t>description</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83138" w14:textId="77777777" w:rsidR="00062388" w:rsidRDefault="00CB2208">
            <w:r>
              <w:rPr>
                <w:color w:val="000000"/>
                <w:sz w:val="20"/>
                <w:szCs w:val="20"/>
              </w:rPr>
              <w:t>Description longue nettoyée et chunked</w:t>
            </w:r>
          </w:p>
        </w:tc>
      </w:tr>
      <w:tr w:rsidR="00062388" w14:paraId="1D63FE4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CB779" w14:textId="77777777" w:rsidR="00062388" w:rsidRDefault="00CB2208">
            <w:r>
              <w:rPr>
                <w:color w:val="000000"/>
                <w:sz w:val="20"/>
                <w:szCs w:val="20"/>
              </w:rPr>
              <w:t>city</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753BA" w14:textId="77777777" w:rsidR="00062388" w:rsidRDefault="00CB2208">
            <w:r>
              <w:rPr>
                <w:color w:val="000000"/>
                <w:sz w:val="20"/>
                <w:szCs w:val="20"/>
              </w:rPr>
              <w:t>Ville (Rennes)</w:t>
            </w:r>
          </w:p>
        </w:tc>
      </w:tr>
      <w:tr w:rsidR="00062388" w14:paraId="537B7A5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FDA5E" w14:textId="77777777" w:rsidR="00062388" w:rsidRDefault="00CB2208">
            <w:r>
              <w:rPr>
                <w:color w:val="000000"/>
                <w:sz w:val="20"/>
                <w:szCs w:val="20"/>
              </w:rPr>
              <w:t>address</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90E6F" w14:textId="77777777" w:rsidR="00062388" w:rsidRDefault="00CB2208">
            <w:r>
              <w:rPr>
                <w:color w:val="000000"/>
                <w:sz w:val="20"/>
                <w:szCs w:val="20"/>
              </w:rPr>
              <w:t>Adresse du lieu</w:t>
            </w:r>
          </w:p>
        </w:tc>
      </w:tr>
      <w:tr w:rsidR="00062388" w14:paraId="5B52122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11100E" w14:textId="77777777" w:rsidR="00062388" w:rsidRDefault="00CB2208">
            <w:r>
              <w:rPr>
                <w:color w:val="000000"/>
                <w:sz w:val="20"/>
                <w:szCs w:val="20"/>
              </w:rPr>
              <w:t>date_debut</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A1D416" w14:textId="77777777" w:rsidR="00062388" w:rsidRDefault="00CB2208">
            <w:r>
              <w:rPr>
                <w:color w:val="000000"/>
                <w:sz w:val="20"/>
                <w:szCs w:val="20"/>
              </w:rPr>
              <w:t>Date et heure de début</w:t>
            </w:r>
          </w:p>
        </w:tc>
      </w:tr>
      <w:tr w:rsidR="00062388" w14:paraId="358A410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F4AEA" w14:textId="77777777" w:rsidR="00062388" w:rsidRDefault="00CB2208">
            <w:r>
              <w:rPr>
                <w:color w:val="000000"/>
                <w:sz w:val="20"/>
                <w:szCs w:val="20"/>
              </w:rPr>
              <w:t>date_fin</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39FC20" w14:textId="77777777" w:rsidR="00062388" w:rsidRDefault="00CB2208">
            <w:r>
              <w:rPr>
                <w:color w:val="000000"/>
                <w:sz w:val="20"/>
                <w:szCs w:val="20"/>
              </w:rPr>
              <w:t>Date et heure de fin</w:t>
            </w:r>
          </w:p>
        </w:tc>
      </w:tr>
      <w:tr w:rsidR="00062388" w14:paraId="4DE1BEF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E5915" w14:textId="77777777" w:rsidR="00062388" w:rsidRDefault="00CB2208">
            <w:r>
              <w:rPr>
                <w:color w:val="000000"/>
                <w:sz w:val="20"/>
                <w:szCs w:val="20"/>
              </w:rPr>
              <w:t>chunk_id</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C2770" w14:textId="77777777" w:rsidR="00062388" w:rsidRDefault="00CB2208">
            <w:r>
              <w:rPr>
                <w:color w:val="000000"/>
                <w:sz w:val="20"/>
                <w:szCs w:val="20"/>
              </w:rPr>
              <w:t>Identifiant unique du chunk (event_id + index)</w:t>
            </w:r>
          </w:p>
        </w:tc>
      </w:tr>
    </w:tbl>
    <w:p w14:paraId="6868DECD" w14:textId="77777777" w:rsidR="00062388" w:rsidRDefault="00062388">
      <w:pPr>
        <w:spacing w:after="80"/>
      </w:pPr>
    </w:p>
    <w:p w14:paraId="1A385815" w14:textId="77777777" w:rsidR="00062388" w:rsidRDefault="00CB2208">
      <w:pPr>
        <w:pStyle w:val="Titre2"/>
      </w:pPr>
      <w:r>
        <w:t>4.3 Stratégie de chunking</w:t>
      </w:r>
    </w:p>
    <w:p w14:paraId="7E97EFE6" w14:textId="77777777" w:rsidR="00062388" w:rsidRDefault="00CB2208">
      <w:pPr>
        <w:spacing w:after="160"/>
      </w:pPr>
      <w:r>
        <w:t>Les descriptions d'événements peuvent être longues et dépasser la fenêtre contextuelle du modèle d'embedding. La stratégie retenue est un chunking par mots avec chevauchement :</w:t>
      </w:r>
    </w:p>
    <w:p w14:paraId="25DB3554" w14:textId="77777777" w:rsidR="00062388" w:rsidRDefault="00CB2208">
      <w:pPr>
        <w:pStyle w:val="Paragraphedeliste"/>
        <w:numPr>
          <w:ilvl w:val="0"/>
          <w:numId w:val="2"/>
        </w:numPr>
        <w:spacing w:after="100"/>
      </w:pPr>
      <w:r>
        <w:t>Taille de chunk : 512 tokens — équilibre entre granularité sémantique et exhaustivité</w:t>
      </w:r>
    </w:p>
    <w:p w14:paraId="6599AB35" w14:textId="77777777" w:rsidR="00062388" w:rsidRDefault="00CB2208">
      <w:pPr>
        <w:pStyle w:val="Paragraphedeliste"/>
        <w:numPr>
          <w:ilvl w:val="0"/>
          <w:numId w:val="2"/>
        </w:numPr>
        <w:spacing w:after="100"/>
      </w:pPr>
      <w:r>
        <w:t>Chevauchement : 64 tokens — évite la perte de contexte aux jointures entre chunks</w:t>
      </w:r>
    </w:p>
    <w:p w14:paraId="534A0C56" w14:textId="77777777" w:rsidR="00062388" w:rsidRDefault="00CB2208">
      <w:pPr>
        <w:pStyle w:val="Paragraphedeliste"/>
        <w:numPr>
          <w:ilvl w:val="0"/>
          <w:numId w:val="2"/>
        </w:numPr>
        <w:spacing w:after="100"/>
      </w:pPr>
      <w:r>
        <w:t>Chaque chunk conserve les métadonnées de l'événement parent (titre, lieu, dates)</w:t>
      </w:r>
    </w:p>
    <w:p w14:paraId="5AC8114A" w14:textId="77777777" w:rsidR="00062388" w:rsidRDefault="00062388">
      <w:pPr>
        <w:spacing w:after="80"/>
      </w:pPr>
    </w:p>
    <w:p w14:paraId="484C19C0" w14:textId="77777777" w:rsidR="00062388" w:rsidRDefault="00CB2208">
      <w:r>
        <w:br w:type="page"/>
      </w:r>
    </w:p>
    <w:p w14:paraId="2A84BABC" w14:textId="77777777" w:rsidR="00062388" w:rsidRDefault="00CB2208">
      <w:pPr>
        <w:pStyle w:val="Titre1"/>
      </w:pPr>
      <w:r>
        <w:lastRenderedPageBreak/>
        <w:t>5. Évaluation de la qualité</w:t>
      </w:r>
    </w:p>
    <w:p w14:paraId="40FC8BEC" w14:textId="77777777" w:rsidR="00062388" w:rsidRDefault="00CB2208">
      <w:pPr>
        <w:pStyle w:val="Titre2"/>
      </w:pPr>
      <w:r>
        <w:t>5.1 Approche</w:t>
      </w:r>
    </w:p>
    <w:p w14:paraId="3390BD78" w14:textId="77777777" w:rsidR="00062388" w:rsidRDefault="00CB2208">
      <w:pPr>
        <w:spacing w:after="160"/>
      </w:pPr>
      <w:r>
        <w:t>L’évaluation du système RAG repose sur un jeu de données généré automatiquement (data/processed/qa_dataset.json), constitué de 20 paires question/réponse produites par Mistral à partir d’événements réels de l’index. La génération est orchestrée par src/evaluation/dataset_generator.py.</w:t>
      </w:r>
    </w:p>
    <w:p w14:paraId="52C16B2D" w14:textId="77777777" w:rsidR="00062388" w:rsidRDefault="00CB2208">
      <w:pPr>
        <w:spacing w:after="160"/>
      </w:pPr>
      <w:r>
        <w:t>La qualité des réponses est mesurée par la technique LLM-as-a-judge : le modèle mistral-large-latest (temperature=0) compare la réponse du RAG à la réponse attendue et répond OUI ou NON selon qu’elles ont le même sens. Cette approche évite toute dépendance à des modèles d’embeddings locaux et reste cohérente avec le reste de la stack Mistral. L’évaluation est orchestrée par src/evaluation/evaluator.py.</w:t>
      </w:r>
    </w:p>
    <w:p w14:paraId="61397B3B" w14:textId="77777777" w:rsidR="00062388" w:rsidRDefault="00CB2208">
      <w:pPr>
        <w:pStyle w:val="Titre2"/>
      </w:pPr>
      <w:r>
        <w:t>5.2 Métriques</w:t>
      </w:r>
    </w:p>
    <w:p w14:paraId="7539771F" w14:textId="77777777" w:rsidR="00062388" w:rsidRDefault="00062388">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9"/>
        <w:gridCol w:w="3484"/>
        <w:gridCol w:w="3233"/>
      </w:tblGrid>
      <w:tr w:rsidR="00062388" w14:paraId="798F134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9BE7A8" w14:textId="77777777" w:rsidR="00062388" w:rsidRDefault="00CB2208">
            <w:r>
              <w:rPr>
                <w:b/>
                <w:bCs/>
                <w:color w:val="FFFFFF"/>
                <w:sz w:val="20"/>
                <w:szCs w:val="20"/>
              </w:rPr>
              <w:t>Score</w:t>
            </w:r>
          </w:p>
        </w:tc>
        <w:tc>
          <w:tcPr>
            <w:tcW w:w="3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12FA90" w14:textId="77777777" w:rsidR="00062388" w:rsidRDefault="00CB2208">
            <w:r>
              <w:rPr>
                <w:b/>
                <w:bCs/>
                <w:color w:val="FFFFFF"/>
                <w:sz w:val="20"/>
                <w:szCs w:val="20"/>
              </w:rPr>
              <w:t>Interprétation</w:t>
            </w:r>
          </w:p>
        </w:tc>
        <w:tc>
          <w:tcPr>
            <w:tcW w:w="3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3233AB0" w14:textId="77777777" w:rsidR="00062388" w:rsidRDefault="00CB2208">
            <w:r>
              <w:rPr>
                <w:b/>
                <w:bCs/>
                <w:color w:val="FFFFFF"/>
                <w:sz w:val="20"/>
                <w:szCs w:val="20"/>
              </w:rPr>
              <w:t>Action</w:t>
            </w:r>
          </w:p>
        </w:tc>
      </w:tr>
      <w:tr w:rsidR="00062388" w14:paraId="312B5AC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3847C" w14:textId="77777777" w:rsidR="00062388" w:rsidRDefault="00CB2208">
            <w:r>
              <w:rPr>
                <w:color w:val="000000"/>
                <w:sz w:val="20"/>
                <w:szCs w:val="20"/>
              </w:rPr>
              <w:t>OUI (score &gt; 70 %)</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5E2CA4" w14:textId="77777777" w:rsidR="00062388" w:rsidRDefault="00CB2208">
            <w:r>
              <w:rPr>
                <w:color w:val="000000"/>
                <w:sz w:val="20"/>
                <w:szCs w:val="20"/>
              </w:rPr>
              <w:t>Réponse juge conforme (même sens et informations)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34DC5" w14:textId="77777777" w:rsidR="00062388" w:rsidRDefault="00CB2208">
            <w:r>
              <w:rPr>
                <w:color w:val="000000"/>
                <w:sz w:val="20"/>
                <w:szCs w:val="20"/>
              </w:rPr>
              <w:t>Valider</w:t>
            </w:r>
          </w:p>
        </w:tc>
      </w:tr>
      <w:tr w:rsidR="00062388" w14:paraId="48B9FBD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45EB6A" w14:textId="77777777" w:rsidR="00062388" w:rsidRDefault="00CB2208">
            <w:r>
              <w:rPr>
                <w:color w:val="000000"/>
                <w:sz w:val="20"/>
                <w:szCs w:val="20"/>
              </w:rPr>
              <w:t>NON (score &lt; 70 %)</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53607" w14:textId="77777777" w:rsidR="00062388" w:rsidRDefault="00CB2208">
            <w:r>
              <w:rPr>
                <w:color w:val="000000"/>
                <w:sz w:val="20"/>
                <w:szCs w:val="20"/>
              </w:rPr>
              <w:t>Réponse juge non conforme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D648F7" w14:textId="77777777" w:rsidR="00062388" w:rsidRDefault="00CB2208">
            <w:r>
              <w:rPr>
                <w:color w:val="000000"/>
                <w:sz w:val="20"/>
                <w:szCs w:val="20"/>
              </w:rPr>
              <w:t>Valider</w:t>
            </w:r>
          </w:p>
        </w:tc>
      </w:tr>
      <w:tr w:rsidR="00062388" w14:paraId="1F3F61D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EE2E9" w14:textId="77777777" w:rsidR="00062388" w:rsidRDefault="00CB2208">
            <w:r>
              <w:rPr>
                <w:color w:val="000000"/>
                <w:sz w:val="20"/>
                <w:szCs w:val="20"/>
              </w:rPr>
              <w:t>Taux OUI</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3D7E4" w14:textId="77777777" w:rsidR="00062388" w:rsidRDefault="00CB2208">
            <w:r>
              <w:rPr>
                <w:color w:val="000000"/>
                <w:sz w:val="20"/>
                <w:szCs w:val="20"/>
              </w:rPr>
              <w:t>Score global = nb_OUI / nb_total</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E181A" w14:textId="77777777" w:rsidR="00062388" w:rsidRDefault="00CB2208">
            <w:r>
              <w:rPr>
                <w:color w:val="000000"/>
                <w:sz w:val="20"/>
                <w:szCs w:val="20"/>
              </w:rPr>
              <w:t>Optimiser le prompt</w:t>
            </w:r>
          </w:p>
        </w:tc>
      </w:tr>
      <w:tr w:rsidR="00062388" w14:paraId="2A1274E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9E22D" w14:textId="77777777" w:rsidR="00062388" w:rsidRDefault="00CB2208">
            <w:r>
              <w:rPr>
                <w:color w:val="000000"/>
                <w:sz w:val="20"/>
                <w:szCs w:val="20"/>
              </w:rPr>
              <w:t>Seuil cible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86CD75" w14:textId="77777777" w:rsidR="00062388" w:rsidRDefault="00CB2208">
            <w:r>
              <w:rPr>
                <w:color w:val="000000"/>
                <w:sz w:val="20"/>
                <w:szCs w:val="20"/>
              </w:rPr>
              <w:t>Taux OUI &gt;= 70 % = POC validé</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4FE0A" w14:textId="77777777" w:rsidR="00062388" w:rsidRDefault="00CB2208">
            <w:r>
              <w:rPr>
                <w:color w:val="000000"/>
                <w:sz w:val="20"/>
                <w:szCs w:val="20"/>
              </w:rPr>
              <w:t>Réviser le chunking</w:t>
            </w:r>
          </w:p>
        </w:tc>
      </w:tr>
    </w:tbl>
    <w:p w14:paraId="211C0017" w14:textId="77777777" w:rsidR="00062388" w:rsidRDefault="00062388">
      <w:pPr>
        <w:spacing w:after="80"/>
      </w:pPr>
    </w:p>
    <w:p w14:paraId="4A3C25FB" w14:textId="77777777" w:rsidR="00062388" w:rsidRDefault="00CB2208">
      <w:pPr>
        <w:pStyle w:val="Titre2"/>
      </w:pPr>
      <w:r>
        <w:t>5.3 Tests unitaires</w:t>
      </w:r>
    </w:p>
    <w:p w14:paraId="0089EDCC" w14:textId="77777777" w:rsidR="00062388" w:rsidRDefault="00CB2208">
      <w:pPr>
        <w:spacing w:after="160"/>
      </w:pPr>
      <w:r>
        <w:t>En complément de l'évaluation sémantique, 4 fichiers de tests pytest couvrent les couches techniques du système :</w:t>
      </w:r>
    </w:p>
    <w:p w14:paraId="467455E5" w14:textId="77777777" w:rsidR="00062388" w:rsidRDefault="00CB2208">
      <w:pPr>
        <w:pStyle w:val="Paragraphedeliste"/>
        <w:numPr>
          <w:ilvl w:val="0"/>
          <w:numId w:val="2"/>
        </w:numPr>
        <w:spacing w:after="100"/>
      </w:pPr>
      <w:r>
        <w:t>test_ingestion.py — vérifie que les données récupérées sont bien dans le périmètre (&lt; 1 an, ville Rennes)</w:t>
      </w:r>
    </w:p>
    <w:p w14:paraId="7810012A" w14:textId="77777777" w:rsidR="00062388" w:rsidRDefault="00CB2208">
      <w:pPr>
        <w:pStyle w:val="Paragraphedeliste"/>
        <w:numPr>
          <w:ilvl w:val="0"/>
          <w:numId w:val="2"/>
        </w:numPr>
        <w:spacing w:after="100"/>
      </w:pPr>
      <w:r>
        <w:t>test_preprocessing.py — vérifie le nettoyage HTML, la déduplication et la cohérence du chunking</w:t>
      </w:r>
    </w:p>
    <w:p w14:paraId="19099ECC" w14:textId="77777777" w:rsidR="00062388" w:rsidRDefault="00CB2208">
      <w:pPr>
        <w:pStyle w:val="Paragraphedeliste"/>
        <w:numPr>
          <w:ilvl w:val="0"/>
          <w:numId w:val="2"/>
        </w:numPr>
        <w:spacing w:after="100"/>
      </w:pPr>
      <w:r>
        <w:t>test_vector_store.py — vérifie l'indexation et que la recherche retourne des résultats pertinents</w:t>
      </w:r>
    </w:p>
    <w:p w14:paraId="211DB960" w14:textId="77777777" w:rsidR="00062388" w:rsidRDefault="00CB2208">
      <w:pPr>
        <w:pStyle w:val="Paragraphedeliste"/>
        <w:numPr>
          <w:ilvl w:val="0"/>
          <w:numId w:val="2"/>
        </w:numPr>
        <w:spacing w:after="100"/>
      </w:pPr>
      <w:r>
        <w:t>test_rag_chain.py — vérifie la cohérence des réponses générées sur le jeu annoté</w:t>
      </w:r>
    </w:p>
    <w:p w14:paraId="0C5D535F" w14:textId="77777777" w:rsidR="00062388" w:rsidRDefault="00062388">
      <w:pPr>
        <w:spacing w:after="80"/>
      </w:pPr>
    </w:p>
    <w:p w14:paraId="73541F87" w14:textId="77777777" w:rsidR="00062388" w:rsidRDefault="00CB2208">
      <w:r>
        <w:br w:type="page"/>
      </w:r>
    </w:p>
    <w:p w14:paraId="7D4A6AD6" w14:textId="77777777" w:rsidR="00062388" w:rsidRDefault="00CB2208">
      <w:pPr>
        <w:pStyle w:val="Titre1"/>
      </w:pPr>
      <w:r>
        <w:lastRenderedPageBreak/>
        <w:t>6. Déploiement</w:t>
      </w:r>
    </w:p>
    <w:p w14:paraId="2AF18A0E" w14:textId="77777777" w:rsidR="00062388" w:rsidRDefault="00CB2208">
      <w:pPr>
        <w:pStyle w:val="Titre2"/>
      </w:pPr>
      <w:r>
        <w:t>6.1 Installation locale</w:t>
      </w:r>
    </w:p>
    <w:p w14:paraId="0F4A0DBC" w14:textId="77777777" w:rsidR="00062388" w:rsidRDefault="00CB2208">
      <w:pPr>
        <w:spacing w:after="160"/>
      </w:pPr>
      <w:r>
        <w:t>Le projet est reproductible via un environnement virtuel Python :</w:t>
      </w:r>
    </w:p>
    <w:p w14:paraId="26FDA630" w14:textId="77777777" w:rsidR="00062388" w:rsidRDefault="00062388">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62388" w:rsidRPr="00C007DF" w14:paraId="63D8B8E2"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120" w:type="dxa"/>
              <w:left w:w="200" w:type="dxa"/>
              <w:bottom w:w="120" w:type="dxa"/>
              <w:right w:w="200" w:type="dxa"/>
            </w:tcMar>
          </w:tcPr>
          <w:p w14:paraId="6BDD3E73" w14:textId="77777777" w:rsidR="00062388" w:rsidRDefault="00CB2208">
            <w:r>
              <w:rPr>
                <w:rFonts w:ascii="Courier New" w:eastAsia="Courier New" w:hAnsi="Courier New" w:cs="Courier New"/>
                <w:sz w:val="20"/>
                <w:szCs w:val="20"/>
              </w:rPr>
              <w:t>git clone &lt;repo&gt; &amp;&amp; cd puls-events-rag</w:t>
            </w:r>
          </w:p>
          <w:p w14:paraId="21B1B8C4" w14:textId="77777777" w:rsidR="00062388" w:rsidRDefault="00CB2208">
            <w:r>
              <w:rPr>
                <w:rFonts w:ascii="Courier New" w:eastAsia="Courier New" w:hAnsi="Courier New" w:cs="Courier New"/>
                <w:sz w:val="20"/>
                <w:szCs w:val="20"/>
              </w:rPr>
              <w:t>python -m venv .venv &amp;&amp; source .venv/bin/activate</w:t>
            </w:r>
          </w:p>
          <w:p w14:paraId="3A09FBC3" w14:textId="77777777" w:rsidR="00062388" w:rsidRDefault="00CB2208">
            <w:r>
              <w:rPr>
                <w:rFonts w:ascii="Courier New" w:eastAsia="Courier New" w:hAnsi="Courier New" w:cs="Courier New"/>
                <w:sz w:val="20"/>
                <w:szCs w:val="20"/>
              </w:rPr>
              <w:t>pip install -r requirements.txt</w:t>
            </w:r>
          </w:p>
          <w:p w14:paraId="2C0C4966" w14:textId="77777777" w:rsidR="00062388" w:rsidRDefault="00CB2208">
            <w:r>
              <w:rPr>
                <w:rFonts w:ascii="Courier New" w:eastAsia="Courier New" w:hAnsi="Courier New" w:cs="Courier New"/>
                <w:sz w:val="20"/>
                <w:szCs w:val="20"/>
              </w:rPr>
              <w:t>cp .env.example .env  # renseigner les clés API</w:t>
            </w:r>
          </w:p>
          <w:p w14:paraId="6E68948F" w14:textId="77777777" w:rsidR="00062388" w:rsidRPr="00C007DF" w:rsidRDefault="00CB2208">
            <w:pPr>
              <w:rPr>
                <w:lang w:val="en-US"/>
              </w:rPr>
            </w:pPr>
            <w:r>
              <w:rPr>
                <w:rFonts w:ascii="Courier New" w:eastAsia="Courier New" w:hAnsi="Courier New" w:cs="Courier New"/>
                <w:sz w:val="20"/>
                <w:szCs w:val="20"/>
                <w:lang w:val="en-US"/>
              </w:rPr>
              <w:t>python scripts/build_vectorstore.py</w:t>
            </w:r>
          </w:p>
          <w:p w14:paraId="3D182F3B" w14:textId="77777777" w:rsidR="00062388" w:rsidRPr="00C007DF" w:rsidRDefault="00CB2208">
            <w:pPr>
              <w:rPr>
                <w:lang w:val="en-US"/>
              </w:rPr>
            </w:pPr>
            <w:r>
              <w:rPr>
                <w:rFonts w:ascii="Courier New" w:eastAsia="Courier New" w:hAnsi="Courier New" w:cs="Courier New"/>
                <w:sz w:val="20"/>
                <w:szCs w:val="20"/>
                <w:lang w:val="en-US"/>
              </w:rPr>
              <w:t>streamlit run app.py</w:t>
            </w:r>
          </w:p>
        </w:tc>
      </w:tr>
    </w:tbl>
    <w:p w14:paraId="0C3996C3" w14:textId="77777777" w:rsidR="00062388" w:rsidRPr="00C007DF" w:rsidRDefault="00062388">
      <w:pPr>
        <w:spacing w:after="80"/>
        <w:rPr>
          <w:lang w:val="en-US"/>
        </w:rPr>
      </w:pPr>
    </w:p>
    <w:p w14:paraId="18597675" w14:textId="77777777" w:rsidR="00062388" w:rsidRDefault="00CB2208">
      <w:pPr>
        <w:pStyle w:val="Titre2"/>
      </w:pPr>
      <w:r>
        <w:t>6.2 Déploiement Streamlit Cloud</w:t>
      </w:r>
    </w:p>
    <w:p w14:paraId="3B222226" w14:textId="77777777" w:rsidR="00062388" w:rsidRDefault="00CB2208">
      <w:pPr>
        <w:spacing w:after="160"/>
      </w:pPr>
      <w:r>
        <w:t>Pour une démo accessible publiquement (jury, équipe produit) sans installation locale :</w:t>
      </w:r>
    </w:p>
    <w:p w14:paraId="2784D5C3" w14:textId="77777777" w:rsidR="00062388" w:rsidRDefault="00CB2208">
      <w:pPr>
        <w:pStyle w:val="Paragraphedeliste"/>
        <w:numPr>
          <w:ilvl w:val="0"/>
          <w:numId w:val="2"/>
        </w:numPr>
        <w:spacing w:after="100"/>
      </w:pPr>
      <w:r>
        <w:t>Push du projet sur GitHub (sans .env ni data/)</w:t>
      </w:r>
    </w:p>
    <w:p w14:paraId="2E095808" w14:textId="77777777" w:rsidR="00062388" w:rsidRDefault="00CB2208">
      <w:pPr>
        <w:pStyle w:val="Paragraphedeliste"/>
        <w:numPr>
          <w:ilvl w:val="0"/>
          <w:numId w:val="2"/>
        </w:numPr>
        <w:spacing w:after="100"/>
      </w:pPr>
      <w:r>
        <w:t>Connexion sur share.streamlit.io et sélection du repo</w:t>
      </w:r>
    </w:p>
    <w:p w14:paraId="3782FB9B" w14:textId="77777777" w:rsidR="00062388" w:rsidRDefault="00CB2208">
      <w:pPr>
        <w:pStyle w:val="Paragraphedeliste"/>
        <w:numPr>
          <w:ilvl w:val="0"/>
          <w:numId w:val="2"/>
        </w:numPr>
        <w:spacing w:after="100"/>
      </w:pPr>
      <w:r>
        <w:t>Renseignement des clés API dans la section Secrets de Streamlit Cloud</w:t>
      </w:r>
    </w:p>
    <w:p w14:paraId="36FB34D6" w14:textId="77777777" w:rsidR="00062388" w:rsidRDefault="00CB2208">
      <w:pPr>
        <w:pStyle w:val="Paragraphedeliste"/>
        <w:numPr>
          <w:ilvl w:val="0"/>
          <w:numId w:val="2"/>
        </w:numPr>
        <w:spacing w:after="100"/>
      </w:pPr>
      <w:r>
        <w:t>L'URL publique générée (ex. puls-events.streamlit.app) est accessible depuis n'importe quel navigateur</w:t>
      </w:r>
    </w:p>
    <w:p w14:paraId="5E26D32D" w14:textId="77777777" w:rsidR="00062388" w:rsidRDefault="00CB2208">
      <w:pPr>
        <w:pStyle w:val="Titre2"/>
      </w:pPr>
      <w:r>
        <w:t>6.3 Variables d'environnement</w:t>
      </w:r>
    </w:p>
    <w:p w14:paraId="12805299" w14:textId="77777777" w:rsidR="00062388" w:rsidRDefault="00062388">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35"/>
        <w:gridCol w:w="5491"/>
      </w:tblGrid>
      <w:tr w:rsidR="00062388" w14:paraId="0ED11C0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FED649D" w14:textId="77777777" w:rsidR="00062388" w:rsidRDefault="00CB2208">
            <w:r>
              <w:rPr>
                <w:b/>
                <w:bCs/>
                <w:color w:val="FFFFFF"/>
                <w:sz w:val="20"/>
                <w:szCs w:val="20"/>
              </w:rPr>
              <w:t>Variable</w:t>
            </w:r>
          </w:p>
        </w:tc>
        <w:tc>
          <w:tcPr>
            <w:tcW w:w="5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139BB3F" w14:textId="77777777" w:rsidR="00062388" w:rsidRDefault="00CB2208">
            <w:r>
              <w:rPr>
                <w:b/>
                <w:bCs/>
                <w:color w:val="FFFFFF"/>
                <w:sz w:val="20"/>
                <w:szCs w:val="20"/>
              </w:rPr>
              <w:t>Usage</w:t>
            </w:r>
          </w:p>
        </w:tc>
      </w:tr>
      <w:tr w:rsidR="00062388" w14:paraId="479E9BF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2E1976" w14:textId="77777777" w:rsidR="00062388" w:rsidRDefault="00CB2208">
            <w:r>
              <w:rPr>
                <w:color w:val="000000"/>
                <w:sz w:val="20"/>
                <w:szCs w:val="20"/>
              </w:rPr>
              <w:t>OPEN_AGENDA_API_KEY</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936537" w14:textId="77777777" w:rsidR="00062388" w:rsidRDefault="00CB2208">
            <w:r>
              <w:rPr>
                <w:color w:val="000000"/>
                <w:sz w:val="20"/>
                <w:szCs w:val="20"/>
              </w:rPr>
              <w:t>Authentification à l'API Open Agenda</w:t>
            </w:r>
          </w:p>
        </w:tc>
      </w:tr>
      <w:tr w:rsidR="00062388" w14:paraId="6EB18E3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11F6E" w14:textId="77777777" w:rsidR="00062388" w:rsidRDefault="00CB2208">
            <w:r>
              <w:rPr>
                <w:color w:val="000000"/>
                <w:sz w:val="20"/>
                <w:szCs w:val="20"/>
              </w:rPr>
              <w:t>MISTRAL_API_KEY</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AF7F40" w14:textId="77777777" w:rsidR="00062388" w:rsidRDefault="00CB2208">
            <w:r>
              <w:rPr>
                <w:color w:val="000000"/>
                <w:sz w:val="20"/>
                <w:szCs w:val="20"/>
              </w:rPr>
              <w:t>Authentification aux APIs Mistral (embeddings + LLM)</w:t>
            </w:r>
          </w:p>
        </w:tc>
      </w:tr>
      <w:tr w:rsidR="00062388" w14:paraId="7FA1100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11002" w14:textId="77777777" w:rsidR="00062388" w:rsidRDefault="00CB2208">
            <w:r>
              <w:rPr>
                <w:color w:val="000000"/>
                <w:sz w:val="20"/>
                <w:szCs w:val="20"/>
              </w:rPr>
              <w:t>TARGET_CITY</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11003" w14:textId="77777777" w:rsidR="00062388" w:rsidRDefault="00CB2208">
            <w:r>
              <w:rPr>
                <w:color w:val="000000"/>
                <w:sz w:val="20"/>
                <w:szCs w:val="20"/>
              </w:rPr>
              <w:t>Ville cible pour le filtrage géographique des événements (ex : Rennes)</w:t>
            </w:r>
          </w:p>
        </w:tc>
      </w:tr>
      <w:tr w:rsidR="00062388" w14:paraId="7FA1100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11005" w14:textId="77777777" w:rsidR="00062388" w:rsidRDefault="00CB2208">
            <w:r>
              <w:rPr>
                <w:color w:val="000000"/>
                <w:sz w:val="20"/>
                <w:szCs w:val="20"/>
              </w:rPr>
              <w:t>TARGET_REGION</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11006" w14:textId="77777777" w:rsidR="00062388" w:rsidRDefault="00CB2208">
            <w:r>
              <w:rPr>
                <w:color w:val="000000"/>
                <w:sz w:val="20"/>
                <w:szCs w:val="20"/>
              </w:rPr>
              <w:t>Région cible pour le filtrage géographique (ex : Bretagne)</w:t>
            </w:r>
          </w:p>
        </w:tc>
      </w:tr>
    </w:tbl>
    <w:p w14:paraId="2CAAD21E" w14:textId="77777777" w:rsidR="00062388" w:rsidRDefault="00062388">
      <w:pPr>
        <w:spacing w:after="80"/>
      </w:pPr>
    </w:p>
    <w:p w14:paraId="304B8A76" w14:textId="77777777" w:rsidR="00062388" w:rsidRDefault="00CB2208">
      <w:r>
        <w:br w:type="page"/>
      </w:r>
    </w:p>
    <w:p w14:paraId="5D0BA83B" w14:textId="77777777" w:rsidR="00062388" w:rsidRDefault="00CB2208">
      <w:pPr>
        <w:pStyle w:val="Titre1"/>
      </w:pPr>
      <w:r>
        <w:lastRenderedPageBreak/>
        <w:t>7. Recommandations pour la version finale</w:t>
      </w:r>
    </w:p>
    <w:p w14:paraId="2341D7B2" w14:textId="77777777" w:rsidR="00062388" w:rsidRDefault="00CB2208">
      <w:pPr>
        <w:pStyle w:val="Titre2"/>
      </w:pPr>
      <w:r>
        <w:t>7.1 Améliorations prioritaires</w:t>
      </w:r>
    </w:p>
    <w:p w14:paraId="2FFC8F99" w14:textId="77777777" w:rsidR="00062388" w:rsidRDefault="00CB2208">
      <w:pPr>
        <w:pStyle w:val="Paragraphedeliste"/>
        <w:numPr>
          <w:ilvl w:val="0"/>
          <w:numId w:val="2"/>
        </w:numPr>
        <w:spacing w:after="100"/>
      </w:pPr>
      <w:r>
        <w:t>Passer à un index FAISS IVF avec quantification (IndexIVFPQ) pour supporter des volumes &gt; 100 000 événements</w:t>
      </w:r>
    </w:p>
    <w:p w14:paraId="071DA273" w14:textId="77777777" w:rsidR="00062388" w:rsidRDefault="00CB2208">
      <w:pPr>
        <w:pStyle w:val="Paragraphedeliste"/>
        <w:numPr>
          <w:ilvl w:val="0"/>
          <w:numId w:val="2"/>
        </w:numPr>
        <w:spacing w:after="100"/>
      </w:pPr>
      <w:r>
        <w:t>Implémenter un mécanisme de mise à jour incrémentale de l'index (plutôt qu'une reconstruction complète)</w:t>
      </w:r>
    </w:p>
    <w:p w14:paraId="16EDBC4B" w14:textId="77777777" w:rsidR="00062388" w:rsidRDefault="00CB2208">
      <w:pPr>
        <w:pStyle w:val="Paragraphedeliste"/>
        <w:numPr>
          <w:ilvl w:val="0"/>
          <w:numId w:val="2"/>
        </w:numPr>
        <w:spacing w:after="100"/>
      </w:pPr>
      <w:r>
        <w:t>Ajouter un reranking des résultats FAISS avant génération pour améliorer la pertinence</w:t>
      </w:r>
    </w:p>
    <w:p w14:paraId="395D4AA9" w14:textId="77777777" w:rsidR="00062388" w:rsidRDefault="00CB2208">
      <w:pPr>
        <w:pStyle w:val="Paragraphedeliste"/>
        <w:numPr>
          <w:ilvl w:val="0"/>
          <w:numId w:val="2"/>
        </w:numPr>
        <w:spacing w:after="100"/>
      </w:pPr>
      <w:r>
        <w:t>Enrichir le prompt système avec des instructions de formatage (listes, dates structurées)</w:t>
      </w:r>
    </w:p>
    <w:p w14:paraId="4B05FED3" w14:textId="77777777" w:rsidR="00062388" w:rsidRDefault="00CB2208">
      <w:pPr>
        <w:pStyle w:val="Titre2"/>
      </w:pPr>
      <w:r>
        <w:t>7.2 Passage à l'échelle</w:t>
      </w:r>
    </w:p>
    <w:p w14:paraId="400DBECB" w14:textId="77777777" w:rsidR="00062388" w:rsidRDefault="00CB2208">
      <w:pPr>
        <w:pStyle w:val="Paragraphedeliste"/>
        <w:numPr>
          <w:ilvl w:val="0"/>
          <w:numId w:val="2"/>
        </w:numPr>
        <w:spacing w:after="100"/>
      </w:pPr>
      <w:r>
        <w:t>Migrer la base vectorielle vers une solution managée (Pinecone, Weaviate ou Qdrant) pour la production</w:t>
      </w:r>
    </w:p>
    <w:p w14:paraId="6A5D38ED" w14:textId="77777777" w:rsidR="00062388" w:rsidRDefault="00CB2208">
      <w:pPr>
        <w:pStyle w:val="Paragraphedeliste"/>
        <w:numPr>
          <w:ilvl w:val="0"/>
          <w:numId w:val="2"/>
        </w:numPr>
        <w:spacing w:after="100"/>
      </w:pPr>
      <w:r>
        <w:t>Mettre en cache les embeddings des questions fréquentes pour réduire les appels API</w:t>
      </w:r>
    </w:p>
    <w:p w14:paraId="155DCB5E" w14:textId="77777777" w:rsidR="00062388" w:rsidRDefault="00CB2208">
      <w:pPr>
        <w:pStyle w:val="Paragraphedeliste"/>
        <w:numPr>
          <w:ilvl w:val="0"/>
          <w:numId w:val="2"/>
        </w:numPr>
        <w:spacing w:after="100"/>
      </w:pPr>
      <w:r>
        <w:t>Étendre le périmètre géographique à d'autres villes en ajoutant une variable de région dans config.py</w:t>
      </w:r>
    </w:p>
    <w:p w14:paraId="4A4FA4DF" w14:textId="77777777" w:rsidR="00062388" w:rsidRDefault="00CB2208">
      <w:pPr>
        <w:pStyle w:val="Paragraphedeliste"/>
        <w:numPr>
          <w:ilvl w:val="0"/>
          <w:numId w:val="2"/>
        </w:numPr>
        <w:spacing w:after="100"/>
      </w:pPr>
      <w:r>
        <w:t>Intégrer d'autres sources de données (Billetweb, Shotgun) pour enrichir le corpus</w:t>
      </w:r>
    </w:p>
    <w:p w14:paraId="6C74E30A" w14:textId="77777777" w:rsidR="00062388" w:rsidRDefault="00CB2208">
      <w:pPr>
        <w:pStyle w:val="Titre2"/>
      </w:pPr>
      <w:r>
        <w:t>7.3 Limites identifiées du POC</w:t>
      </w:r>
    </w:p>
    <w:p w14:paraId="5B36E347" w14:textId="77777777" w:rsidR="00062388" w:rsidRDefault="00CB2208">
      <w:pPr>
        <w:pStyle w:val="Paragraphedeliste"/>
        <w:numPr>
          <w:ilvl w:val="0"/>
          <w:numId w:val="2"/>
        </w:numPr>
        <w:spacing w:after="100"/>
      </w:pPr>
      <w:r>
        <w:t>L'historique de conversation n'est pas transmis au LLM — chaque question est traitée indépendamment</w:t>
      </w:r>
    </w:p>
    <w:p w14:paraId="63BA0351" w14:textId="77777777" w:rsidR="00062388" w:rsidRDefault="00CB2208">
      <w:pPr>
        <w:pStyle w:val="Paragraphedeliste"/>
        <w:numPr>
          <w:ilvl w:val="0"/>
          <w:numId w:val="2"/>
        </w:numPr>
        <w:spacing w:after="100"/>
      </w:pPr>
      <w:r>
        <w:t>La qualité des réponses dépend directement de la richesse des descriptions Open Agenda</w:t>
      </w:r>
    </w:p>
    <w:p w14:paraId="721E232C" w14:textId="77777777" w:rsidR="00062388" w:rsidRDefault="00CB2208">
      <w:pPr>
        <w:pStyle w:val="Paragraphedeliste"/>
        <w:numPr>
          <w:ilvl w:val="0"/>
          <w:numId w:val="2"/>
        </w:numPr>
        <w:spacing w:after="100"/>
      </w:pPr>
      <w:r>
        <w:t>Le modèle mistral-large-latest peut halluciner sur des événements très récents non encore indexés</w:t>
      </w:r>
    </w:p>
    <w:p w14:paraId="09384CA5" w14:textId="77777777" w:rsidR="00062388" w:rsidRDefault="00062388">
      <w:pPr>
        <w:spacing w:after="80"/>
      </w:pPr>
    </w:p>
    <w:p w14:paraId="4FE0FA95" w14:textId="77777777" w:rsidR="00062388" w:rsidRDefault="00CB2208">
      <w:pPr>
        <w:pStyle w:val="Titre1"/>
      </w:pPr>
      <w:r>
        <w:t>8. Conclusion</w:t>
      </w:r>
    </w:p>
    <w:p w14:paraId="04F9F927" w14:textId="77777777" w:rsidR="00062388" w:rsidRDefault="00CB2208">
      <w:pPr>
        <w:spacing w:after="160"/>
      </w:pPr>
      <w:r>
        <w:t>Ce POC démontre la faisabilité technique d'un assistant RAG appliqué à la recommandation d'événements culturels. L'architecture choisie — Open Agenda + Mistral Embeddings + FAISS + LangChain + Streamlit — offre un bon équilibre entre performance, coût et rapidité de mise en œuvre.</w:t>
      </w:r>
    </w:p>
    <w:p w14:paraId="04D80A8A" w14:textId="77777777" w:rsidR="00062388" w:rsidRDefault="00CB2208">
      <w:pPr>
        <w:spacing w:after="160"/>
      </w:pPr>
      <w:r>
        <w:t>Les composants retenus sont tous open-source ou accessibles via des APIs à faible coût, ce qui facilite le déploiement à plus grande échelle. La structure modulaire du code permet de remplacer chaque composant indépendamment (autre LLM, autre vector store, autre source de données) sans refactoring majeur.</w:t>
      </w:r>
    </w:p>
    <w:p w14:paraId="6F18FA8A" w14:textId="77777777" w:rsidR="00062388" w:rsidRDefault="00CB2208">
      <w:pPr>
        <w:spacing w:after="160"/>
      </w:pPr>
      <w:r>
        <w:t>Le système est prêt à être présenté lors de la réunion produit et marketing. Les prochaines étapes prioritaires sont la mise en place d'un index incrémental et l'extension du périmètre géographique à d'autres villes.</w:t>
      </w:r>
    </w:p>
    <w:p w14:paraId="2C5078FE" w14:textId="77777777" w:rsidR="00062388" w:rsidRDefault="00062388">
      <w:pPr>
        <w:spacing w:after="80"/>
      </w:pPr>
    </w:p>
    <w:p w14:paraId="263E81AA" w14:textId="77777777" w:rsidR="00062388" w:rsidRDefault="00CB2208">
      <w:pPr>
        <w:pStyle w:val="Titre1"/>
      </w:pPr>
      <w:r>
        <w:lastRenderedPageBreak/>
        <w:t>Annexes</w:t>
      </w:r>
    </w:p>
    <w:p w14:paraId="470124FC" w14:textId="77777777" w:rsidR="00062388" w:rsidRDefault="00CB2208">
      <w:pPr>
        <w:pStyle w:val="Titre2"/>
      </w:pPr>
      <w:r>
        <w:t>A. Stack technique complète</w:t>
      </w:r>
    </w:p>
    <w:p w14:paraId="11F4A34D" w14:textId="77777777" w:rsidR="00062388" w:rsidRDefault="00062388">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2"/>
        <w:gridCol w:w="3468"/>
        <w:gridCol w:w="3216"/>
      </w:tblGrid>
      <w:tr w:rsidR="00062388" w14:paraId="043CAC0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1298CF3" w14:textId="77777777" w:rsidR="00062388" w:rsidRDefault="00CB2208">
            <w:r>
              <w:rPr>
                <w:b/>
                <w:bCs/>
                <w:color w:val="FFFFFF"/>
                <w:sz w:val="20"/>
                <w:szCs w:val="20"/>
              </w:rPr>
              <w:t>Composant</w:t>
            </w:r>
          </w:p>
        </w:tc>
        <w:tc>
          <w:tcPr>
            <w:tcW w:w="3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2112728" w14:textId="77777777" w:rsidR="00062388" w:rsidRDefault="00CB2208">
            <w:r>
              <w:rPr>
                <w:b/>
                <w:bCs/>
                <w:color w:val="FFFFFF"/>
                <w:sz w:val="20"/>
                <w:szCs w:val="20"/>
              </w:rPr>
              <w:t>Technologie</w:t>
            </w:r>
          </w:p>
        </w:tc>
        <w:tc>
          <w:tcPr>
            <w:tcW w:w="3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18247D" w14:textId="77777777" w:rsidR="00062388" w:rsidRDefault="00CB2208">
            <w:r>
              <w:rPr>
                <w:b/>
                <w:bCs/>
                <w:color w:val="FFFFFF"/>
                <w:sz w:val="20"/>
                <w:szCs w:val="20"/>
              </w:rPr>
              <w:t>Version</w:t>
            </w:r>
          </w:p>
        </w:tc>
      </w:tr>
      <w:tr w:rsidR="00062388" w14:paraId="3B325C9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A02923" w14:textId="77777777" w:rsidR="00062388" w:rsidRDefault="00CB2208">
            <w:r>
              <w:rPr>
                <w:color w:val="000000"/>
                <w:sz w:val="20"/>
                <w:szCs w:val="20"/>
              </w:rPr>
              <w:t>Langage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56FE13" w14:textId="77777777" w:rsidR="00062388" w:rsidRDefault="00CB2208">
            <w:r>
              <w:rPr>
                <w:color w:val="000000"/>
                <w:sz w:val="20"/>
                <w:szCs w:val="20"/>
              </w:rPr>
              <w:t>Python</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5E215A" w14:textId="77777777" w:rsidR="00062388" w:rsidRDefault="00CB2208">
            <w:r>
              <w:rPr>
                <w:color w:val="000000"/>
                <w:sz w:val="20"/>
                <w:szCs w:val="20"/>
              </w:rPr>
              <w:t>3.11+</w:t>
            </w:r>
          </w:p>
        </w:tc>
      </w:tr>
      <w:tr w:rsidR="00062388" w14:paraId="63AC6C3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750CC" w14:textId="77777777" w:rsidR="00062388" w:rsidRDefault="00CB2208">
            <w:r>
              <w:rPr>
                <w:color w:val="000000"/>
                <w:sz w:val="20"/>
                <w:szCs w:val="20"/>
              </w:rPr>
              <w:t>Embeddings</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35537" w14:textId="77777777" w:rsidR="00062388" w:rsidRDefault="00CB2208">
            <w:r>
              <w:rPr>
                <w:color w:val="000000"/>
                <w:sz w:val="20"/>
                <w:szCs w:val="20"/>
              </w:rPr>
              <w:t>Mistral AI (mistral-embed)</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8CDD0" w14:textId="77777777" w:rsidR="00062388" w:rsidRDefault="00CB2208">
            <w:r>
              <w:rPr>
                <w:color w:val="000000"/>
                <w:sz w:val="20"/>
                <w:szCs w:val="20"/>
              </w:rPr>
              <w:t>API v1</w:t>
            </w:r>
          </w:p>
        </w:tc>
      </w:tr>
      <w:tr w:rsidR="00062388" w14:paraId="44B6831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BF8684" w14:textId="77777777" w:rsidR="00062388" w:rsidRDefault="00CB2208">
            <w:r>
              <w:rPr>
                <w:color w:val="000000"/>
                <w:sz w:val="20"/>
                <w:szCs w:val="20"/>
              </w:rPr>
              <w:t>LLM</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85351" w14:textId="77777777" w:rsidR="00062388" w:rsidRDefault="00CB2208">
            <w:r>
              <w:rPr>
                <w:color w:val="000000"/>
                <w:sz w:val="20"/>
                <w:szCs w:val="20"/>
              </w:rPr>
              <w:t>Mistral AI (mistral-large-latest)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10A56" w14:textId="77777777" w:rsidR="00062388" w:rsidRDefault="00CB2208">
            <w:r>
              <w:rPr>
                <w:color w:val="000000"/>
                <w:sz w:val="20"/>
                <w:szCs w:val="20"/>
              </w:rPr>
              <w:t>API v1</w:t>
            </w:r>
          </w:p>
        </w:tc>
      </w:tr>
      <w:tr w:rsidR="00062388" w14:paraId="72CE0A6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D11C19" w14:textId="77777777" w:rsidR="00062388" w:rsidRDefault="00CB2208">
            <w:r>
              <w:rPr>
                <w:color w:val="000000"/>
                <w:sz w:val="20"/>
                <w:szCs w:val="20"/>
              </w:rPr>
              <w:t>Vector Store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2FAAC5" w14:textId="77777777" w:rsidR="00062388" w:rsidRDefault="00CB2208">
            <w:r>
              <w:rPr>
                <w:color w:val="000000"/>
                <w:sz w:val="20"/>
                <w:szCs w:val="20"/>
              </w:rPr>
              <w:t>FAISS (faiss-cpu)</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7308B" w14:textId="77777777" w:rsidR="00062388" w:rsidRDefault="00CB2208">
            <w:r>
              <w:rPr>
                <w:color w:val="000000"/>
                <w:sz w:val="20"/>
                <w:szCs w:val="20"/>
              </w:rPr>
              <w:t>1.7+</w:t>
            </w:r>
          </w:p>
        </w:tc>
      </w:tr>
      <w:tr w:rsidR="00062388" w14:paraId="6B6FE4C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71FD50" w14:textId="77777777" w:rsidR="00062388" w:rsidRDefault="00CB2208">
            <w:r>
              <w:rPr>
                <w:color w:val="000000"/>
                <w:sz w:val="20"/>
                <w:szCs w:val="20"/>
              </w:rPr>
              <w:t>Orchestration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FD57B" w14:textId="77777777" w:rsidR="00062388" w:rsidRDefault="00CB2208">
            <w:r>
              <w:rPr>
                <w:color w:val="000000"/>
                <w:sz w:val="20"/>
                <w:szCs w:val="20"/>
              </w:rPr>
              <w:t>LangChain</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7DAD58" w14:textId="77777777" w:rsidR="00062388" w:rsidRDefault="00CB2208">
            <w:r>
              <w:rPr>
                <w:color w:val="000000"/>
                <w:sz w:val="20"/>
                <w:szCs w:val="20"/>
              </w:rPr>
              <w:t>0.2+</w:t>
            </w:r>
          </w:p>
        </w:tc>
      </w:tr>
      <w:tr w:rsidR="00062388" w14:paraId="30A3A24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AD82" w14:textId="77777777" w:rsidR="00062388" w:rsidRDefault="00CB2208">
            <w:r>
              <w:rPr>
                <w:color w:val="000000"/>
                <w:sz w:val="20"/>
                <w:szCs w:val="20"/>
              </w:rPr>
              <w:t>Interface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B8358F" w14:textId="77777777" w:rsidR="00062388" w:rsidRDefault="00CB2208">
            <w:r>
              <w:rPr>
                <w:color w:val="000000"/>
                <w:sz w:val="20"/>
                <w:szCs w:val="20"/>
              </w:rPr>
              <w:t>Streamlit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EB86EA" w14:textId="77777777" w:rsidR="00062388" w:rsidRDefault="00CB2208">
            <w:r>
              <w:rPr>
                <w:color w:val="000000"/>
                <w:sz w:val="20"/>
                <w:szCs w:val="20"/>
              </w:rPr>
              <w:t>1.35+</w:t>
            </w:r>
          </w:p>
        </w:tc>
      </w:tr>
      <w:tr w:rsidR="00062388" w14:paraId="4B2D675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5BE36" w14:textId="77777777" w:rsidR="00062388" w:rsidRDefault="00CB2208">
            <w:r>
              <w:rPr>
                <w:color w:val="000000"/>
                <w:sz w:val="20"/>
                <w:szCs w:val="20"/>
              </w:rPr>
              <w:t>Données</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AEE27A" w14:textId="77777777" w:rsidR="00062388" w:rsidRDefault="00CB2208">
            <w:r>
              <w:rPr>
                <w:color w:val="000000"/>
                <w:sz w:val="20"/>
                <w:szCs w:val="20"/>
              </w:rPr>
              <w:t>Open Agenda API</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33963" w14:textId="77777777" w:rsidR="00062388" w:rsidRDefault="00CB2208">
            <w:r>
              <w:rPr>
                <w:color w:val="000000"/>
                <w:sz w:val="20"/>
                <w:szCs w:val="20"/>
              </w:rPr>
              <w:t>v2</w:t>
            </w:r>
          </w:p>
        </w:tc>
      </w:tr>
      <w:tr w:rsidR="00062388" w14:paraId="760F176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2C01D" w14:textId="77777777" w:rsidR="00062388" w:rsidRDefault="00CB2208">
            <w:r>
              <w:rPr>
                <w:color w:val="000000"/>
                <w:sz w:val="20"/>
                <w:szCs w:val="20"/>
              </w:rPr>
              <w:t>Evaluation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F0D8E6" w14:textId="77777777" w:rsidR="00062388" w:rsidRDefault="00CB2208">
            <w:r>
              <w:rPr>
                <w:color w:val="000000"/>
                <w:sz w:val="20"/>
                <w:szCs w:val="20"/>
              </w:rPr>
              <w:t>Mistral AI (LLM-as-a-judge)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BDCA84" w14:textId="77777777" w:rsidR="00062388" w:rsidRDefault="00CB2208">
            <w:r>
              <w:rPr>
                <w:color w:val="000000"/>
                <w:sz w:val="20"/>
                <w:szCs w:val="20"/>
              </w:rPr>
              <w:t>API v1</w:t>
            </w:r>
          </w:p>
        </w:tc>
      </w:tr>
      <w:tr w:rsidR="00062388" w14:paraId="2E2C393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02729C" w14:textId="77777777" w:rsidR="00062388" w:rsidRDefault="00CB2208">
            <w:r>
              <w:rPr>
                <w:color w:val="000000"/>
                <w:sz w:val="20"/>
                <w:szCs w:val="20"/>
              </w:rPr>
              <w:t>Tests</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3A58F" w14:textId="77777777" w:rsidR="00062388" w:rsidRDefault="00CB2208">
            <w:r>
              <w:rPr>
                <w:color w:val="000000"/>
                <w:sz w:val="20"/>
                <w:szCs w:val="20"/>
              </w:rPr>
              <w:t>pytest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234573" w14:textId="77777777" w:rsidR="00062388" w:rsidRDefault="00CB2208">
            <w:r>
              <w:rPr>
                <w:color w:val="000000"/>
                <w:sz w:val="20"/>
                <w:szCs w:val="20"/>
              </w:rPr>
              <w:t>7+</w:t>
            </w:r>
          </w:p>
        </w:tc>
      </w:tr>
    </w:tbl>
    <w:p w14:paraId="719B2CFF" w14:textId="77777777" w:rsidR="00062388" w:rsidRDefault="00062388">
      <w:pPr>
        <w:spacing w:after="80"/>
      </w:pPr>
    </w:p>
    <w:p w14:paraId="691A19D0" w14:textId="77777777" w:rsidR="00062388" w:rsidRDefault="00CB2208">
      <w:pPr>
        <w:pStyle w:val="Titre2"/>
      </w:pPr>
      <w:r>
        <w:t>B. Structure du projet</w:t>
      </w:r>
    </w:p>
    <w:p w14:paraId="295D1F0C" w14:textId="77777777" w:rsidR="00062388" w:rsidRDefault="00062388">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0"/>
        <w:gridCol w:w="5506"/>
      </w:tblGrid>
      <w:tr w:rsidR="00062388" w14:paraId="44FFA44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47CEB12" w14:textId="77777777" w:rsidR="00062388" w:rsidRDefault="00CB2208">
            <w:r>
              <w:rPr>
                <w:b/>
                <w:bCs/>
                <w:color w:val="FFFFFF"/>
                <w:sz w:val="20"/>
                <w:szCs w:val="20"/>
              </w:rPr>
              <w:t>Fichier</w:t>
            </w:r>
          </w:p>
        </w:tc>
        <w:tc>
          <w:tcPr>
            <w:tcW w:w="5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752F7F7" w14:textId="77777777" w:rsidR="00062388" w:rsidRDefault="00CB2208">
            <w:r>
              <w:rPr>
                <w:b/>
                <w:bCs/>
                <w:color w:val="FFFFFF"/>
                <w:sz w:val="20"/>
                <w:szCs w:val="20"/>
              </w:rPr>
              <w:t>Rôle</w:t>
            </w:r>
          </w:p>
        </w:tc>
      </w:tr>
      <w:tr w:rsidR="00062388" w14:paraId="677A8FF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4D569D" w14:textId="77777777" w:rsidR="00062388" w:rsidRDefault="00CB2208">
            <w:r>
              <w:rPr>
                <w:color w:val="000000"/>
                <w:sz w:val="20"/>
                <w:szCs w:val="20"/>
              </w:rPr>
              <w:t>src/data_collection/open_agenda_client.py</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008853" w14:textId="77777777" w:rsidR="00062388" w:rsidRDefault="00CB2208">
            <w:r>
              <w:rPr>
                <w:color w:val="000000"/>
                <w:sz w:val="20"/>
                <w:szCs w:val="20"/>
              </w:rPr>
              <w:t>Appel API Open Agenda, pagination, filtrage géo/date</w:t>
            </w:r>
          </w:p>
        </w:tc>
      </w:tr>
      <w:tr w:rsidR="00062388" w14:paraId="79A4E98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F229A8" w14:textId="77777777" w:rsidR="00062388" w:rsidRDefault="00CB2208">
            <w:r>
              <w:rPr>
                <w:color w:val="000000"/>
                <w:sz w:val="20"/>
                <w:szCs w:val="20"/>
              </w:rPr>
              <w:t>src/data_collection/preprocessor.py</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3508F1" w14:textId="77777777" w:rsidR="00062388" w:rsidRDefault="00CB2208">
            <w:r>
              <w:rPr>
                <w:color w:val="000000"/>
                <w:sz w:val="20"/>
                <w:szCs w:val="20"/>
              </w:rPr>
              <w:t>Nettoyage, construction DataFrame, export CSV</w:t>
            </w:r>
          </w:p>
        </w:tc>
      </w:tr>
      <w:tr w:rsidR="00062388" w14:paraId="1198E3C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EDF8A" w14:textId="77777777" w:rsidR="00062388" w:rsidRDefault="00CB2208">
            <w:r>
              <w:rPr>
                <w:color w:val="000000"/>
                <w:sz w:val="20"/>
                <w:szCs w:val="20"/>
              </w:rPr>
              <w:t>src/vectorstore/embeddings.py</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29DB4" w14:textId="77777777" w:rsidR="00062388" w:rsidRDefault="00CB2208">
            <w:r>
              <w:rPr>
                <w:color w:val="000000"/>
                <w:sz w:val="20"/>
                <w:szCs w:val="20"/>
              </w:rPr>
              <w:t>Modèle MistralAIEmbeddings (mistral-embed)</w:t>
            </w:r>
          </w:p>
        </w:tc>
      </w:tr>
      <w:tr w:rsidR="00062388" w14:paraId="2FF4453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7E80B" w14:textId="77777777" w:rsidR="00062388" w:rsidRDefault="00CB2208">
            <w:r>
              <w:rPr>
                <w:color w:val="000000"/>
                <w:sz w:val="20"/>
                <w:szCs w:val="20"/>
              </w:rPr>
              <w:t>src/vectorstore/faiss_store.py</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3DCD27" w14:textId="77777777" w:rsidR="00062388" w:rsidRDefault="00CB2208">
            <w:r>
              <w:rPr>
                <w:color w:val="000000"/>
                <w:sz w:val="20"/>
                <w:szCs w:val="20"/>
              </w:rPr>
              <w:t>Construction et requête index FAISS</w:t>
            </w:r>
          </w:p>
        </w:tc>
      </w:tr>
      <w:tr w:rsidR="00062388" w14:paraId="02CDB38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0D036" w14:textId="77777777" w:rsidR="00062388" w:rsidRDefault="00CB2208">
            <w:r>
              <w:rPr>
                <w:color w:val="000000"/>
                <w:sz w:val="20"/>
                <w:szCs w:val="20"/>
              </w:rPr>
              <w:t>src/rag/chain.py</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0710D" w14:textId="77777777" w:rsidR="00062388" w:rsidRDefault="00CB2208">
            <w:r>
              <w:rPr>
                <w:color w:val="000000"/>
                <w:sz w:val="20"/>
                <w:szCs w:val="20"/>
              </w:rPr>
              <w:t>Orchestration LangChain + Mistral LLM, prompt, retriever</w:t>
            </w:r>
          </w:p>
        </w:tc>
      </w:tr>
      <w:tr w:rsidR="00062388" w14:paraId="3C6BEB6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6BFCAF" w14:textId="77777777" w:rsidR="00062388" w:rsidRDefault="00CB2208">
            <w:r>
              <w:rPr>
                <w:color w:val="000000"/>
                <w:sz w:val="20"/>
                <w:szCs w:val="20"/>
              </w:rPr>
              <w:t>src/rag/chatbot.py</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98E7B" w14:textId="77777777" w:rsidR="00062388" w:rsidRDefault="00CB2208">
            <w:r>
              <w:rPr>
                <w:color w:val="000000"/>
                <w:sz w:val="20"/>
                <w:szCs w:val="20"/>
              </w:rPr>
              <w:t>Formatage des sources pour Streamlit</w:t>
            </w:r>
          </w:p>
        </w:tc>
      </w:tr>
      <w:tr w:rsidR="00062388" w14:paraId="31D9271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2F61C" w14:textId="77777777" w:rsidR="00062388" w:rsidRDefault="00CB2208">
            <w:r>
              <w:rPr>
                <w:color w:val="000000"/>
                <w:sz w:val="20"/>
                <w:szCs w:val="20"/>
              </w:rPr>
              <w:t>app.py</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85748" w14:textId="77777777" w:rsidR="00062388" w:rsidRDefault="00CB2208">
            <w:r>
              <w:rPr>
                <w:color w:val="000000"/>
                <w:sz w:val="20"/>
                <w:szCs w:val="20"/>
              </w:rPr>
              <w:t>Interface Streamlit, historique, cache FAISS</w:t>
            </w:r>
          </w:p>
        </w:tc>
      </w:tr>
      <w:tr w:rsidR="00062388" w14:paraId="4CB7BE0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BD9790" w14:textId="77777777" w:rsidR="00062388" w:rsidRDefault="00CB2208">
            <w:r>
              <w:rPr>
                <w:color w:val="000000"/>
                <w:sz w:val="20"/>
                <w:szCs w:val="20"/>
              </w:rPr>
              <w:t>scripts/build_vectorstore.py</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C52F7" w14:textId="77777777" w:rsidR="00062388" w:rsidRDefault="00CB2208">
            <w:r>
              <w:rPr>
                <w:color w:val="000000"/>
                <w:sz w:val="20"/>
                <w:szCs w:val="20"/>
              </w:rPr>
              <w:t>Script d’orchestration (collecte → vectorstore)</w:t>
            </w:r>
          </w:p>
        </w:tc>
      </w:tr>
      <w:tr w:rsidR="00062388" w14:paraId="11B7F82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2B6FD" w14:textId="77777777" w:rsidR="00062388" w:rsidRDefault="00CB2208">
            <w:r>
              <w:rPr>
                <w:color w:val="000000"/>
                <w:sz w:val="20"/>
                <w:szCs w:val="20"/>
              </w:rPr>
              <w:t>scripts/run_chatbot.py</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32DF94" w14:textId="77777777" w:rsidR="00062388" w:rsidRDefault="00CB2208">
            <w:r>
              <w:rPr>
                <w:color w:val="000000"/>
                <w:sz w:val="20"/>
                <w:szCs w:val="20"/>
              </w:rPr>
              <w:t>Lance l’application Streamlit via subprocess</w:t>
            </w:r>
          </w:p>
        </w:tc>
      </w:tr>
      <w:tr w:rsidR="00062388" w14:paraId="4D7A76B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B88DCB" w14:textId="77777777" w:rsidR="00062388" w:rsidRDefault="00CB2208">
            <w:r>
              <w:rPr>
                <w:color w:val="000000"/>
                <w:sz w:val="20"/>
                <w:szCs w:val="20"/>
              </w:rPr>
              <w:t>data/processed/qa_dataset.json</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48E79" w14:textId="77777777" w:rsidR="00062388" w:rsidRDefault="00CB2208">
            <w:r>
              <w:rPr>
                <w:color w:val="000000"/>
                <w:sz w:val="20"/>
                <w:szCs w:val="20"/>
              </w:rPr>
              <w:t>Jeu de données Q/R généré automatiquement (20 paires)</w:t>
            </w:r>
          </w:p>
        </w:tc>
      </w:tr>
    </w:tbl>
    <w:p w14:paraId="6E2A5F77" w14:textId="77777777" w:rsidR="00CB2208" w:rsidRDefault="00CB2208"/>
    <w:sectPr w:rsidR="00CB2208">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716FB" w14:textId="77777777" w:rsidR="00CB2208" w:rsidRDefault="00CB2208">
      <w:r>
        <w:separator/>
      </w:r>
    </w:p>
  </w:endnote>
  <w:endnote w:type="continuationSeparator" w:id="0">
    <w:p w14:paraId="4CBCA7D6" w14:textId="77777777" w:rsidR="00CB2208" w:rsidRDefault="00CB22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15BA3" w14:textId="77777777" w:rsidR="00062388" w:rsidRDefault="00CB2208">
    <w:pPr>
      <w:pBdr>
        <w:top w:val="single" w:sz="4" w:space="1" w:color="2E75B6"/>
      </w:pBdr>
      <w:tabs>
        <w:tab w:val="right" w:pos="9026"/>
      </w:tabs>
    </w:pPr>
    <w:r>
      <w:rPr>
        <w:color w:val="888888"/>
        <w:sz w:val="18"/>
        <w:szCs w:val="18"/>
      </w:rPr>
      <w:t>Confidentiel — POC v1.0</w:t>
    </w:r>
    <w:r>
      <w:rPr>
        <w:color w:val="888888"/>
        <w:sz w:val="18"/>
        <w:szCs w:val="18"/>
      </w:rPr>
      <w:tab/>
      <w:t xml:space="preserve">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CC538" w14:textId="77777777" w:rsidR="00CB2208" w:rsidRDefault="00CB2208">
      <w:r>
        <w:separator/>
      </w:r>
    </w:p>
  </w:footnote>
  <w:footnote w:type="continuationSeparator" w:id="0">
    <w:p w14:paraId="5E3B3F65" w14:textId="77777777" w:rsidR="00CB2208" w:rsidRDefault="00CB22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D5E4D" w14:textId="77777777" w:rsidR="00062388" w:rsidRDefault="00CB2208">
    <w:pPr>
      <w:pBdr>
        <w:bottom w:val="single" w:sz="4" w:space="1" w:color="2E75B6"/>
      </w:pBdr>
      <w:spacing w:after="120"/>
    </w:pPr>
    <w:r>
      <w:rPr>
        <w:color w:val="555555"/>
        <w:sz w:val="18"/>
        <w:szCs w:val="18"/>
      </w:rPr>
      <w:t>Puls-</w:t>
    </w:r>
    <w:proofErr w:type="spellStart"/>
    <w:r>
      <w:rPr>
        <w:color w:val="555555"/>
        <w:sz w:val="18"/>
        <w:szCs w:val="18"/>
      </w:rPr>
      <w:t>Events</w:t>
    </w:r>
    <w:proofErr w:type="spellEnd"/>
    <w:r>
      <w:rPr>
        <w:color w:val="555555"/>
        <w:sz w:val="18"/>
        <w:szCs w:val="18"/>
      </w:rPr>
      <w:t xml:space="preserve"> — Système RAG | Rapport Technique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D54E8"/>
    <w:multiLevelType w:val="hybridMultilevel"/>
    <w:tmpl w:val="F9E433C6"/>
    <w:lvl w:ilvl="0" w:tplc="B7B2B8E2">
      <w:start w:val="1"/>
      <w:numFmt w:val="bullet"/>
      <w:lvlText w:val="•"/>
      <w:lvlJc w:val="left"/>
      <w:pPr>
        <w:ind w:left="720" w:hanging="360"/>
      </w:pPr>
    </w:lvl>
    <w:lvl w:ilvl="1" w:tplc="3A2AC91C">
      <w:numFmt w:val="decimal"/>
      <w:lvlText w:val=""/>
      <w:lvlJc w:val="left"/>
    </w:lvl>
    <w:lvl w:ilvl="2" w:tplc="B5E0D5B6">
      <w:numFmt w:val="decimal"/>
      <w:lvlText w:val=""/>
      <w:lvlJc w:val="left"/>
    </w:lvl>
    <w:lvl w:ilvl="3" w:tplc="395865EC">
      <w:numFmt w:val="decimal"/>
      <w:lvlText w:val=""/>
      <w:lvlJc w:val="left"/>
    </w:lvl>
    <w:lvl w:ilvl="4" w:tplc="7DCC7024">
      <w:numFmt w:val="decimal"/>
      <w:lvlText w:val=""/>
      <w:lvlJc w:val="left"/>
    </w:lvl>
    <w:lvl w:ilvl="5" w:tplc="8BA4AA24">
      <w:numFmt w:val="decimal"/>
      <w:lvlText w:val=""/>
      <w:lvlJc w:val="left"/>
    </w:lvl>
    <w:lvl w:ilvl="6" w:tplc="9F004CC4">
      <w:numFmt w:val="decimal"/>
      <w:lvlText w:val=""/>
      <w:lvlJc w:val="left"/>
    </w:lvl>
    <w:lvl w:ilvl="7" w:tplc="5EF8A502">
      <w:numFmt w:val="decimal"/>
      <w:lvlText w:val=""/>
      <w:lvlJc w:val="left"/>
    </w:lvl>
    <w:lvl w:ilvl="8" w:tplc="EEB8C6F0">
      <w:numFmt w:val="decimal"/>
      <w:lvlText w:val=""/>
      <w:lvlJc w:val="left"/>
    </w:lvl>
  </w:abstractNum>
  <w:abstractNum w:abstractNumId="1" w15:restartNumberingAfterBreak="0">
    <w:nsid w:val="243F4B4B"/>
    <w:multiLevelType w:val="hybridMultilevel"/>
    <w:tmpl w:val="6A3288BC"/>
    <w:lvl w:ilvl="0" w:tplc="0EA0872A">
      <w:start w:val="1"/>
      <w:numFmt w:val="bullet"/>
      <w:lvlText w:val="●"/>
      <w:lvlJc w:val="left"/>
      <w:pPr>
        <w:ind w:left="720" w:hanging="360"/>
      </w:pPr>
    </w:lvl>
    <w:lvl w:ilvl="1" w:tplc="B5645A5C">
      <w:start w:val="1"/>
      <w:numFmt w:val="bullet"/>
      <w:lvlText w:val="○"/>
      <w:lvlJc w:val="left"/>
      <w:pPr>
        <w:ind w:left="1440" w:hanging="360"/>
      </w:pPr>
    </w:lvl>
    <w:lvl w:ilvl="2" w:tplc="E114600C">
      <w:start w:val="1"/>
      <w:numFmt w:val="bullet"/>
      <w:lvlText w:val="■"/>
      <w:lvlJc w:val="left"/>
      <w:pPr>
        <w:ind w:left="2160" w:hanging="360"/>
      </w:pPr>
    </w:lvl>
    <w:lvl w:ilvl="3" w:tplc="301A9E3C">
      <w:start w:val="1"/>
      <w:numFmt w:val="bullet"/>
      <w:lvlText w:val="●"/>
      <w:lvlJc w:val="left"/>
      <w:pPr>
        <w:ind w:left="2880" w:hanging="360"/>
      </w:pPr>
    </w:lvl>
    <w:lvl w:ilvl="4" w:tplc="D3829A62">
      <w:start w:val="1"/>
      <w:numFmt w:val="bullet"/>
      <w:lvlText w:val="○"/>
      <w:lvlJc w:val="left"/>
      <w:pPr>
        <w:ind w:left="3600" w:hanging="360"/>
      </w:pPr>
    </w:lvl>
    <w:lvl w:ilvl="5" w:tplc="1BC830D8">
      <w:start w:val="1"/>
      <w:numFmt w:val="bullet"/>
      <w:lvlText w:val="■"/>
      <w:lvlJc w:val="left"/>
      <w:pPr>
        <w:ind w:left="4320" w:hanging="360"/>
      </w:pPr>
    </w:lvl>
    <w:lvl w:ilvl="6" w:tplc="5C0E06DC">
      <w:start w:val="1"/>
      <w:numFmt w:val="bullet"/>
      <w:lvlText w:val="●"/>
      <w:lvlJc w:val="left"/>
      <w:pPr>
        <w:ind w:left="5040" w:hanging="360"/>
      </w:pPr>
    </w:lvl>
    <w:lvl w:ilvl="7" w:tplc="A60CB6A4">
      <w:start w:val="1"/>
      <w:numFmt w:val="bullet"/>
      <w:lvlText w:val="●"/>
      <w:lvlJc w:val="left"/>
      <w:pPr>
        <w:ind w:left="5760" w:hanging="360"/>
      </w:pPr>
    </w:lvl>
    <w:lvl w:ilvl="8" w:tplc="350EC63A">
      <w:start w:val="1"/>
      <w:numFmt w:val="bullet"/>
      <w:lvlText w:val="●"/>
      <w:lvlJc w:val="left"/>
      <w:pPr>
        <w:ind w:left="6480" w:hanging="360"/>
      </w:pPr>
    </w:lvl>
  </w:abstractNum>
  <w:num w:numId="1" w16cid:durableId="1630017186">
    <w:abstractNumId w:val="1"/>
    <w:lvlOverride w:ilvl="0">
      <w:startOverride w:val="1"/>
    </w:lvlOverride>
  </w:num>
  <w:num w:numId="2" w16cid:durableId="10418304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388"/>
    <w:rsid w:val="00062388"/>
    <w:rsid w:val="002170A5"/>
    <w:rsid w:val="00C007DF"/>
    <w:rsid w:val="00CB2208"/>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EA9ECB"/>
  <w15:docId w15:val="{FF9FE83E-0E1F-4A54-A229-7C086661B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6" w:space="1" w:color="2E75B6"/>
      </w:pBdr>
      <w:spacing w:before="360" w:after="200"/>
      <w:outlineLvl w:val="0"/>
    </w:pPr>
    <w:rPr>
      <w:b/>
      <w:bCs/>
      <w:color w:val="2E75B6"/>
      <w:sz w:val="36"/>
      <w:szCs w:val="36"/>
    </w:rPr>
  </w:style>
  <w:style w:type="paragraph" w:styleId="Titre2">
    <w:name w:val="heading 2"/>
    <w:uiPriority w:val="9"/>
    <w:unhideWhenUsed/>
    <w:qFormat/>
    <w:pPr>
      <w:spacing w:before="280" w:after="140"/>
      <w:outlineLvl w:val="1"/>
    </w:pPr>
    <w:rPr>
      <w:b/>
      <w:bCs/>
      <w:color w:val="1F4E79"/>
      <w:sz w:val="28"/>
      <w:szCs w:val="28"/>
    </w:rPr>
  </w:style>
  <w:style w:type="paragraph" w:styleId="Titre3">
    <w:name w:val="heading 3"/>
    <w:uiPriority w:val="9"/>
    <w:semiHidden/>
    <w:unhideWhenUsed/>
    <w:qFormat/>
    <w:pPr>
      <w:spacing w:before="200" w:after="100"/>
      <w:outlineLvl w:val="2"/>
    </w:pPr>
    <w:rPr>
      <w:b/>
      <w:bCs/>
      <w:color w:val="2E75B6"/>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1836</Words>
  <Characters>10101</Characters>
  <Application>Microsoft Office Word</Application>
  <DocSecurity>0</DocSecurity>
  <Lines>84</Lines>
  <Paragraphs>23</Paragraphs>
  <ScaleCrop>false</ScaleCrop>
  <Company/>
  <LinksUpToDate>false</LinksUpToDate>
  <CharactersWithSpaces>11914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Magali COURTE  2702</cp:lastModifiedBy>
  <cp:revision>2</cp:revision>
  <dcterms:created xsi:type="dcterms:W3CDTF">2026-06-09T11:44:00Z</dcterms:created>
  <dcterms:modified xsi:type="dcterms:W3CDTF">2026-06-09T11:44:00Z</dcterms:modified>
</cp:coreProperties>
</file>