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8C3A52"/>
          <w:sz w:val="22"/>
          <w:szCs w:val="22"/>
        </w:rPr>
        <w:t xml:space="preserve">POSICIONAMENTO DE MARCA</w:t>
      </w:r>
    </w:p>
    <w:p>
      <w:pPr>
        <w:spacing w:after="40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Juliana — Psicanalista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Fé, maturidade emocional e despertar espiritual</w:t>
      </w:r>
    </w:p>
    <w:p>
      <w:pPr>
        <w:pBdr>
          <w:bottom w:val="single" w:color="8C3A52" w:sz="6" w:space="1"/>
        </w:pBdr>
        <w:spacing w:after="300"/>
      </w:pPr>
      <w:r>
        <w:t xml:space="preserve"/>
      </w:r>
    </w:p>
    <w:p>
      <w:pPr>
        <w:pStyle w:val="Heading1"/>
      </w:pPr>
      <w:r>
        <w:t xml:space="preserve">1. Essência da marca</w:t>
      </w:r>
    </w:p>
    <w:p>
      <w:pPr>
        <w:spacing w:after="160"/>
      </w:pPr>
      <w:r>
        <w:t xml:space="preserve">Juliana não fala apenas sobre traumas — ela fala sobre transformação. Não fala apenas sobre feridas — fala sobre cura. Não fala apenas sobre o passado — fala sobre quem a pessoa está se tornando.</w:t>
      </w:r>
    </w:p>
    <w:p>
      <w:pPr>
        <w:spacing w:after="160"/>
      </w:pPr>
      <w:r>
        <w:t xml:space="preserve">Sua comunicação acontece através de histórias reais, bastidores da vida, reflexões bíblicas, aprendizados emocionais e experiências pessoais que ajudam o público a enxergar a própria vida de uma nova forma.</w:t>
      </w:r>
    </w:p>
    <w:p>
      <w:pPr>
        <w:spacing w:after="160"/>
      </w:pPr>
      <w:r>
        <w:rPr>
          <w:i/>
          <w:iCs/>
          <w:color w:val="555555"/>
        </w:rPr>
        <w:t xml:space="preserve">A sensação que o conteúdo deve transmitir é a de uma conversa sincera entre amigas — como alguém sentado à mesa com uma Bíblia aberta e um café na mão. Menos aula. Mais caminhada. Menos explicação. Mais despertar.</w:t>
      </w:r>
    </w:p>
    <w:p>
      <w:pPr>
        <w:pStyle w:val="Heading2"/>
      </w:pPr>
      <w:r>
        <w:t xml:space="preserve">Respira, Ora, Desperta</w:t>
      </w:r>
    </w:p>
    <w:p>
      <w:pPr>
        <w:spacing w:after="160"/>
      </w:pPr>
      <w:r>
        <w:t xml:space="preserve">Não é um perfil separado nem uma seção isolada — é a expressão mais profunda da missão de Juliana e a lente por trás de todo o conteúdo. É onde fé, comportamento humano e transformação prática se encontram, ajudando as pessoas a enxergarem a própria vida através da Palavra.</w:t>
      </w:r>
    </w:p>
    <w:p>
      <w:pPr>
        <w:pStyle w:val="Heading1"/>
      </w:pPr>
      <w:r>
        <w:t xml:space="preserve">2. O que Juliana NÃO é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Não é "mais uma terapeuta que fala sobre traumas" — esse território já é ocupado por concorrentes diretos focados em diagnóstico (narcisismo, manipulação, transtornos).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Não é apenas uma criadora de conteúdo cristão genérico — fé é a lente, não o produto único.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Não posiciona o público como vítima de uma ferida — posiciona o público como protagonista de uma transformação em curso.</w:t>
      </w:r>
    </w:p>
    <w:p>
      <w:pPr>
        <w:pStyle w:val="Heading1"/>
      </w:pPr>
      <w:r>
        <w:t xml:space="preserve">3. Referências e diferenciação</w:t>
      </w:r>
    </w:p>
    <w:p>
      <w:pPr>
        <w:spacing w:after="160"/>
      </w:pPr>
      <w:r>
        <w:t xml:space="preserve">Mapeamos os perfis que mais influenciam a visão da marca. Cada um contribui com um elemento — nenhum deles, isoladamente, ocupa o espaço que Juliana quer construir.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3A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3A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ela faz bem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3A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Juliana incorpora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Ângela Sirino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Estética cinematográfica, frase-gancho poética, ponte entre psicanálise e fé. Maior taxa de viralização do grupo (até 80x o alcance médio).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Elegância visual e clareza de discurso — retrato, paleta sóbria, frase de efeito curta.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Camila Vieira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Tema de maior alcance do nicho inteiro: feridas emocionais da infância e parentalidade consciente (pico de 72 milhões de visualizações).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Validação do tema — mas Juliana vai além da ferida: fala da cura e da transformação que vem depois.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Raquel Lima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Proximidade e lifestyle cristão: bastidores de família, rotina, tom de conversa entre amigas.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 formato de conexão pessoal — vida real mostrada, não apenas explicada.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Andréa Vermont / Ana Beatriz Barbosa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Autoridade clínica e conteúdo educativo sobre transtornos e comportamento.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Território a evitar como centro da marca — não é onde Juliana compete.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Pilares de conteúdo</w:t>
      </w:r>
    </w:p>
    <w:p>
      <w:pPr>
        <w:pStyle w:val="Heading2"/>
      </w:pPr>
      <w:r>
        <w:t xml:space="preserve">1. Despertar</w:t>
      </w:r>
    </w:p>
    <w:p>
      <w:pPr>
        <w:spacing w:after="160"/>
      </w:pPr>
      <w:r>
        <w:t xml:space="preserve">Reflexões que confrontam com gentileza — convidam à mudança em vez de apontar diagnóstico. Pergunta típica: "você está vivendo ou só sobrevivendo?"</w:t>
      </w:r>
    </w:p>
    <w:p>
      <w:pPr>
        <w:pStyle w:val="Heading2"/>
      </w:pPr>
      <w:r>
        <w:t xml:space="preserve">2. Cura em movimento</w:t>
      </w:r>
    </w:p>
    <w:p>
      <w:pPr>
        <w:spacing w:after="160"/>
      </w:pPr>
      <w:r>
        <w:t xml:space="preserve">Bastidores reais de como a própria Juliana aplica isso na vida — família, rotina, decisões. Não como prova de perfeição, mas como caminhada visível.</w:t>
      </w:r>
    </w:p>
    <w:p>
      <w:pPr>
        <w:pStyle w:val="Heading2"/>
      </w:pPr>
      <w:r>
        <w:t xml:space="preserve">3. Palavra + comportamento humano</w:t>
      </w:r>
    </w:p>
    <w:p>
      <w:pPr>
        <w:spacing w:after="160"/>
      </w:pPr>
      <w:r>
        <w:t xml:space="preserve">A ponte entre uma reflexão bíblica e um conceito de psicanálise, sempre terminando em "o que fazer com isso" — nunca apenas em "o que isso significa".</w:t>
      </w:r>
    </w:p>
    <w:p>
      <w:pPr>
        <w:pStyle w:val="Heading2"/>
      </w:pPr>
      <w:r>
        <w:t xml:space="preserve">4. Respira, Ora, Desperta</w:t>
      </w:r>
    </w:p>
    <w:p>
      <w:pPr>
        <w:spacing w:after="160"/>
      </w:pPr>
      <w:r>
        <w:t xml:space="preserve">O fio condutor da marca: cada conteúdo, em algum grau, é uma pequena expressão dessa missão — fé, comportamento humano e transformação prática lidos através da Palavra.</w:t>
      </w:r>
    </w:p>
    <w:p>
      <w:pPr>
        <w:pStyle w:val="Heading1"/>
      </w:pPr>
      <w:r>
        <w:t xml:space="preserve">5. Estética e tom de voz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Visual: retrato em primeiro plano, paleta sóbria e quente (terracota, vinho, off-white), tipografia elegante para frases-chave em itálico.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Tom: conversa entre amigas, não aula de consultório — primeira pessoa, vulnerabilidade real, sem jargão clínico.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Estrutura narrativa preferida: gancho emocional → história real ou reflexão bíblica → aprendizado de comportamento humano → convite à transformação (nunca terminar na ferida).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Evitar: linguagem de diagnóstico ("sinais de narcisismo", "transtorno"), tom de aula/palestra, conteúdo que reduz o espectador a vítima.</w:t>
      </w:r>
    </w:p>
    <w:p>
      <w:pPr>
        <w:pStyle w:val="Heading1"/>
      </w:pPr>
      <w:r>
        <w:t xml:space="preserve">6. Exemplos de pauta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486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3A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3A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Gancho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C3A5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Desenvolvimento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Despertar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"Você não precisa de outro trauma pra entender — precisa de coragem pra mudar."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Retrato + frase no estilo Ângela Sirino, abrindo para um relato pessoal curto sobre uma decisão de mudança, fechando em convite prático ("comece hoje por...").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Cura em movimento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"O dia em que percebi que minha infância ainda decidia minhas brigas de hoje."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Bastidor real de família/rotina, leitura psicanalítica do padrão, e o que ela fez para mudar a resposta — termina na transformação, não na ferida.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Palavra + comportamento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"O que a parábola do filho pródigo ensina sobre autoestima."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Reflexão bíblica conectada a um conceito de comportamento humano (ex: autossabotagem, apego), com aplicação prática no fechamento.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Respira, Ora, Desperta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"Antes de orar por mudança, ore por coragem para enxergar."</w:t>
            </w:r>
          </w:p>
        </w:tc>
        <w:tc>
          <w:tcPr>
            <w:tcW w:type="dxa" w:w="4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Vídeo de bastidor — café na mesa, Bíblia aberta — reflexão em tom de conversa, fechando com um convite de oração/ação para o dia.</w:t>
            </w:r>
          </w:p>
        </w:tc>
      </w:tr>
    </w:tbl>
    <w:p>
      <w:pPr>
        <w:spacing w:before="300"/>
      </w:pPr>
      <w:r>
        <w:rPr>
          <w:i/>
          <w:iCs/>
          <w:color w:val="555555"/>
        </w:rPr>
        <w:t xml:space="preserve">Próximo passo sugerido: testar 1 conteúdo por pilar nas próximas duas semanas e comparar alcance/salvamentos para validar qual combinação de estética + tema performa melhor para a audiência específica de Juliana.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8C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Georgia" w:cs="Georgia" w:eastAsia="Georgia" w:hAnsi="Georgia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2026-06-22T14:53:35.926Z</dcterms:created>
  <dcterms:modified xsi:type="dcterms:W3CDTF">2026-06-22T14:53:35.927Z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