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69E" w:rsidRDefault="001832A0" w:rsidP="00064A68">
      <w:pPr>
        <w:pStyle w:val="2"/>
      </w:pPr>
      <w:r>
        <w:t>SRAM</w:t>
      </w:r>
      <w:r>
        <w:rPr>
          <w:rFonts w:hint="eastAsia"/>
        </w:rPr>
        <w:t xml:space="preserve"> PUF</w:t>
      </w:r>
      <w:r>
        <w:rPr>
          <w:rFonts w:hint="eastAsia"/>
        </w:rPr>
        <w:t>设计原理</w:t>
      </w:r>
    </w:p>
    <w:p w:rsidR="001832A0" w:rsidRDefault="001832A0">
      <w:r>
        <w:rPr>
          <w:rFonts w:hint="eastAsia"/>
        </w:rPr>
        <w:t>(1).</w:t>
      </w:r>
      <w:r>
        <w:rPr>
          <w:rFonts w:hint="eastAsia"/>
        </w:rPr>
        <w:t>可行性分析</w:t>
      </w:r>
    </w:p>
    <w:p w:rsidR="00992576" w:rsidRDefault="00992576" w:rsidP="005A7C96">
      <w:pPr>
        <w:ind w:firstLine="420"/>
      </w:pPr>
      <w:r>
        <w:rPr>
          <w:rFonts w:hint="eastAsia"/>
        </w:rPr>
        <w:t>在本论文中，使用</w:t>
      </w:r>
      <w:r>
        <w:rPr>
          <w:rFonts w:hint="eastAsia"/>
        </w:rPr>
        <w:t>SRAM(Static Random Access Memory</w:t>
      </w:r>
      <w:r>
        <w:rPr>
          <w:rFonts w:hint="eastAsia"/>
        </w:rPr>
        <w:t>，静态随机存取存储器</w:t>
      </w:r>
      <w:r>
        <w:rPr>
          <w:rFonts w:hint="eastAsia"/>
        </w:rPr>
        <w:t>)</w:t>
      </w:r>
      <w:r w:rsidR="005A7C96">
        <w:rPr>
          <w:rFonts w:hint="eastAsia"/>
        </w:rPr>
        <w:t>来实现</w:t>
      </w:r>
      <w:r w:rsidR="005A7C96">
        <w:rPr>
          <w:rFonts w:hint="eastAsia"/>
        </w:rPr>
        <w:t>PUF</w:t>
      </w:r>
      <w:r w:rsidR="005A7C96">
        <w:rPr>
          <w:rFonts w:hint="eastAsia"/>
        </w:rPr>
        <w:t>功能，必然要首先考虑</w:t>
      </w:r>
      <w:r w:rsidR="005A7C96">
        <w:rPr>
          <w:rFonts w:hint="eastAsia"/>
        </w:rPr>
        <w:t>SRAM</w:t>
      </w:r>
      <w:r w:rsidR="005A7C96">
        <w:rPr>
          <w:rFonts w:hint="eastAsia"/>
        </w:rPr>
        <w:t>是否适合作为实现</w:t>
      </w:r>
      <w:r w:rsidR="005A7C96">
        <w:rPr>
          <w:rFonts w:hint="eastAsia"/>
        </w:rPr>
        <w:t>PUF</w:t>
      </w:r>
      <w:r w:rsidR="005A7C96">
        <w:rPr>
          <w:rFonts w:hint="eastAsia"/>
        </w:rPr>
        <w:t>的载体</w:t>
      </w:r>
      <w:r w:rsidR="00584AD0">
        <w:rPr>
          <w:rFonts w:hint="eastAsia"/>
        </w:rPr>
        <w:t>以及</w:t>
      </w:r>
      <w:r w:rsidR="00584AD0">
        <w:rPr>
          <w:rFonts w:hint="eastAsia"/>
        </w:rPr>
        <w:t>SRAM</w:t>
      </w:r>
      <w:r w:rsidR="000F0083">
        <w:rPr>
          <w:rFonts w:hint="eastAsia"/>
        </w:rPr>
        <w:t>是否能够产生足够的熵来作为密钥生成源，</w:t>
      </w:r>
      <w:r w:rsidR="00B81BE6">
        <w:rPr>
          <w:rFonts w:hint="eastAsia"/>
        </w:rPr>
        <w:t>所以在接下来</w:t>
      </w:r>
      <w:r w:rsidR="005A7C96">
        <w:rPr>
          <w:rFonts w:hint="eastAsia"/>
        </w:rPr>
        <w:t>介绍了</w:t>
      </w:r>
      <w:r w:rsidR="005A7C96">
        <w:rPr>
          <w:rFonts w:hint="eastAsia"/>
        </w:rPr>
        <w:t>SRAM</w:t>
      </w:r>
      <w:r w:rsidR="005A7C96">
        <w:rPr>
          <w:rFonts w:hint="eastAsia"/>
        </w:rPr>
        <w:t>的原理，</w:t>
      </w:r>
      <w:r w:rsidR="00B81BE6">
        <w:rPr>
          <w:rFonts w:hint="eastAsia"/>
        </w:rPr>
        <w:t>然后介绍了衡量</w:t>
      </w:r>
      <w:r w:rsidR="00B81BE6">
        <w:rPr>
          <w:rFonts w:hint="eastAsia"/>
        </w:rPr>
        <w:t>SRAM PUF</w:t>
      </w:r>
      <w:r w:rsidR="00B81BE6">
        <w:rPr>
          <w:rFonts w:hint="eastAsia"/>
        </w:rPr>
        <w:t>性能的几个重要参数，并通过实际测量几块</w:t>
      </w:r>
      <w:r w:rsidR="00B81BE6">
        <w:rPr>
          <w:rFonts w:hint="eastAsia"/>
        </w:rPr>
        <w:t>SRAM</w:t>
      </w:r>
      <w:r w:rsidR="00B81BE6">
        <w:rPr>
          <w:rFonts w:hint="eastAsia"/>
        </w:rPr>
        <w:t>上电初值来进行</w:t>
      </w:r>
      <w:r w:rsidR="002F2525">
        <w:rPr>
          <w:rFonts w:hint="eastAsia"/>
        </w:rPr>
        <w:t>实例</w:t>
      </w:r>
      <w:r w:rsidR="00B81BE6">
        <w:rPr>
          <w:rFonts w:hint="eastAsia"/>
        </w:rPr>
        <w:t>参考。</w:t>
      </w:r>
    </w:p>
    <w:p w:rsidR="001832A0" w:rsidRDefault="00A5793A">
      <w:r>
        <w:rPr>
          <w:rFonts w:hint="eastAsia"/>
          <w:noProof/>
        </w:rPr>
        <w:drawing>
          <wp:anchor distT="0" distB="0" distL="114300" distR="114300" simplePos="0" relativeHeight="251658240" behindDoc="0" locked="0" layoutInCell="1" allowOverlap="1">
            <wp:simplePos x="0" y="0"/>
            <wp:positionH relativeFrom="column">
              <wp:posOffset>938530</wp:posOffset>
            </wp:positionH>
            <wp:positionV relativeFrom="paragraph">
              <wp:posOffset>876300</wp:posOffset>
            </wp:positionV>
            <wp:extent cx="3016250" cy="156527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16250" cy="1565275"/>
                    </a:xfrm>
                    <a:prstGeom prst="rect">
                      <a:avLst/>
                    </a:prstGeom>
                    <a:noFill/>
                    <a:ln w="9525">
                      <a:noFill/>
                      <a:miter lim="800000"/>
                      <a:headEnd/>
                      <a:tailEnd/>
                    </a:ln>
                  </pic:spPr>
                </pic:pic>
              </a:graphicData>
            </a:graphic>
          </wp:anchor>
        </w:drawing>
      </w:r>
      <w:r w:rsidR="001832A0">
        <w:rPr>
          <w:rFonts w:hint="eastAsia"/>
        </w:rPr>
        <w:t>1.SRAM</w:t>
      </w:r>
      <w:r w:rsidR="001B1BE6">
        <w:rPr>
          <w:rFonts w:hint="eastAsia"/>
        </w:rPr>
        <w:t xml:space="preserve"> PUF</w:t>
      </w:r>
      <w:r w:rsidR="001B1BE6">
        <w:rPr>
          <w:rFonts w:hint="eastAsia"/>
        </w:rPr>
        <w:t>原理</w:t>
      </w:r>
      <w:r w:rsidR="001832A0">
        <w:rPr>
          <w:rFonts w:hint="eastAsia"/>
        </w:rPr>
        <w:t>介绍</w:t>
      </w:r>
    </w:p>
    <w:p w:rsidR="001B1BE6" w:rsidRDefault="001B1BE6">
      <w:r>
        <w:rPr>
          <w:rFonts w:hint="eastAsia"/>
        </w:rPr>
        <w:tab/>
        <w:t>SRAM(</w:t>
      </w:r>
      <w:r w:rsidR="0094128A">
        <w:rPr>
          <w:rFonts w:hint="eastAsia"/>
        </w:rPr>
        <w:t>Static Random Access Memory</w:t>
      </w:r>
      <w:r w:rsidR="0094128A">
        <w:rPr>
          <w:rFonts w:hint="eastAsia"/>
        </w:rPr>
        <w:t>，</w:t>
      </w:r>
      <w:r>
        <w:rPr>
          <w:rFonts w:hint="eastAsia"/>
        </w:rPr>
        <w:t>静态随机存取存储器</w:t>
      </w:r>
      <w:r>
        <w:rPr>
          <w:rFonts w:hint="eastAsia"/>
        </w:rPr>
        <w:t>)</w:t>
      </w:r>
      <w:r>
        <w:rPr>
          <w:rFonts w:hint="eastAsia"/>
        </w:rPr>
        <w:t>是现代电子设备中必不可少的组成部分，</w:t>
      </w:r>
      <w:r>
        <w:rPr>
          <w:rFonts w:hint="eastAsia"/>
        </w:rPr>
        <w:t>SRAM</w:t>
      </w:r>
      <w:r w:rsidR="00584AD0">
        <w:rPr>
          <w:rFonts w:hint="eastAsia"/>
        </w:rPr>
        <w:t>是由一位位的存储单元规则排列而成，其</w:t>
      </w:r>
      <w:r>
        <w:rPr>
          <w:rFonts w:hint="eastAsia"/>
        </w:rPr>
        <w:t>每一位存储单元</w:t>
      </w:r>
      <w:r w:rsidR="00A5793A">
        <w:rPr>
          <w:rFonts w:hint="eastAsia"/>
        </w:rPr>
        <w:t>是由</w:t>
      </w:r>
      <w:r>
        <w:rPr>
          <w:rFonts w:hint="eastAsia"/>
        </w:rPr>
        <w:t>图</w:t>
      </w:r>
      <w:r>
        <w:rPr>
          <w:rFonts w:hint="eastAsia"/>
        </w:rPr>
        <w:t>2-1</w:t>
      </w:r>
      <w:r>
        <w:rPr>
          <w:rFonts w:hint="eastAsia"/>
        </w:rPr>
        <w:t>所示的</w:t>
      </w:r>
      <w:r w:rsidR="00A5793A">
        <w:rPr>
          <w:rFonts w:hint="eastAsia"/>
        </w:rPr>
        <w:t>6</w:t>
      </w:r>
      <w:r w:rsidR="00A5793A">
        <w:rPr>
          <w:rFonts w:hint="eastAsia"/>
        </w:rPr>
        <w:t>个</w:t>
      </w:r>
      <w:r w:rsidR="00A5793A">
        <w:rPr>
          <w:rFonts w:hint="eastAsia"/>
        </w:rPr>
        <w:t>CMOS</w:t>
      </w:r>
      <w:r w:rsidR="00584AD0">
        <w:rPr>
          <w:rFonts w:hint="eastAsia"/>
        </w:rPr>
        <w:t>晶体管组成</w:t>
      </w:r>
      <w:r w:rsidR="00A5793A">
        <w:rPr>
          <w:rFonts w:hint="eastAsia"/>
        </w:rPr>
        <w:t>，包括两个交叉耦合的反相器和两个读写控制开关。</w:t>
      </w:r>
    </w:p>
    <w:p w:rsidR="001832A0" w:rsidRDefault="00A5793A" w:rsidP="00A5793A">
      <w:pPr>
        <w:jc w:val="center"/>
      </w:pPr>
      <w:r>
        <w:t>图</w:t>
      </w:r>
      <w:r>
        <w:rPr>
          <w:rFonts w:hint="eastAsia"/>
        </w:rPr>
        <w:t>2-1 SRAM</w:t>
      </w:r>
      <w:r>
        <w:rPr>
          <w:rFonts w:hint="eastAsia"/>
        </w:rPr>
        <w:t>存储单元结构图</w:t>
      </w:r>
      <w:r w:rsidR="0094128A" w:rsidRPr="0094128A">
        <w:rPr>
          <w:rFonts w:hint="eastAsia"/>
          <w:color w:val="E36C0A" w:themeColor="accent6" w:themeShade="BF"/>
        </w:rPr>
        <w:t>（需要重新画图）</w:t>
      </w:r>
    </w:p>
    <w:p w:rsidR="001B6013" w:rsidRDefault="0094128A" w:rsidP="0024073D">
      <w:pPr>
        <w:ind w:firstLine="420"/>
      </w:pPr>
      <w:r>
        <w:t>SRAM</w:t>
      </w:r>
      <w:r>
        <w:t>未上电时</w:t>
      </w:r>
      <w:r>
        <w:rPr>
          <w:rFonts w:hint="eastAsia"/>
        </w:rPr>
        <w:t>，由于未存储电荷，所以</w:t>
      </w:r>
      <w:r>
        <w:t>QQ’</w:t>
      </w:r>
      <w:r>
        <w:rPr>
          <w:rFonts w:hint="eastAsia"/>
        </w:rPr>
        <w:t>=</w:t>
      </w:r>
      <w:r>
        <w:rPr>
          <w:rFonts w:hint="eastAsia"/>
        </w:rPr>
        <w:t>“</w:t>
      </w:r>
      <w:r>
        <w:rPr>
          <w:rFonts w:hint="eastAsia"/>
        </w:rPr>
        <w:t>00</w:t>
      </w:r>
      <w:r>
        <w:rPr>
          <w:rFonts w:hint="eastAsia"/>
        </w:rPr>
        <w:t>”；在上电的瞬间，反相器发生反转，所以</w:t>
      </w:r>
      <w:r>
        <w:rPr>
          <w:rFonts w:hint="eastAsia"/>
        </w:rPr>
        <w:t>QQ</w:t>
      </w:r>
      <w:r>
        <w:t>’</w:t>
      </w:r>
      <w:r>
        <w:rPr>
          <w:rFonts w:hint="eastAsia"/>
        </w:rPr>
        <w:t>=</w:t>
      </w:r>
      <w:r>
        <w:rPr>
          <w:rFonts w:hint="eastAsia"/>
        </w:rPr>
        <w:t>“</w:t>
      </w:r>
      <w:r>
        <w:rPr>
          <w:rFonts w:hint="eastAsia"/>
        </w:rPr>
        <w:t>01</w:t>
      </w:r>
      <w:r>
        <w:rPr>
          <w:rFonts w:hint="eastAsia"/>
        </w:rPr>
        <w:t>”或“</w:t>
      </w:r>
      <w:r>
        <w:rPr>
          <w:rFonts w:hint="eastAsia"/>
        </w:rPr>
        <w:t>10</w:t>
      </w:r>
      <w:r>
        <w:rPr>
          <w:rFonts w:hint="eastAsia"/>
        </w:rPr>
        <w:t>”。</w:t>
      </w:r>
      <w:r w:rsidR="00992576">
        <w:rPr>
          <w:rFonts w:hint="eastAsia"/>
        </w:rPr>
        <w:t>在理想情况下，</w:t>
      </w:r>
      <w:r w:rsidR="00992576">
        <w:rPr>
          <w:rFonts w:hint="eastAsia"/>
        </w:rPr>
        <w:t>QQ</w:t>
      </w:r>
      <w:r w:rsidR="00992576">
        <w:t>’</w:t>
      </w:r>
      <w:r w:rsidR="00992576">
        <w:rPr>
          <w:rFonts w:hint="eastAsia"/>
        </w:rPr>
        <w:t>=</w:t>
      </w:r>
      <w:r w:rsidR="00992576">
        <w:rPr>
          <w:rFonts w:hint="eastAsia"/>
        </w:rPr>
        <w:t>“</w:t>
      </w:r>
      <w:r w:rsidR="00992576">
        <w:rPr>
          <w:rFonts w:hint="eastAsia"/>
        </w:rPr>
        <w:t>01</w:t>
      </w:r>
      <w:r w:rsidR="00992576">
        <w:rPr>
          <w:rFonts w:hint="eastAsia"/>
        </w:rPr>
        <w:t>”或者“</w:t>
      </w:r>
      <w:r w:rsidR="00992576">
        <w:rPr>
          <w:rFonts w:hint="eastAsia"/>
        </w:rPr>
        <w:t>10</w:t>
      </w:r>
      <w:r w:rsidR="00992576">
        <w:rPr>
          <w:rFonts w:hint="eastAsia"/>
        </w:rPr>
        <w:t>”是随机的，即两者的概率是相等的。</w:t>
      </w:r>
      <w:r w:rsidR="00157B6D">
        <w:rPr>
          <w:rFonts w:hint="eastAsia"/>
        </w:rPr>
        <w:t>但是</w:t>
      </w:r>
      <w:r w:rsidR="00157B6D">
        <w:rPr>
          <w:rFonts w:hint="eastAsia"/>
        </w:rPr>
        <w:t>SRAM</w:t>
      </w:r>
      <w:r w:rsidR="00157B6D">
        <w:rPr>
          <w:rFonts w:hint="eastAsia"/>
        </w:rPr>
        <w:t>存储单元的上电初值受到两类因素的影响</w:t>
      </w:r>
      <w:r w:rsidR="00584AD0">
        <w:rPr>
          <w:rFonts w:hint="eastAsia"/>
        </w:rPr>
        <w:t>。第一种是晶体管本身的</w:t>
      </w:r>
      <w:r w:rsidR="00157B6D">
        <w:rPr>
          <w:rFonts w:hint="eastAsia"/>
        </w:rPr>
        <w:t>因素。</w:t>
      </w:r>
      <w:r w:rsidR="002F2525">
        <w:rPr>
          <w:rFonts w:hint="eastAsia"/>
        </w:rPr>
        <w:t>在</w:t>
      </w:r>
      <w:r w:rsidR="002F2525">
        <w:rPr>
          <w:rFonts w:hint="eastAsia"/>
        </w:rPr>
        <w:t>SRAM</w:t>
      </w:r>
      <w:r w:rsidR="002F2525">
        <w:rPr>
          <w:rFonts w:hint="eastAsia"/>
        </w:rPr>
        <w:t>的制造过程中，由于工艺的离散性，比如掺杂浓度的不同、晶体管长宽比不同等因素，每位存储单元并不是完全对称的，其阈值电压是不一样的，从而使得上电初值偏向于“</w:t>
      </w:r>
      <w:r w:rsidR="002F2525">
        <w:rPr>
          <w:rFonts w:hint="eastAsia"/>
        </w:rPr>
        <w:t>0</w:t>
      </w:r>
      <w:r w:rsidR="002F2525">
        <w:rPr>
          <w:rFonts w:hint="eastAsia"/>
        </w:rPr>
        <w:t>”或者偏向于“</w:t>
      </w:r>
      <w:r w:rsidR="002F2525">
        <w:rPr>
          <w:rFonts w:hint="eastAsia"/>
        </w:rPr>
        <w:t>1</w:t>
      </w:r>
      <w:r w:rsidR="002F2525">
        <w:rPr>
          <w:rFonts w:hint="eastAsia"/>
        </w:rPr>
        <w:t>”。</w:t>
      </w:r>
      <w:r w:rsidR="00157B6D">
        <w:rPr>
          <w:rFonts w:hint="eastAsia"/>
        </w:rPr>
        <w:t>第二种是外界环境因素。外界温度、电源电压的波动</w:t>
      </w:r>
      <w:r w:rsidR="00584AD0">
        <w:rPr>
          <w:rFonts w:hint="eastAsia"/>
        </w:rPr>
        <w:t>甚至封装的影响</w:t>
      </w:r>
      <w:r w:rsidR="00157B6D">
        <w:rPr>
          <w:rFonts w:hint="eastAsia"/>
        </w:rPr>
        <w:t>都会造成上电初值的变化。</w:t>
      </w:r>
      <w:r w:rsidR="001B6013" w:rsidRPr="006426CA">
        <w:rPr>
          <w:rFonts w:hint="eastAsia"/>
        </w:rPr>
        <w:t>理论上来说，</w:t>
      </w:r>
      <w:r w:rsidR="001B6013">
        <w:rPr>
          <w:rFonts w:hint="eastAsia"/>
        </w:rPr>
        <w:t>SRAM</w:t>
      </w:r>
      <w:r w:rsidR="001B6013">
        <w:rPr>
          <w:rFonts w:hint="eastAsia"/>
        </w:rPr>
        <w:t>对称结构越匹配，对外界噪声就越敏感。图</w:t>
      </w:r>
      <w:r w:rsidR="001B6013">
        <w:rPr>
          <w:rFonts w:hint="eastAsia"/>
        </w:rPr>
        <w:t>2-2(a)</w:t>
      </w:r>
      <w:r w:rsidR="001B6013">
        <w:rPr>
          <w:rFonts w:hint="eastAsia"/>
        </w:rPr>
        <w:t>和</w:t>
      </w:r>
      <w:r w:rsidR="001B6013">
        <w:rPr>
          <w:rFonts w:hint="eastAsia"/>
        </w:rPr>
        <w:t>(b)</w:t>
      </w:r>
      <w:r w:rsidR="001B6013">
        <w:rPr>
          <w:rFonts w:hint="eastAsia"/>
        </w:rPr>
        <w:t>表示了存储单元的上电倾向和噪声影响。</w:t>
      </w:r>
      <w:r w:rsidR="00F86AA8">
        <w:rPr>
          <w:rFonts w:hint="eastAsia"/>
        </w:rPr>
        <w:t>其中，</w:t>
      </w:r>
      <w:r w:rsidR="00F86AA8">
        <w:rPr>
          <w:rFonts w:hint="eastAsia"/>
        </w:rPr>
        <w:t>(a)</w:t>
      </w:r>
      <w:r w:rsidR="00F86AA8">
        <w:rPr>
          <w:rFonts w:hint="eastAsia"/>
        </w:rPr>
        <w:t>图为“</w:t>
      </w:r>
      <w:r w:rsidR="00F86AA8">
        <w:rPr>
          <w:rFonts w:hint="eastAsia"/>
        </w:rPr>
        <w:t>1</w:t>
      </w:r>
      <w:r w:rsidR="00F86AA8">
        <w:rPr>
          <w:rFonts w:hint="eastAsia"/>
        </w:rPr>
        <w:t>”偏存储单元，说明了存储单元结构的不对称性的强度大大超过了噪声对节点状态的影响。图</w:t>
      </w:r>
      <w:r w:rsidR="00F86AA8">
        <w:rPr>
          <w:rFonts w:hint="eastAsia"/>
        </w:rPr>
        <w:t>(b)</w:t>
      </w:r>
      <w:r w:rsidR="00F86AA8">
        <w:rPr>
          <w:rFonts w:hint="eastAsia"/>
        </w:rPr>
        <w:t>为无偏存储单元，</w:t>
      </w:r>
      <w:r w:rsidR="00064A68">
        <w:rPr>
          <w:rFonts w:hint="eastAsia"/>
        </w:rPr>
        <w:t>噪声的影响超过了制造存储单元结构的不对称性。</w:t>
      </w:r>
    </w:p>
    <w:p w:rsidR="001B6013" w:rsidRDefault="001B6013" w:rsidP="0024073D">
      <w:pPr>
        <w:ind w:firstLine="420"/>
      </w:pPr>
    </w:p>
    <w:p w:rsidR="001B6013" w:rsidRDefault="001B6013" w:rsidP="0024073D">
      <w:pPr>
        <w:ind w:firstLine="420"/>
      </w:pPr>
    </w:p>
    <w:p w:rsidR="001B6013" w:rsidRDefault="001B6013" w:rsidP="0024073D">
      <w:pPr>
        <w:ind w:firstLine="420"/>
      </w:pPr>
    </w:p>
    <w:p w:rsidR="001B6013" w:rsidRDefault="001B6013" w:rsidP="0024073D">
      <w:pPr>
        <w:ind w:firstLine="420"/>
      </w:pPr>
    </w:p>
    <w:p w:rsidR="001B6013" w:rsidRPr="001B6013" w:rsidRDefault="001B6013" w:rsidP="001B6013">
      <w:pPr>
        <w:ind w:firstLine="420"/>
        <w:jc w:val="center"/>
        <w:rPr>
          <w:color w:val="E36C0A" w:themeColor="accent6" w:themeShade="BF"/>
        </w:rPr>
      </w:pPr>
      <w:r w:rsidRPr="001B6013">
        <w:rPr>
          <w:rFonts w:hint="eastAsia"/>
          <w:color w:val="E36C0A" w:themeColor="accent6" w:themeShade="BF"/>
        </w:rPr>
        <w:t>图</w:t>
      </w:r>
      <w:r w:rsidRPr="001B6013">
        <w:rPr>
          <w:rFonts w:hint="eastAsia"/>
          <w:color w:val="E36C0A" w:themeColor="accent6" w:themeShade="BF"/>
        </w:rPr>
        <w:t>2-2 (a) 1</w:t>
      </w:r>
      <w:r w:rsidRPr="001B6013">
        <w:rPr>
          <w:rFonts w:hint="eastAsia"/>
          <w:color w:val="E36C0A" w:themeColor="accent6" w:themeShade="BF"/>
        </w:rPr>
        <w:t>偏存储单元</w:t>
      </w:r>
      <w:r w:rsidRPr="001B6013">
        <w:rPr>
          <w:rFonts w:hint="eastAsia"/>
          <w:color w:val="E36C0A" w:themeColor="accent6" w:themeShade="BF"/>
        </w:rPr>
        <w:tab/>
      </w:r>
      <w:r w:rsidRPr="001B6013">
        <w:rPr>
          <w:rFonts w:hint="eastAsia"/>
          <w:color w:val="E36C0A" w:themeColor="accent6" w:themeShade="BF"/>
        </w:rPr>
        <w:tab/>
      </w:r>
      <w:r w:rsidRPr="001B6013">
        <w:rPr>
          <w:rFonts w:hint="eastAsia"/>
          <w:color w:val="E36C0A" w:themeColor="accent6" w:themeShade="BF"/>
        </w:rPr>
        <w:tab/>
      </w:r>
      <w:r w:rsidRPr="001B6013">
        <w:rPr>
          <w:rFonts w:hint="eastAsia"/>
          <w:color w:val="E36C0A" w:themeColor="accent6" w:themeShade="BF"/>
        </w:rPr>
        <w:tab/>
        <w:t>(b)</w:t>
      </w:r>
      <w:r w:rsidRPr="001B6013">
        <w:rPr>
          <w:rFonts w:hint="eastAsia"/>
          <w:color w:val="E36C0A" w:themeColor="accent6" w:themeShade="BF"/>
        </w:rPr>
        <w:t>无偏存储单元</w:t>
      </w:r>
    </w:p>
    <w:p w:rsidR="0024073D" w:rsidRDefault="00F86AA8" w:rsidP="0024073D">
      <w:pPr>
        <w:ind w:firstLine="420"/>
      </w:pPr>
      <w:r>
        <w:rPr>
          <w:rFonts w:hint="eastAsia"/>
        </w:rPr>
        <w:t>为了验证</w:t>
      </w:r>
      <w:r>
        <w:rPr>
          <w:rFonts w:hint="eastAsia"/>
        </w:rPr>
        <w:t xml:space="preserve">SRAM </w:t>
      </w:r>
      <w:r>
        <w:rPr>
          <w:rFonts w:hint="eastAsia"/>
        </w:rPr>
        <w:t>作为</w:t>
      </w:r>
      <w:r>
        <w:rPr>
          <w:rFonts w:hint="eastAsia"/>
        </w:rPr>
        <w:t>PUF</w:t>
      </w:r>
      <w:r>
        <w:rPr>
          <w:rFonts w:hint="eastAsia"/>
        </w:rPr>
        <w:t>的可行性，</w:t>
      </w:r>
      <w:r w:rsidR="0024073D">
        <w:rPr>
          <w:rFonts w:hint="eastAsia"/>
        </w:rPr>
        <w:t>对实际</w:t>
      </w:r>
      <w:r w:rsidR="0024073D">
        <w:rPr>
          <w:rFonts w:hint="eastAsia"/>
        </w:rPr>
        <w:t>SRAM</w:t>
      </w:r>
      <w:r>
        <w:rPr>
          <w:rFonts w:hint="eastAsia"/>
        </w:rPr>
        <w:t>进行多次上电初值</w:t>
      </w:r>
      <w:r w:rsidR="0024073D">
        <w:rPr>
          <w:rFonts w:hint="eastAsia"/>
        </w:rPr>
        <w:t>读取，读取大小为</w:t>
      </w:r>
      <w:r w:rsidR="0024073D">
        <w:rPr>
          <w:rFonts w:hint="eastAsia"/>
        </w:rPr>
        <w:t>256Byte</w:t>
      </w:r>
      <w:r w:rsidR="0024073D">
        <w:rPr>
          <w:rFonts w:hint="eastAsia"/>
        </w:rPr>
        <w:t>，统计其中“</w:t>
      </w:r>
      <w:r w:rsidR="0024073D">
        <w:rPr>
          <w:rFonts w:hint="eastAsia"/>
        </w:rPr>
        <w:t>0</w:t>
      </w:r>
      <w:r w:rsidR="0024073D">
        <w:rPr>
          <w:rFonts w:hint="eastAsia"/>
        </w:rPr>
        <w:t>”和“</w:t>
      </w:r>
      <w:r w:rsidR="0024073D">
        <w:rPr>
          <w:rFonts w:hint="eastAsia"/>
        </w:rPr>
        <w:t>1</w:t>
      </w:r>
      <w:r w:rsidR="0024073D">
        <w:rPr>
          <w:rFonts w:hint="eastAsia"/>
        </w:rPr>
        <w:t>”的个数，得到图</w:t>
      </w:r>
      <w:r w:rsidR="0024073D">
        <w:rPr>
          <w:rFonts w:hint="eastAsia"/>
        </w:rPr>
        <w:t>2-</w:t>
      </w:r>
      <w:r w:rsidR="001B6013">
        <w:rPr>
          <w:rFonts w:hint="eastAsia"/>
        </w:rPr>
        <w:t>3</w:t>
      </w:r>
      <w:r w:rsidR="0024073D">
        <w:rPr>
          <w:rFonts w:hint="eastAsia"/>
        </w:rPr>
        <w:t>所示的直方图。</w:t>
      </w:r>
    </w:p>
    <w:p w:rsidR="0024073D" w:rsidRDefault="0024073D" w:rsidP="0024073D">
      <w:pPr>
        <w:jc w:val="center"/>
        <w:rPr>
          <w:color w:val="E36C0A" w:themeColor="accent6" w:themeShade="BF"/>
        </w:rPr>
      </w:pPr>
    </w:p>
    <w:p w:rsidR="0024073D" w:rsidRDefault="0024073D" w:rsidP="0024073D">
      <w:pPr>
        <w:jc w:val="center"/>
        <w:rPr>
          <w:color w:val="E36C0A" w:themeColor="accent6" w:themeShade="BF"/>
        </w:rPr>
      </w:pPr>
    </w:p>
    <w:p w:rsidR="00A5793A" w:rsidRDefault="0024073D" w:rsidP="0024073D">
      <w:pPr>
        <w:jc w:val="center"/>
        <w:rPr>
          <w:color w:val="E36C0A" w:themeColor="accent6" w:themeShade="BF"/>
        </w:rPr>
      </w:pPr>
      <w:r w:rsidRPr="0024073D">
        <w:rPr>
          <w:rFonts w:hint="eastAsia"/>
          <w:color w:val="E36C0A" w:themeColor="accent6" w:themeShade="BF"/>
        </w:rPr>
        <w:t>图</w:t>
      </w:r>
      <w:r w:rsidRPr="0024073D">
        <w:rPr>
          <w:rFonts w:hint="eastAsia"/>
          <w:color w:val="E36C0A" w:themeColor="accent6" w:themeShade="BF"/>
        </w:rPr>
        <w:t>2-</w:t>
      </w:r>
      <w:r w:rsidR="001B6013">
        <w:rPr>
          <w:rFonts w:hint="eastAsia"/>
          <w:color w:val="E36C0A" w:themeColor="accent6" w:themeShade="BF"/>
        </w:rPr>
        <w:t>3</w:t>
      </w:r>
      <w:r w:rsidRPr="0024073D">
        <w:rPr>
          <w:rFonts w:hint="eastAsia"/>
          <w:color w:val="E36C0A" w:themeColor="accent6" w:themeShade="BF"/>
        </w:rPr>
        <w:t xml:space="preserve"> SRAM</w:t>
      </w:r>
      <w:r w:rsidRPr="0024073D">
        <w:rPr>
          <w:rFonts w:hint="eastAsia"/>
          <w:color w:val="E36C0A" w:themeColor="accent6" w:themeShade="BF"/>
        </w:rPr>
        <w:t>上电分布图</w:t>
      </w:r>
      <w:r w:rsidR="002F2525" w:rsidRPr="0024073D">
        <w:rPr>
          <w:rFonts w:hint="eastAsia"/>
          <w:color w:val="E36C0A" w:themeColor="accent6" w:themeShade="BF"/>
        </w:rPr>
        <w:t>.</w:t>
      </w:r>
    </w:p>
    <w:p w:rsidR="00064A68" w:rsidRDefault="00064A68" w:rsidP="0024073D">
      <w:r>
        <w:rPr>
          <w:rFonts w:hint="eastAsia"/>
        </w:rPr>
        <w:tab/>
      </w:r>
      <w:r>
        <w:rPr>
          <w:rFonts w:hint="eastAsia"/>
        </w:rPr>
        <w:t>在</w:t>
      </w:r>
      <w:r>
        <w:rPr>
          <w:rFonts w:hint="eastAsia"/>
        </w:rPr>
        <w:t>SRAM</w:t>
      </w:r>
      <w:r>
        <w:rPr>
          <w:rFonts w:hint="eastAsia"/>
        </w:rPr>
        <w:t>芯片中，将</w:t>
      </w:r>
      <w:r>
        <w:rPr>
          <w:rFonts w:hint="eastAsia"/>
        </w:rPr>
        <w:t>SRAM</w:t>
      </w:r>
      <w:r>
        <w:rPr>
          <w:rFonts w:hint="eastAsia"/>
        </w:rPr>
        <w:t>存储单元的地址作为</w:t>
      </w:r>
      <w:r>
        <w:rPr>
          <w:rFonts w:hint="eastAsia"/>
        </w:rPr>
        <w:t>PUF</w:t>
      </w:r>
      <w:r>
        <w:rPr>
          <w:rFonts w:hint="eastAsia"/>
        </w:rPr>
        <w:t>的激励，将地址对应的上电初值作为</w:t>
      </w:r>
      <w:r>
        <w:rPr>
          <w:rFonts w:hint="eastAsia"/>
        </w:rPr>
        <w:t>PUF</w:t>
      </w:r>
      <w:r>
        <w:rPr>
          <w:rFonts w:hint="eastAsia"/>
        </w:rPr>
        <w:t>的响应，则该</w:t>
      </w:r>
      <w:r>
        <w:rPr>
          <w:rFonts w:hint="eastAsia"/>
        </w:rPr>
        <w:t>SRAM</w:t>
      </w:r>
      <w:r>
        <w:rPr>
          <w:rFonts w:hint="eastAsia"/>
        </w:rPr>
        <w:t>就能实现</w:t>
      </w:r>
      <w:r>
        <w:rPr>
          <w:rFonts w:hint="eastAsia"/>
        </w:rPr>
        <w:t>PUF</w:t>
      </w:r>
      <w:r>
        <w:rPr>
          <w:rFonts w:hint="eastAsia"/>
        </w:rPr>
        <w:t>的功能。</w:t>
      </w:r>
      <w:r w:rsidR="000171AB">
        <w:rPr>
          <w:rFonts w:hint="eastAsia"/>
        </w:rPr>
        <w:t>当</w:t>
      </w:r>
      <w:r w:rsidR="000171AB">
        <w:rPr>
          <w:rFonts w:hint="eastAsia"/>
        </w:rPr>
        <w:t>SRAM</w:t>
      </w:r>
      <w:r w:rsidR="000171AB">
        <w:rPr>
          <w:rFonts w:hint="eastAsia"/>
        </w:rPr>
        <w:t>未初始化时，可作为一个熵源。</w:t>
      </w:r>
      <w:r w:rsidR="000171AB">
        <w:rPr>
          <w:rFonts w:hint="eastAsia"/>
        </w:rPr>
        <w:lastRenderedPageBreak/>
        <w:t>当</w:t>
      </w:r>
      <w:r w:rsidR="000171AB">
        <w:rPr>
          <w:rFonts w:hint="eastAsia"/>
        </w:rPr>
        <w:t>SRAM</w:t>
      </w:r>
      <w:r w:rsidR="000171AB">
        <w:rPr>
          <w:rFonts w:hint="eastAsia"/>
        </w:rPr>
        <w:t>的存储单元无偏时，其上电初值具有很高的随机性。但是，</w:t>
      </w:r>
      <w:r w:rsidR="000171AB">
        <w:rPr>
          <w:rFonts w:hint="eastAsia"/>
        </w:rPr>
        <w:t>SRAM</w:t>
      </w:r>
      <w:r w:rsidR="000171AB">
        <w:rPr>
          <w:rFonts w:hint="eastAsia"/>
        </w:rPr>
        <w:t>中有些存储单元是“</w:t>
      </w:r>
      <w:r w:rsidR="000171AB">
        <w:rPr>
          <w:rFonts w:hint="eastAsia"/>
        </w:rPr>
        <w:t>0</w:t>
      </w:r>
      <w:r w:rsidR="000171AB">
        <w:rPr>
          <w:rFonts w:hint="eastAsia"/>
        </w:rPr>
        <w:t>”偏或“</w:t>
      </w:r>
      <w:r w:rsidR="000171AB">
        <w:rPr>
          <w:rFonts w:hint="eastAsia"/>
        </w:rPr>
        <w:t>1</w:t>
      </w:r>
      <w:r w:rsidR="000171AB">
        <w:rPr>
          <w:rFonts w:hint="eastAsia"/>
        </w:rPr>
        <w:t>”偏的，所以，</w:t>
      </w:r>
      <w:r w:rsidR="000171AB">
        <w:rPr>
          <w:rFonts w:hint="eastAsia"/>
        </w:rPr>
        <w:t>SRAM</w:t>
      </w:r>
      <w:r w:rsidR="000171AB">
        <w:rPr>
          <w:rFonts w:hint="eastAsia"/>
        </w:rPr>
        <w:t>的上电初值还需要进行进一步的处理之后，才能产生高质量的真随机数种子。</w:t>
      </w:r>
    </w:p>
    <w:p w:rsidR="0024073D" w:rsidRDefault="00F86AA8" w:rsidP="0024073D">
      <w:r>
        <w:rPr>
          <w:rFonts w:hint="eastAsia"/>
        </w:rPr>
        <w:t>2.</w:t>
      </w:r>
      <w:r>
        <w:rPr>
          <w:rFonts w:hint="eastAsia"/>
        </w:rPr>
        <w:t>片内汉明距离</w:t>
      </w:r>
    </w:p>
    <w:p w:rsidR="00064A68" w:rsidRDefault="00F86AA8" w:rsidP="00064A68">
      <w:r>
        <w:rPr>
          <w:rFonts w:hint="eastAsia"/>
        </w:rPr>
        <w:tab/>
      </w:r>
      <w:r w:rsidR="00064A68">
        <w:t>汉明距离是以理查德</w:t>
      </w:r>
      <w:r w:rsidR="00064A68">
        <w:t>·</w:t>
      </w:r>
      <w:r w:rsidR="00064A68">
        <w:t>卫斯里</w:t>
      </w:r>
      <w:r w:rsidR="00064A68">
        <w:t>·</w:t>
      </w:r>
      <w:r w:rsidR="00064A68">
        <w:t>汉明的名字命名的。在信息论中，两个等长字符串之间的汉明距离是两个字符串对应位置的不同字符的个数。</w:t>
      </w:r>
      <w:r w:rsidR="00064A68" w:rsidRPr="000F0083">
        <w:t>例如：</w:t>
      </w:r>
      <w:r w:rsidR="00064A68" w:rsidRPr="00064A68">
        <w:t xml:space="preserve">1011101 </w:t>
      </w:r>
      <w:r w:rsidR="00064A68" w:rsidRPr="00064A68">
        <w:t>与</w:t>
      </w:r>
      <w:r w:rsidR="00064A68" w:rsidRPr="00064A68">
        <w:t xml:space="preserve"> 1001001 </w:t>
      </w:r>
      <w:r w:rsidR="00064A68" w:rsidRPr="00064A68">
        <w:t>之间的汉明距离是</w:t>
      </w:r>
      <w:r w:rsidR="00064A68" w:rsidRPr="00064A68">
        <w:t xml:space="preserve"> 2</w:t>
      </w:r>
      <w:r w:rsidR="00064A68" w:rsidRPr="00064A68">
        <w:t>。</w:t>
      </w:r>
      <w:r w:rsidR="00687A33">
        <w:t>对于同一个</w:t>
      </w:r>
      <w:r w:rsidR="00687A33">
        <w:rPr>
          <w:rFonts w:hint="eastAsia"/>
        </w:rPr>
        <w:t xml:space="preserve"> </w:t>
      </w:r>
      <w:r w:rsidR="00687A33">
        <w:t>PUF</w:t>
      </w:r>
      <w:r w:rsidR="00687A33">
        <w:t>来说</w:t>
      </w:r>
      <w:r w:rsidR="00687A33">
        <w:rPr>
          <w:rFonts w:hint="eastAsia"/>
        </w:rPr>
        <w:t>，</w:t>
      </w:r>
      <w:r w:rsidR="00687A33">
        <w:t>外界噪声和环境因素的影响使得相同的激励会产生不同的响应</w:t>
      </w:r>
      <w:r w:rsidR="00687A33">
        <w:rPr>
          <w:rFonts w:hint="eastAsia"/>
        </w:rPr>
        <w:t>。</w:t>
      </w:r>
      <w:r w:rsidR="000F0083" w:rsidRPr="000F0083">
        <w:t>片内汉明距离</w:t>
      </w:r>
      <w:r w:rsidR="00687A33">
        <w:t>是指对同一个</w:t>
      </w:r>
      <w:r w:rsidR="00687A33">
        <w:t>PUF</w:t>
      </w:r>
      <w:r w:rsidR="00687A33">
        <w:t>实体连续输入两次相同的激励</w:t>
      </w:r>
      <w:r w:rsidR="00687A33">
        <w:rPr>
          <w:rFonts w:hint="eastAsia"/>
        </w:rPr>
        <w:t>，</w:t>
      </w:r>
      <w:r w:rsidR="00687A33">
        <w:t>其对应的响应之间的汉明距离</w:t>
      </w:r>
      <w:r w:rsidR="00AB0808">
        <w:rPr>
          <w:rFonts w:hint="eastAsia"/>
        </w:rPr>
        <w:t>，</w:t>
      </w:r>
      <w:r w:rsidR="00AB0808">
        <w:t>它反映了</w:t>
      </w:r>
      <w:r w:rsidR="00DD6C39">
        <w:t>同一个</w:t>
      </w:r>
      <w:r w:rsidR="00AB0808">
        <w:t>PUF</w:t>
      </w:r>
      <w:r w:rsidR="00AB0808">
        <w:t>的稳定性</w:t>
      </w:r>
      <w:r w:rsidR="00687A33">
        <w:rPr>
          <w:rFonts w:hint="eastAsia"/>
        </w:rPr>
        <w:t>。在理想情况下，我们希望片内汉明距离是“</w:t>
      </w:r>
      <w:r w:rsidR="00687A33">
        <w:rPr>
          <w:rFonts w:hint="eastAsia"/>
        </w:rPr>
        <w:t>0</w:t>
      </w:r>
      <w:r w:rsidR="00687A33">
        <w:rPr>
          <w:rFonts w:hint="eastAsia"/>
        </w:rPr>
        <w:t>”，即</w:t>
      </w:r>
      <w:r w:rsidR="00687A33">
        <w:rPr>
          <w:rFonts w:hint="eastAsia"/>
        </w:rPr>
        <w:t>SRAM</w:t>
      </w:r>
      <w:r w:rsidR="00687A33">
        <w:rPr>
          <w:rFonts w:hint="eastAsia"/>
        </w:rPr>
        <w:t>在相同的地址下上电初值</w:t>
      </w:r>
      <w:r w:rsidR="00257808">
        <w:rPr>
          <w:rFonts w:hint="eastAsia"/>
        </w:rPr>
        <w:t>不会变化。但在实际情况下，片内汉明距离是永远存在的，我们希望它越小越好。通过对同一片</w:t>
      </w:r>
      <w:r w:rsidR="00257808">
        <w:rPr>
          <w:rFonts w:hint="eastAsia"/>
        </w:rPr>
        <w:t>SRAM 256Byte</w:t>
      </w:r>
      <w:r w:rsidR="00257808">
        <w:rPr>
          <w:rFonts w:hint="eastAsia"/>
        </w:rPr>
        <w:t>大小的相同地址的上电初值进行实测，得到了五万组数据，以第一组数据为参考，计算剩下数据和第一组数据的汉明距离，绘制图像如图</w:t>
      </w:r>
      <w:r w:rsidR="00257808">
        <w:rPr>
          <w:rFonts w:hint="eastAsia"/>
        </w:rPr>
        <w:t>2-4</w:t>
      </w:r>
      <w:r w:rsidR="00257808">
        <w:rPr>
          <w:rFonts w:hint="eastAsia"/>
        </w:rPr>
        <w:t>所示。</w:t>
      </w:r>
    </w:p>
    <w:p w:rsidR="00257808" w:rsidRDefault="00257808" w:rsidP="00257808">
      <w:pPr>
        <w:jc w:val="center"/>
        <w:rPr>
          <w:color w:val="FF0000"/>
        </w:rPr>
      </w:pPr>
    </w:p>
    <w:p w:rsidR="00257808" w:rsidRPr="00064A68" w:rsidRDefault="00257808" w:rsidP="00257808">
      <w:pPr>
        <w:jc w:val="center"/>
        <w:rPr>
          <w:color w:val="FF0000"/>
        </w:rPr>
      </w:pPr>
      <w:r w:rsidRPr="00257808">
        <w:rPr>
          <w:rFonts w:hint="eastAsia"/>
          <w:color w:val="FF0000"/>
        </w:rPr>
        <w:t>图</w:t>
      </w:r>
      <w:r w:rsidRPr="00257808">
        <w:rPr>
          <w:rFonts w:hint="eastAsia"/>
          <w:color w:val="FF0000"/>
        </w:rPr>
        <w:t xml:space="preserve"> 2-4 </w:t>
      </w:r>
      <w:r w:rsidRPr="00257808">
        <w:rPr>
          <w:rFonts w:hint="eastAsia"/>
          <w:color w:val="FF0000"/>
        </w:rPr>
        <w:t>片内汉明距离</w:t>
      </w:r>
    </w:p>
    <w:p w:rsidR="00F86AA8" w:rsidRDefault="00257808" w:rsidP="0024073D">
      <w:r>
        <w:rPr>
          <w:rFonts w:hint="eastAsia"/>
        </w:rPr>
        <w:t>3.</w:t>
      </w:r>
      <w:r>
        <w:rPr>
          <w:rFonts w:hint="eastAsia"/>
        </w:rPr>
        <w:t>片间汉明距离</w:t>
      </w:r>
    </w:p>
    <w:p w:rsidR="00257808" w:rsidRDefault="00257808" w:rsidP="0024073D">
      <w:r>
        <w:rPr>
          <w:rFonts w:hint="eastAsia"/>
        </w:rPr>
        <w:tab/>
      </w:r>
      <w:r>
        <w:rPr>
          <w:rFonts w:hint="eastAsia"/>
        </w:rPr>
        <w:t>片间汉明距离指的是不同的</w:t>
      </w:r>
      <w:r>
        <w:rPr>
          <w:rFonts w:hint="eastAsia"/>
        </w:rPr>
        <w:t>PUF</w:t>
      </w:r>
      <w:r>
        <w:rPr>
          <w:rFonts w:hint="eastAsia"/>
        </w:rPr>
        <w:t>实体，输入相同的激励得到的响应之间的汉明距离</w:t>
      </w:r>
      <w:r w:rsidR="00DD6C39">
        <w:rPr>
          <w:rFonts w:hint="eastAsia"/>
        </w:rPr>
        <w:t>，它反映了不同</w:t>
      </w:r>
      <w:r w:rsidR="00DD6C39">
        <w:rPr>
          <w:rFonts w:hint="eastAsia"/>
        </w:rPr>
        <w:t>PUF</w:t>
      </w:r>
      <w:r w:rsidR="00DD6C39">
        <w:rPr>
          <w:rFonts w:hint="eastAsia"/>
        </w:rPr>
        <w:t>之间的相关性</w:t>
      </w:r>
      <w:r>
        <w:rPr>
          <w:rFonts w:hint="eastAsia"/>
        </w:rPr>
        <w:t>。</w:t>
      </w:r>
      <w:r w:rsidR="00AB0808">
        <w:rPr>
          <w:rFonts w:hint="eastAsia"/>
        </w:rPr>
        <w:t>由于</w:t>
      </w:r>
      <w:r w:rsidR="00AB0808">
        <w:rPr>
          <w:rFonts w:hint="eastAsia"/>
        </w:rPr>
        <w:t>PUF</w:t>
      </w:r>
      <w:r w:rsidR="00AB0808">
        <w:rPr>
          <w:rFonts w:hint="eastAsia"/>
        </w:rPr>
        <w:t>具有唯一性，理论上两块不同的</w:t>
      </w:r>
      <w:r w:rsidR="00AB0808">
        <w:rPr>
          <w:rFonts w:hint="eastAsia"/>
        </w:rPr>
        <w:t>PUF</w:t>
      </w:r>
      <w:r w:rsidR="00AB0808">
        <w:rPr>
          <w:rFonts w:hint="eastAsia"/>
        </w:rPr>
        <w:t>是独立不相关的，</w:t>
      </w:r>
      <w:r w:rsidR="00DD6C39">
        <w:rPr>
          <w:rFonts w:hint="eastAsia"/>
        </w:rPr>
        <w:t>所以汉明距离与总长度之间比值的</w:t>
      </w:r>
      <w:r w:rsidR="00AB0808">
        <w:rPr>
          <w:rFonts w:hint="eastAsia"/>
        </w:rPr>
        <w:t>理想值为</w:t>
      </w:r>
      <w:r w:rsidR="00AB0808">
        <w:rPr>
          <w:rFonts w:hint="eastAsia"/>
        </w:rPr>
        <w:t>50%</w:t>
      </w:r>
      <w:r w:rsidR="00DD6C39">
        <w:rPr>
          <w:rFonts w:hint="eastAsia"/>
        </w:rPr>
        <w:t>。通过选取五片不同的存储器，对</w:t>
      </w:r>
      <w:r w:rsidR="00DD6C39">
        <w:rPr>
          <w:rFonts w:hint="eastAsia"/>
        </w:rPr>
        <w:t>256Byte</w:t>
      </w:r>
      <w:r w:rsidR="00DD6C39">
        <w:rPr>
          <w:rFonts w:hint="eastAsia"/>
        </w:rPr>
        <w:t>大小的上电初值进行测量，以第一片</w:t>
      </w:r>
      <w:r w:rsidR="00DD6C39">
        <w:rPr>
          <w:rFonts w:hint="eastAsia"/>
        </w:rPr>
        <w:t>SRAM</w:t>
      </w:r>
      <w:r w:rsidR="00DD6C39">
        <w:rPr>
          <w:rFonts w:hint="eastAsia"/>
        </w:rPr>
        <w:t>作为参考，得到片间汉明距离与总长度的比值，绘制图像如图</w:t>
      </w:r>
      <w:r w:rsidR="00DD6C39">
        <w:rPr>
          <w:rFonts w:hint="eastAsia"/>
        </w:rPr>
        <w:t>2-5</w:t>
      </w:r>
      <w:r w:rsidR="00DD6C39">
        <w:rPr>
          <w:rFonts w:hint="eastAsia"/>
        </w:rPr>
        <w:t>所示。</w:t>
      </w:r>
    </w:p>
    <w:p w:rsidR="00DD6C39" w:rsidRDefault="00DD6C39" w:rsidP="00DD6C39">
      <w:pPr>
        <w:jc w:val="center"/>
        <w:rPr>
          <w:color w:val="FF0000"/>
        </w:rPr>
      </w:pPr>
    </w:p>
    <w:p w:rsidR="00DD6C39" w:rsidRDefault="00DD6C39" w:rsidP="00DD6C39">
      <w:pPr>
        <w:jc w:val="center"/>
        <w:rPr>
          <w:color w:val="FF0000"/>
        </w:rPr>
      </w:pPr>
      <w:r w:rsidRPr="00DD6C39">
        <w:rPr>
          <w:rFonts w:hint="eastAsia"/>
          <w:color w:val="FF0000"/>
        </w:rPr>
        <w:t>图</w:t>
      </w:r>
      <w:r w:rsidRPr="00DD6C39">
        <w:rPr>
          <w:rFonts w:hint="eastAsia"/>
          <w:color w:val="FF0000"/>
        </w:rPr>
        <w:t xml:space="preserve"> 2-5 </w:t>
      </w:r>
      <w:r w:rsidRPr="00DD6C39">
        <w:rPr>
          <w:rFonts w:hint="eastAsia"/>
          <w:color w:val="FF0000"/>
        </w:rPr>
        <w:t>片间汉明距离</w:t>
      </w:r>
    </w:p>
    <w:p w:rsidR="00DD6C39" w:rsidRDefault="00CA2BEC" w:rsidP="00DD6C39">
      <w:r>
        <w:rPr>
          <w:rFonts w:hint="eastAsia"/>
        </w:rPr>
        <w:t>(2).</w:t>
      </w:r>
      <w:r w:rsidR="00DE080E">
        <w:rPr>
          <w:rFonts w:hint="eastAsia"/>
        </w:rPr>
        <w:t>基于</w:t>
      </w:r>
      <w:r w:rsidR="00DE080E">
        <w:rPr>
          <w:rFonts w:hint="eastAsia"/>
        </w:rPr>
        <w:t>ECC</w:t>
      </w:r>
      <w:r w:rsidR="00DE080E">
        <w:rPr>
          <w:rFonts w:hint="eastAsia"/>
        </w:rPr>
        <w:t>的</w:t>
      </w:r>
      <w:r w:rsidR="00DE080E">
        <w:rPr>
          <w:rFonts w:hint="eastAsia"/>
        </w:rPr>
        <w:t>SRAM PUF</w:t>
      </w:r>
      <w:r>
        <w:rPr>
          <w:rFonts w:hint="eastAsia"/>
        </w:rPr>
        <w:t>整体设计架构</w:t>
      </w:r>
    </w:p>
    <w:p w:rsidR="000171AB" w:rsidRDefault="000171AB" w:rsidP="00DD6C39">
      <w:r>
        <w:rPr>
          <w:rFonts w:hint="eastAsia"/>
        </w:rPr>
        <w:tab/>
      </w:r>
      <w:r>
        <w:rPr>
          <w:rFonts w:hint="eastAsia"/>
        </w:rPr>
        <w:t>将</w:t>
      </w:r>
      <w:r>
        <w:rPr>
          <w:rFonts w:hint="eastAsia"/>
        </w:rPr>
        <w:t>SRAM PUF</w:t>
      </w:r>
      <w:r>
        <w:rPr>
          <w:rFonts w:hint="eastAsia"/>
        </w:rPr>
        <w:t>作为密钥产生器使</w:t>
      </w:r>
      <w:r w:rsidR="00C81048">
        <w:rPr>
          <w:rFonts w:hint="eastAsia"/>
        </w:rPr>
        <w:t>用</w:t>
      </w:r>
      <w:r>
        <w:rPr>
          <w:rFonts w:hint="eastAsia"/>
        </w:rPr>
        <w:t>，会面临两个问题：一是</w:t>
      </w:r>
      <w:r>
        <w:rPr>
          <w:rFonts w:hint="eastAsia"/>
        </w:rPr>
        <w:t>SRAM</w:t>
      </w:r>
      <w:r>
        <w:rPr>
          <w:rFonts w:hint="eastAsia"/>
        </w:rPr>
        <w:t>的上电初始值并不全是均匀分布的，即可能存在“</w:t>
      </w:r>
      <w:r>
        <w:rPr>
          <w:rFonts w:hint="eastAsia"/>
        </w:rPr>
        <w:t>0</w:t>
      </w:r>
      <w:r>
        <w:rPr>
          <w:rFonts w:hint="eastAsia"/>
        </w:rPr>
        <w:t>”偏或“</w:t>
      </w:r>
      <w:r>
        <w:rPr>
          <w:rFonts w:hint="eastAsia"/>
        </w:rPr>
        <w:t>1</w:t>
      </w:r>
      <w:r>
        <w:rPr>
          <w:rFonts w:hint="eastAsia"/>
        </w:rPr>
        <w:t>”偏的情况；二是</w:t>
      </w:r>
      <w:r w:rsidR="000323C6">
        <w:rPr>
          <w:rFonts w:hint="eastAsia"/>
        </w:rPr>
        <w:t>由于噪声等外界因素的影响，两次</w:t>
      </w:r>
      <w:r w:rsidR="000323C6">
        <w:rPr>
          <w:rFonts w:hint="eastAsia"/>
        </w:rPr>
        <w:t>SRAM</w:t>
      </w:r>
      <w:r w:rsidR="000323C6">
        <w:rPr>
          <w:rFonts w:hint="eastAsia"/>
        </w:rPr>
        <w:t>之间的上电初值存在一定的汉明距离。为了解决这两个问题，引入模糊提取器【</w:t>
      </w:r>
      <w:r w:rsidR="000323C6">
        <w:rPr>
          <w:rFonts w:hint="eastAsia"/>
        </w:rPr>
        <w:t>1</w:t>
      </w:r>
      <w:r w:rsidR="000323C6">
        <w:rPr>
          <w:rFonts w:hint="eastAsia"/>
        </w:rPr>
        <w:t>】</w:t>
      </w:r>
      <w:r w:rsidR="000323C6" w:rsidRPr="000323C6">
        <w:t>Fuzzy extractors: How to generate strong keys from biometrics and other nois</w:t>
      </w:r>
      <w:r w:rsidR="00B616A0">
        <w:t>e</w:t>
      </w:r>
      <w:r w:rsidR="000323C6">
        <w:rPr>
          <w:rFonts w:hint="eastAsia"/>
        </w:rPr>
        <w:t>的概念。</w:t>
      </w:r>
    </w:p>
    <w:p w:rsidR="000323C6" w:rsidRDefault="000323C6" w:rsidP="000323C6">
      <w:pPr>
        <w:pStyle w:val="a4"/>
        <w:numPr>
          <w:ilvl w:val="0"/>
          <w:numId w:val="1"/>
        </w:numPr>
        <w:ind w:firstLineChars="0"/>
      </w:pPr>
      <w:r>
        <w:rPr>
          <w:rFonts w:hint="eastAsia"/>
        </w:rPr>
        <w:t>模糊提取器</w:t>
      </w:r>
    </w:p>
    <w:p w:rsidR="000323C6" w:rsidRPr="00403C01" w:rsidRDefault="0057265A" w:rsidP="00DE080E">
      <w:pPr>
        <w:ind w:firstLine="360"/>
      </w:pPr>
      <w:r>
        <w:rPr>
          <w:rFonts w:hint="eastAsia"/>
        </w:rPr>
        <w:t>模糊提取器是</w:t>
      </w:r>
      <w:r w:rsidRPr="0057265A">
        <w:t>Yevgeniy Dodis</w:t>
      </w:r>
      <w:r>
        <w:t>等人在</w:t>
      </w:r>
      <w:r>
        <w:rPr>
          <w:rFonts w:hint="eastAsia"/>
        </w:rPr>
        <w:t>2008</w:t>
      </w:r>
      <w:r>
        <w:rPr>
          <w:rFonts w:hint="eastAsia"/>
        </w:rPr>
        <w:t>年提出来的概念。</w:t>
      </w:r>
      <w:r w:rsidR="00403C01">
        <w:rPr>
          <w:rFonts w:hint="eastAsia"/>
        </w:rPr>
        <w:t>它能够以容错的方式从它的输入</w:t>
      </w:r>
      <w:r w:rsidR="00403C01">
        <w:rPr>
          <w:rFonts w:hint="eastAsia"/>
        </w:rPr>
        <w:t>w</w:t>
      </w:r>
      <w:r w:rsidR="00403C01">
        <w:rPr>
          <w:rFonts w:hint="eastAsia"/>
        </w:rPr>
        <w:t>中提取中随机均匀分布的密钥</w:t>
      </w:r>
      <w:r w:rsidR="002A135D">
        <w:rPr>
          <w:rFonts w:hint="eastAsia"/>
        </w:rPr>
        <w:t>K</w:t>
      </w:r>
      <w:r w:rsidR="00403C01">
        <w:rPr>
          <w:rFonts w:hint="eastAsia"/>
        </w:rPr>
        <w:t>。所谓容错的方式是指当它的输入发生微小的变化</w:t>
      </w:r>
      <w:r w:rsidR="003C1C89">
        <w:rPr>
          <w:rFonts w:hint="eastAsia"/>
        </w:rPr>
        <w:t>变为</w:t>
      </w:r>
      <w:r w:rsidR="00403C01">
        <w:rPr>
          <w:rFonts w:hint="eastAsia"/>
        </w:rPr>
        <w:t>w</w:t>
      </w:r>
      <w:r w:rsidR="00403C01">
        <w:t>’</w:t>
      </w:r>
      <w:r w:rsidR="00403C01">
        <w:rPr>
          <w:rFonts w:hint="eastAsia"/>
        </w:rPr>
        <w:t>时，密钥</w:t>
      </w:r>
      <w:r w:rsidR="002A135D">
        <w:rPr>
          <w:rFonts w:hint="eastAsia"/>
        </w:rPr>
        <w:t>K</w:t>
      </w:r>
      <w:r w:rsidR="00403C01">
        <w:rPr>
          <w:rFonts w:hint="eastAsia"/>
        </w:rPr>
        <w:t>能够被精确地再生出来。为了帮助从</w:t>
      </w:r>
      <w:r w:rsidR="00403C01">
        <w:rPr>
          <w:rFonts w:hint="eastAsia"/>
        </w:rPr>
        <w:t>w</w:t>
      </w:r>
      <w:r w:rsidR="00403C01">
        <w:t>’</w:t>
      </w:r>
      <w:r w:rsidR="00403C01">
        <w:rPr>
          <w:rFonts w:hint="eastAsia"/>
        </w:rPr>
        <w:t>中再生出</w:t>
      </w:r>
      <w:r w:rsidR="002A135D">
        <w:rPr>
          <w:rFonts w:hint="eastAsia"/>
        </w:rPr>
        <w:t>K</w:t>
      </w:r>
      <w:r w:rsidR="00403C01">
        <w:rPr>
          <w:rFonts w:hint="eastAsia"/>
        </w:rPr>
        <w:t>，模糊提取器需要输出一个辅助数据</w:t>
      </w:r>
      <w:r w:rsidR="00403C01">
        <w:rPr>
          <w:rFonts w:hint="eastAsia"/>
        </w:rPr>
        <w:t>P</w:t>
      </w:r>
      <w:r w:rsidR="00403C01">
        <w:rPr>
          <w:rFonts w:hint="eastAsia"/>
        </w:rPr>
        <w:t>，</w:t>
      </w:r>
      <w:r w:rsidR="00403C01">
        <w:rPr>
          <w:rFonts w:hint="eastAsia"/>
        </w:rPr>
        <w:t>P</w:t>
      </w:r>
      <w:r w:rsidR="00403C01">
        <w:rPr>
          <w:rFonts w:hint="eastAsia"/>
        </w:rPr>
        <w:t>是可以安全公开的，而且不会影响到密钥</w:t>
      </w:r>
      <w:r w:rsidR="002A135D">
        <w:rPr>
          <w:rFonts w:hint="eastAsia"/>
        </w:rPr>
        <w:t>K</w:t>
      </w:r>
      <w:r w:rsidR="00403C01">
        <w:rPr>
          <w:rFonts w:hint="eastAsia"/>
        </w:rPr>
        <w:t>的随机性</w:t>
      </w:r>
      <w:r w:rsidR="00CB79F4">
        <w:rPr>
          <w:rFonts w:hint="eastAsia"/>
        </w:rPr>
        <w:t>。模糊提取器的抽象模型</w:t>
      </w:r>
      <w:r w:rsidR="00403C01">
        <w:rPr>
          <w:rFonts w:hint="eastAsia"/>
        </w:rPr>
        <w:t>如图</w:t>
      </w:r>
      <w:r w:rsidR="00403C01">
        <w:rPr>
          <w:rFonts w:hint="eastAsia"/>
        </w:rPr>
        <w:t>2-6</w:t>
      </w:r>
      <w:r w:rsidR="00403C01">
        <w:rPr>
          <w:rFonts w:hint="eastAsia"/>
        </w:rPr>
        <w:t>所示。</w:t>
      </w:r>
    </w:p>
    <w:p w:rsidR="00CA2BEC" w:rsidRDefault="000171AB" w:rsidP="00DD6C39">
      <w:r>
        <w:rPr>
          <w:noProof/>
        </w:rPr>
        <w:drawing>
          <wp:inline distT="0" distB="0" distL="0" distR="0">
            <wp:extent cx="3801999" cy="1482838"/>
            <wp:effectExtent l="19050" t="0" r="8001"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04471" cy="1483802"/>
                    </a:xfrm>
                    <a:prstGeom prst="rect">
                      <a:avLst/>
                    </a:prstGeom>
                    <a:noFill/>
                    <a:ln w="9525">
                      <a:noFill/>
                      <a:miter lim="800000"/>
                      <a:headEnd/>
                      <a:tailEnd/>
                    </a:ln>
                  </pic:spPr>
                </pic:pic>
              </a:graphicData>
            </a:graphic>
          </wp:inline>
        </w:drawing>
      </w:r>
    </w:p>
    <w:p w:rsidR="00403C01" w:rsidRDefault="00403C01" w:rsidP="00403C01">
      <w:pPr>
        <w:jc w:val="center"/>
      </w:pPr>
      <w:r w:rsidRPr="00403C01">
        <w:rPr>
          <w:rFonts w:hint="eastAsia"/>
          <w:color w:val="FF0000"/>
        </w:rPr>
        <w:t>图</w:t>
      </w:r>
      <w:r w:rsidRPr="00403C01">
        <w:rPr>
          <w:rFonts w:hint="eastAsia"/>
          <w:color w:val="FF0000"/>
        </w:rPr>
        <w:t xml:space="preserve">2-6 </w:t>
      </w:r>
      <w:r w:rsidRPr="00403C01">
        <w:rPr>
          <w:rFonts w:hint="eastAsia"/>
          <w:color w:val="FF0000"/>
        </w:rPr>
        <w:t>模糊提取器</w:t>
      </w:r>
      <w:r w:rsidR="00CB79F4">
        <w:rPr>
          <w:rFonts w:hint="eastAsia"/>
          <w:color w:val="FF0000"/>
        </w:rPr>
        <w:t>的抽象模型</w:t>
      </w:r>
    </w:p>
    <w:p w:rsidR="00403C01" w:rsidRDefault="00DE080E" w:rsidP="00403C01">
      <w:r>
        <w:rPr>
          <w:rFonts w:hint="eastAsia"/>
        </w:rPr>
        <w:tab/>
      </w:r>
      <w:r>
        <w:rPr>
          <w:rFonts w:hint="eastAsia"/>
        </w:rPr>
        <w:t>模糊提取器</w:t>
      </w:r>
      <w:r w:rsidR="00B616A0">
        <w:rPr>
          <w:rFonts w:hint="eastAsia"/>
        </w:rPr>
        <w:t>的工作过程</w:t>
      </w:r>
      <w:r>
        <w:rPr>
          <w:rFonts w:hint="eastAsia"/>
        </w:rPr>
        <w:t>分为两个阶段：注册阶段</w:t>
      </w:r>
      <w:r w:rsidR="00C5704C">
        <w:rPr>
          <w:rFonts w:hint="eastAsia"/>
        </w:rPr>
        <w:t>(Generation phase)</w:t>
      </w:r>
      <w:r w:rsidR="00C5704C">
        <w:rPr>
          <w:rFonts w:hint="eastAsia"/>
        </w:rPr>
        <w:t>和密钥重构阶段</w:t>
      </w:r>
      <w:r w:rsidR="00C5704C">
        <w:rPr>
          <w:rFonts w:hint="eastAsia"/>
        </w:rPr>
        <w:lastRenderedPageBreak/>
        <w:t>(Regeneration phase)</w:t>
      </w:r>
      <w:r w:rsidR="00C5704C">
        <w:rPr>
          <w:rFonts w:hint="eastAsia"/>
        </w:rPr>
        <w:t>。在注册阶段，</w:t>
      </w:r>
      <w:r w:rsidR="009A404E">
        <w:rPr>
          <w:rFonts w:hint="eastAsia"/>
        </w:rPr>
        <w:t>如图</w:t>
      </w:r>
      <w:r w:rsidR="009A404E">
        <w:rPr>
          <w:rFonts w:hint="eastAsia"/>
        </w:rPr>
        <w:t>2-7(a)</w:t>
      </w:r>
      <w:r w:rsidR="009A404E">
        <w:rPr>
          <w:rFonts w:hint="eastAsia"/>
        </w:rPr>
        <w:t>所示，</w:t>
      </w:r>
      <w:r w:rsidR="002A135D">
        <w:rPr>
          <w:rFonts w:hint="eastAsia"/>
        </w:rPr>
        <w:t>主要完成两件事情，一是密钥</w:t>
      </w:r>
      <w:r w:rsidR="002A135D">
        <w:rPr>
          <w:rFonts w:hint="eastAsia"/>
        </w:rPr>
        <w:t>K</w:t>
      </w:r>
      <w:r w:rsidR="002A135D">
        <w:rPr>
          <w:rFonts w:hint="eastAsia"/>
        </w:rPr>
        <w:t>的生成，二是辅助数据</w:t>
      </w:r>
      <w:r w:rsidR="002A135D">
        <w:rPr>
          <w:rFonts w:hint="eastAsia"/>
        </w:rPr>
        <w:t>P</w:t>
      </w:r>
      <w:r w:rsidR="002A135D">
        <w:rPr>
          <w:rFonts w:hint="eastAsia"/>
        </w:rPr>
        <w:t>的生成。</w:t>
      </w:r>
      <w:r w:rsidR="00445834">
        <w:rPr>
          <w:rFonts w:hint="eastAsia"/>
        </w:rPr>
        <w:t>由于</w:t>
      </w:r>
      <w:r w:rsidR="00445834">
        <w:rPr>
          <w:rFonts w:hint="eastAsia"/>
        </w:rPr>
        <w:t>SRAM</w:t>
      </w:r>
      <w:r w:rsidR="00445834">
        <w:rPr>
          <w:rFonts w:hint="eastAsia"/>
        </w:rPr>
        <w:t>有些存储单元的上电初值并不是随机均匀分布的，所以输入数据</w:t>
      </w:r>
      <w:r w:rsidR="00445834">
        <w:rPr>
          <w:rFonts w:hint="eastAsia"/>
        </w:rPr>
        <w:t>w</w:t>
      </w:r>
      <w:r w:rsidR="00FE25BA">
        <w:rPr>
          <w:rFonts w:hint="eastAsia"/>
        </w:rPr>
        <w:t>要经过压缩</w:t>
      </w:r>
      <w:r w:rsidR="00445834">
        <w:rPr>
          <w:rFonts w:hint="eastAsia"/>
        </w:rPr>
        <w:t>函数进一步压缩转化，最终输出全熵的密钥</w:t>
      </w:r>
      <w:r w:rsidR="00445834">
        <w:rPr>
          <w:rFonts w:hint="eastAsia"/>
        </w:rPr>
        <w:t>K</w:t>
      </w:r>
      <w:r w:rsidR="00445834">
        <w:rPr>
          <w:rFonts w:hint="eastAsia"/>
        </w:rPr>
        <w:t>。辅助数据</w:t>
      </w:r>
      <w:r w:rsidR="00445834">
        <w:rPr>
          <w:rFonts w:hint="eastAsia"/>
        </w:rPr>
        <w:t>P</w:t>
      </w:r>
      <w:r w:rsidR="00445834">
        <w:rPr>
          <w:rFonts w:hint="eastAsia"/>
        </w:rPr>
        <w:t>的存在是为了在再生阶段帮助恢复密钥</w:t>
      </w:r>
      <w:r w:rsidR="00445834">
        <w:rPr>
          <w:rFonts w:hint="eastAsia"/>
        </w:rPr>
        <w:t>K</w:t>
      </w:r>
      <w:r w:rsidR="00445834">
        <w:rPr>
          <w:rFonts w:hint="eastAsia"/>
        </w:rPr>
        <w:t>，</w:t>
      </w:r>
      <w:r w:rsidR="00445834">
        <w:rPr>
          <w:rFonts w:hint="eastAsia"/>
        </w:rPr>
        <w:t>P</w:t>
      </w:r>
      <w:r w:rsidR="00445834">
        <w:rPr>
          <w:rFonts w:hint="eastAsia"/>
        </w:rPr>
        <w:t>是由输入数据</w:t>
      </w:r>
      <w:r w:rsidR="00445834">
        <w:rPr>
          <w:rFonts w:hint="eastAsia"/>
        </w:rPr>
        <w:t>X</w:t>
      </w:r>
      <w:r w:rsidR="00445834">
        <w:rPr>
          <w:rFonts w:hint="eastAsia"/>
        </w:rPr>
        <w:t>和经过编码后的具有纠错功能的纠错码</w:t>
      </w:r>
      <w:r w:rsidR="00445834">
        <w:rPr>
          <w:rFonts w:hint="eastAsia"/>
        </w:rPr>
        <w:t>C</w:t>
      </w:r>
      <w:r w:rsidR="00E86A7B">
        <w:rPr>
          <w:rFonts w:hint="eastAsia"/>
        </w:rPr>
        <w:t>异或生成</w:t>
      </w:r>
      <w:r w:rsidR="00FE25BA">
        <w:rPr>
          <w:rFonts w:hint="eastAsia"/>
        </w:rPr>
        <w:t>的</w:t>
      </w:r>
      <w:r w:rsidR="00E86A7B">
        <w:rPr>
          <w:rFonts w:hint="eastAsia"/>
        </w:rPr>
        <w:t>。</w:t>
      </w:r>
      <w:r w:rsidR="00FE25BA">
        <w:rPr>
          <w:rFonts w:hint="eastAsia"/>
        </w:rPr>
        <w:t>在密钥重构阶段，</w:t>
      </w:r>
      <w:r w:rsidR="009A404E">
        <w:rPr>
          <w:rFonts w:hint="eastAsia"/>
        </w:rPr>
        <w:t>如图</w:t>
      </w:r>
      <w:r w:rsidR="009A404E">
        <w:rPr>
          <w:rFonts w:hint="eastAsia"/>
        </w:rPr>
        <w:t>2-7(b)</w:t>
      </w:r>
      <w:r w:rsidR="009A404E">
        <w:rPr>
          <w:rFonts w:hint="eastAsia"/>
        </w:rPr>
        <w:t>所示，</w:t>
      </w:r>
      <w:r w:rsidR="00FE25BA">
        <w:rPr>
          <w:rFonts w:hint="eastAsia"/>
        </w:rPr>
        <w:t>辅助</w:t>
      </w:r>
      <w:r w:rsidR="00C81048">
        <w:rPr>
          <w:rFonts w:hint="eastAsia"/>
        </w:rPr>
        <w:t>数据与再次读取的相同地址的具有噪声的</w:t>
      </w:r>
      <w:r w:rsidR="00C81048">
        <w:rPr>
          <w:rFonts w:hint="eastAsia"/>
        </w:rPr>
        <w:t>SRAM</w:t>
      </w:r>
      <w:r w:rsidR="00C81048">
        <w:rPr>
          <w:rFonts w:hint="eastAsia"/>
        </w:rPr>
        <w:t>上电值</w:t>
      </w:r>
      <w:r w:rsidR="00C81048">
        <w:rPr>
          <w:rFonts w:hint="eastAsia"/>
        </w:rPr>
        <w:t>w</w:t>
      </w:r>
      <w:r w:rsidR="00C81048">
        <w:t>’</w:t>
      </w:r>
      <w:r w:rsidR="00C81048">
        <w:rPr>
          <w:rFonts w:hint="eastAsia"/>
        </w:rPr>
        <w:t>进行异或，得到具有噪声的纠错码</w:t>
      </w:r>
      <w:r w:rsidR="00C81048">
        <w:rPr>
          <w:rFonts w:hint="eastAsia"/>
        </w:rPr>
        <w:t>C</w:t>
      </w:r>
      <w:r w:rsidR="00C81048">
        <w:t>’</w:t>
      </w:r>
      <w:r w:rsidR="00C81048">
        <w:rPr>
          <w:rFonts w:hint="eastAsia"/>
        </w:rPr>
        <w:t>，然后经过纠错算法的译码得到正确的纠错码</w:t>
      </w:r>
      <w:r w:rsidR="00C81048">
        <w:rPr>
          <w:rFonts w:hint="eastAsia"/>
        </w:rPr>
        <w:t>C</w:t>
      </w:r>
      <w:r w:rsidR="00C81048">
        <w:rPr>
          <w:rFonts w:hint="eastAsia"/>
        </w:rPr>
        <w:t>，再次和辅助数据</w:t>
      </w:r>
      <w:r w:rsidR="00C81048">
        <w:rPr>
          <w:rFonts w:hint="eastAsia"/>
        </w:rPr>
        <w:t>P</w:t>
      </w:r>
      <w:r w:rsidR="00C81048">
        <w:rPr>
          <w:rFonts w:hint="eastAsia"/>
        </w:rPr>
        <w:t>进行异或操作，恢复出原始的上电初值</w:t>
      </w:r>
      <w:r w:rsidR="00C81048">
        <w:rPr>
          <w:rFonts w:hint="eastAsia"/>
        </w:rPr>
        <w:t>w</w:t>
      </w:r>
      <w:r w:rsidR="00C81048">
        <w:rPr>
          <w:rFonts w:hint="eastAsia"/>
        </w:rPr>
        <w:t>，再经过压缩函数得到相同的密钥</w:t>
      </w:r>
      <w:r w:rsidR="00C81048">
        <w:rPr>
          <w:rFonts w:hint="eastAsia"/>
        </w:rPr>
        <w:t>K</w:t>
      </w:r>
      <w:r w:rsidR="00C81048">
        <w:rPr>
          <w:rFonts w:hint="eastAsia"/>
        </w:rPr>
        <w:t>。</w:t>
      </w:r>
      <w:r w:rsidR="000A13B5">
        <w:rPr>
          <w:rFonts w:hint="eastAsia"/>
        </w:rPr>
        <w:t>通过对注册阶段和密钥重构阶段的分析，可知要实现模糊提取器的功能，必须具备检错与纠错模块</w:t>
      </w:r>
      <w:r w:rsidR="000A13B5">
        <w:rPr>
          <w:rFonts w:hint="eastAsia"/>
        </w:rPr>
        <w:t>(Error Check and Correct module)</w:t>
      </w:r>
      <w:r w:rsidR="000A13B5">
        <w:rPr>
          <w:rFonts w:hint="eastAsia"/>
        </w:rPr>
        <w:t>和压缩模块这两个基本的模块。</w:t>
      </w:r>
      <w:r w:rsidR="00B616A0">
        <w:rPr>
          <w:rFonts w:hint="eastAsia"/>
        </w:rPr>
        <w:t>在下文中将对</w:t>
      </w:r>
      <w:r w:rsidR="00B616A0">
        <w:rPr>
          <w:rFonts w:hint="eastAsia"/>
        </w:rPr>
        <w:t>ECC</w:t>
      </w:r>
      <w:r w:rsidR="00B616A0">
        <w:rPr>
          <w:rFonts w:hint="eastAsia"/>
        </w:rPr>
        <w:t>模块和压缩模块所采用的算法作出具体的选择。</w:t>
      </w:r>
    </w:p>
    <w:p w:rsidR="009A404E" w:rsidRDefault="009A404E" w:rsidP="009A404E">
      <w:pPr>
        <w:jc w:val="center"/>
      </w:pPr>
    </w:p>
    <w:p w:rsidR="009A404E" w:rsidRDefault="009A404E" w:rsidP="009A404E">
      <w:pPr>
        <w:jc w:val="center"/>
        <w:rPr>
          <w:color w:val="FF0000"/>
        </w:rPr>
      </w:pPr>
      <w:r w:rsidRPr="009A404E">
        <w:rPr>
          <w:rFonts w:hint="eastAsia"/>
          <w:color w:val="FF0000"/>
        </w:rPr>
        <w:t>图</w:t>
      </w:r>
      <w:r w:rsidRPr="009A404E">
        <w:rPr>
          <w:rFonts w:hint="eastAsia"/>
          <w:color w:val="FF0000"/>
        </w:rPr>
        <w:t>2-7 (a)</w:t>
      </w:r>
      <w:r w:rsidRPr="009A404E">
        <w:rPr>
          <w:rFonts w:hint="eastAsia"/>
          <w:color w:val="FF0000"/>
        </w:rPr>
        <w:t>注册阶段</w:t>
      </w:r>
      <w:r w:rsidRPr="009A404E">
        <w:rPr>
          <w:rFonts w:hint="eastAsia"/>
          <w:color w:val="FF0000"/>
        </w:rPr>
        <w:tab/>
      </w:r>
      <w:r w:rsidRPr="009A404E">
        <w:rPr>
          <w:rFonts w:hint="eastAsia"/>
          <w:color w:val="FF0000"/>
        </w:rPr>
        <w:tab/>
      </w:r>
      <w:r w:rsidRPr="009A404E">
        <w:rPr>
          <w:rFonts w:hint="eastAsia"/>
          <w:color w:val="FF0000"/>
        </w:rPr>
        <w:tab/>
        <w:t>(b)</w:t>
      </w:r>
      <w:r w:rsidRPr="009A404E">
        <w:rPr>
          <w:rFonts w:hint="eastAsia"/>
          <w:color w:val="FF0000"/>
        </w:rPr>
        <w:t>密钥重构阶段</w:t>
      </w:r>
    </w:p>
    <w:p w:rsidR="009A404E" w:rsidRDefault="00C80A8B" w:rsidP="00C80A8B">
      <w:pPr>
        <w:pStyle w:val="a4"/>
        <w:numPr>
          <w:ilvl w:val="0"/>
          <w:numId w:val="1"/>
        </w:numPr>
        <w:ind w:firstLineChars="0"/>
      </w:pPr>
      <w:r>
        <w:t>压缩算法的选择</w:t>
      </w:r>
    </w:p>
    <w:p w:rsidR="00C80A8B" w:rsidRDefault="001C1932" w:rsidP="002E7F50">
      <w:pPr>
        <w:ind w:firstLine="360"/>
      </w:pPr>
      <w:r>
        <w:rPr>
          <w:rFonts w:hint="eastAsia"/>
        </w:rPr>
        <w:t>压缩算法的存在是为了将非均匀随机分布的</w:t>
      </w:r>
      <w:r>
        <w:rPr>
          <w:rFonts w:hint="eastAsia"/>
        </w:rPr>
        <w:t>SRAM</w:t>
      </w:r>
      <w:r>
        <w:rPr>
          <w:rFonts w:hint="eastAsia"/>
        </w:rPr>
        <w:t>上电初始值进行处理，得到映射分布均匀和差分分布均匀的具有全熵的真随机密钥。</w:t>
      </w:r>
    </w:p>
    <w:p w:rsidR="001C1932" w:rsidRDefault="004A0646" w:rsidP="002E7F50">
      <w:pPr>
        <w:pStyle w:val="a4"/>
        <w:numPr>
          <w:ilvl w:val="1"/>
          <w:numId w:val="1"/>
        </w:numPr>
        <w:ind w:firstLineChars="0"/>
      </w:pPr>
      <w:r>
        <w:rPr>
          <w:rFonts w:hint="eastAsia"/>
        </w:rPr>
        <w:t>散列函数</w:t>
      </w:r>
      <w:r w:rsidR="002E7F50">
        <w:rPr>
          <w:rFonts w:hint="eastAsia"/>
        </w:rPr>
        <w:t>简介</w:t>
      </w:r>
    </w:p>
    <w:p w:rsidR="002E7F50" w:rsidRDefault="004A0646" w:rsidP="004A0646">
      <w:pPr>
        <w:ind w:firstLine="360"/>
      </w:pPr>
      <w:r>
        <w:rPr>
          <w:rFonts w:hint="eastAsia"/>
        </w:rPr>
        <w:t>单向散列</w:t>
      </w:r>
      <w:r w:rsidR="002E7F50">
        <w:rPr>
          <w:rFonts w:hint="eastAsia"/>
        </w:rPr>
        <w:t>函数</w:t>
      </w:r>
      <w:r w:rsidR="002E7F50">
        <w:rPr>
          <w:rFonts w:hint="eastAsia"/>
        </w:rPr>
        <w:t>(</w:t>
      </w:r>
      <w:r>
        <w:rPr>
          <w:rFonts w:hint="eastAsia"/>
        </w:rPr>
        <w:t>也称伪随机</w:t>
      </w:r>
      <w:r w:rsidR="002E7F50">
        <w:rPr>
          <w:rFonts w:hint="eastAsia"/>
        </w:rPr>
        <w:t>函数</w:t>
      </w:r>
      <w:r>
        <w:rPr>
          <w:rFonts w:hint="eastAsia"/>
        </w:rPr>
        <w:t>(Pseudo Random Function, PRF)</w:t>
      </w:r>
      <w:r w:rsidR="002E7F50">
        <w:rPr>
          <w:rFonts w:hint="eastAsia"/>
        </w:rPr>
        <w:t>)</w:t>
      </w:r>
      <w:r w:rsidR="002E7F50">
        <w:rPr>
          <w:rFonts w:hint="eastAsia"/>
        </w:rPr>
        <w:t>是密码学和信息安全领域的一个基本算法，</w:t>
      </w:r>
      <w:r>
        <w:rPr>
          <w:rFonts w:hint="eastAsia"/>
        </w:rPr>
        <w:t>它</w:t>
      </w:r>
      <w:r w:rsidR="00861790">
        <w:rPr>
          <w:rFonts w:hint="eastAsia"/>
        </w:rPr>
        <w:t>可以</w:t>
      </w:r>
      <w:r>
        <w:rPr>
          <w:rFonts w:hint="eastAsia"/>
        </w:rPr>
        <w:t>通过一个称为压缩</w:t>
      </w:r>
      <w:r>
        <w:rPr>
          <w:rFonts w:hint="eastAsia"/>
        </w:rPr>
        <w:t>(compression)</w:t>
      </w:r>
      <w:r>
        <w:rPr>
          <w:rFonts w:hint="eastAsia"/>
        </w:rPr>
        <w:t>的处理过程将任意长度的输入映射一个</w:t>
      </w:r>
      <w:r w:rsidR="00861790">
        <w:rPr>
          <w:rFonts w:hint="eastAsia"/>
        </w:rPr>
        <w:t>成固定长度的输出，该输出称为散列值，我们也常称输入为消息，输出为摘要。</w:t>
      </w:r>
      <w:r>
        <w:rPr>
          <w:rFonts w:hint="eastAsia"/>
        </w:rPr>
        <w:t>这种形式的压缩</w:t>
      </w:r>
      <w:r w:rsidR="002916FD">
        <w:rPr>
          <w:rFonts w:hint="eastAsia"/>
        </w:rPr>
        <w:t>并不是那种典型的数据压缩，而是一种不可逆的映射。在密码学意义上，</w:t>
      </w:r>
      <w:r w:rsidR="00861790">
        <w:rPr>
          <w:rFonts w:hint="eastAsia"/>
        </w:rPr>
        <w:t>一个安全的哈希函数应具</w:t>
      </w:r>
      <w:r w:rsidR="002916FD">
        <w:rPr>
          <w:rFonts w:hint="eastAsia"/>
        </w:rPr>
        <w:t>备两种基本的性质：它必须是单向的并且必须是碰撞约束的</w:t>
      </w:r>
      <w:r w:rsidR="00861790">
        <w:rPr>
          <w:rFonts w:hint="eastAsia"/>
        </w:rPr>
        <w:t>。</w:t>
      </w:r>
    </w:p>
    <w:p w:rsidR="002916FD" w:rsidRDefault="002916FD" w:rsidP="004A0646">
      <w:pPr>
        <w:ind w:firstLine="360"/>
      </w:pPr>
      <w:r>
        <w:rPr>
          <w:rFonts w:hint="eastAsia"/>
        </w:rPr>
        <w:t>单向性是指给定一个散列函数的输出，推导出函数的输入信息在多项式时间内是</w:t>
      </w:r>
      <w:r w:rsidR="00701244">
        <w:rPr>
          <w:rFonts w:hint="eastAsia"/>
        </w:rPr>
        <w:t>不可能完成的，这意味着散列函数是非线性的。碰撞约束是指给定一个散列函数的输出，找出另外一个能产生相同输出的输入</w:t>
      </w:r>
      <w:r w:rsidR="00701244">
        <w:rPr>
          <w:rFonts w:hint="eastAsia"/>
        </w:rPr>
        <w:t>(</w:t>
      </w:r>
      <w:r w:rsidR="00701244">
        <w:rPr>
          <w:rFonts w:hint="eastAsia"/>
        </w:rPr>
        <w:t>称为碰撞</w:t>
      </w:r>
      <w:r w:rsidR="00701244">
        <w:rPr>
          <w:rFonts w:hint="eastAsia"/>
        </w:rPr>
        <w:t>)</w:t>
      </w:r>
      <w:r w:rsidR="00701244">
        <w:rPr>
          <w:rFonts w:hint="eastAsia"/>
        </w:rPr>
        <w:t>是困难的。碰撞约束分为两类，分别是预映射碰撞约束和第二预映射碰撞约束。预映射碰撞约束</w:t>
      </w:r>
      <w:r w:rsidR="00701244">
        <w:rPr>
          <w:rFonts w:hint="eastAsia"/>
        </w:rPr>
        <w:t>(pre-image collision resistance)(</w:t>
      </w:r>
      <w:r w:rsidR="00701244">
        <w:rPr>
          <w:rFonts w:hint="eastAsia"/>
        </w:rPr>
        <w:t>如图</w:t>
      </w:r>
      <w:r w:rsidR="00027E8F">
        <w:rPr>
          <w:rFonts w:hint="eastAsia"/>
        </w:rPr>
        <w:t>2-8</w:t>
      </w:r>
      <w:r w:rsidR="00027E8F">
        <w:rPr>
          <w:rFonts w:hint="eastAsia"/>
        </w:rPr>
        <w:t>所示</w:t>
      </w:r>
      <w:r w:rsidR="00701244">
        <w:rPr>
          <w:rFonts w:hint="eastAsia"/>
        </w:rPr>
        <w:t>)</w:t>
      </w:r>
      <w:r w:rsidR="00701244">
        <w:rPr>
          <w:rFonts w:hint="eastAsia"/>
        </w:rPr>
        <w:t>是指</w:t>
      </w:r>
      <w:r w:rsidR="00314C14">
        <w:rPr>
          <w:rFonts w:hint="eastAsia"/>
        </w:rPr>
        <w:t>给定一个输出</w:t>
      </w:r>
      <w:r w:rsidR="00314C14">
        <w:rPr>
          <w:rFonts w:hint="eastAsia"/>
        </w:rPr>
        <w:t>Y</w:t>
      </w:r>
      <w:r w:rsidR="00314C14">
        <w:rPr>
          <w:rFonts w:hint="eastAsia"/>
        </w:rPr>
        <w:t>，找到另一个输入</w:t>
      </w:r>
      <w:r w:rsidR="00314C14">
        <w:rPr>
          <w:rFonts w:hint="eastAsia"/>
        </w:rPr>
        <w:t>X</w:t>
      </w:r>
      <w:r w:rsidR="00314C14">
        <w:t>’</w:t>
      </w:r>
      <w:r w:rsidR="00314C14">
        <w:rPr>
          <w:rFonts w:hint="eastAsia"/>
        </w:rPr>
        <w:t>，使得</w:t>
      </w:r>
      <w:r w:rsidR="00314C14">
        <w:rPr>
          <w:rFonts w:hint="eastAsia"/>
        </w:rPr>
        <w:t>X</w:t>
      </w:r>
      <w:r w:rsidR="00314C14">
        <w:t>’</w:t>
      </w:r>
      <w:r w:rsidR="00314C14">
        <w:rPr>
          <w:rFonts w:hint="eastAsia"/>
        </w:rPr>
        <w:t>的散列值等于</w:t>
      </w:r>
      <w:r w:rsidR="00314C14">
        <w:rPr>
          <w:rFonts w:hint="eastAsia"/>
        </w:rPr>
        <w:t>Y</w:t>
      </w:r>
      <w:r w:rsidR="00314C14">
        <w:rPr>
          <w:rFonts w:hint="eastAsia"/>
        </w:rPr>
        <w:t>是困难的。</w:t>
      </w:r>
      <w:r w:rsidR="001200DC">
        <w:rPr>
          <w:rFonts w:hint="eastAsia"/>
        </w:rPr>
        <w:t>第二预映射碰撞约束</w:t>
      </w:r>
      <w:r w:rsidR="001200DC">
        <w:rPr>
          <w:rFonts w:hint="eastAsia"/>
        </w:rPr>
        <w:t>(second pre-image collision resistance)(</w:t>
      </w:r>
      <w:r w:rsidR="001200DC">
        <w:rPr>
          <w:rFonts w:hint="eastAsia"/>
        </w:rPr>
        <w:t>如图</w:t>
      </w:r>
      <w:r w:rsidR="001200DC">
        <w:rPr>
          <w:rFonts w:hint="eastAsia"/>
        </w:rPr>
        <w:t>2-9</w:t>
      </w:r>
      <w:r w:rsidR="001200DC">
        <w:rPr>
          <w:rFonts w:hint="eastAsia"/>
        </w:rPr>
        <w:t>所示</w:t>
      </w:r>
      <w:r w:rsidR="001200DC">
        <w:rPr>
          <w:rFonts w:hint="eastAsia"/>
        </w:rPr>
        <w:t>)</w:t>
      </w:r>
      <w:r w:rsidR="001200DC">
        <w:rPr>
          <w:rFonts w:hint="eastAsia"/>
        </w:rPr>
        <w:t>是指找到两个消息</w:t>
      </w:r>
      <w:r w:rsidR="001200DC">
        <w:rPr>
          <w:rFonts w:hint="eastAsia"/>
        </w:rPr>
        <w:t>M1(</w:t>
      </w:r>
      <w:r w:rsidR="001200DC">
        <w:rPr>
          <w:rFonts w:hint="eastAsia"/>
        </w:rPr>
        <w:t>给定的</w:t>
      </w:r>
      <w:r w:rsidR="001200DC">
        <w:rPr>
          <w:rFonts w:hint="eastAsia"/>
        </w:rPr>
        <w:t>)</w:t>
      </w:r>
      <w:r w:rsidR="001200DC">
        <w:rPr>
          <w:rFonts w:hint="eastAsia"/>
        </w:rPr>
        <w:t>和</w:t>
      </w:r>
      <w:r w:rsidR="001200DC">
        <w:rPr>
          <w:rFonts w:hint="eastAsia"/>
        </w:rPr>
        <w:t>M2(</w:t>
      </w:r>
      <w:r w:rsidR="001200DC">
        <w:rPr>
          <w:rFonts w:hint="eastAsia"/>
        </w:rPr>
        <w:t>随机选取的</w:t>
      </w:r>
      <w:r w:rsidR="001200DC">
        <w:rPr>
          <w:rFonts w:hint="eastAsia"/>
        </w:rPr>
        <w:t>)</w:t>
      </w:r>
      <w:r w:rsidR="001200DC">
        <w:rPr>
          <w:rFonts w:hint="eastAsia"/>
        </w:rPr>
        <w:t>，使它们的散列值完全相等是困难的。</w:t>
      </w:r>
    </w:p>
    <w:p w:rsidR="005F3204" w:rsidRDefault="005F3204" w:rsidP="001200DC">
      <w:pPr>
        <w:ind w:firstLine="360"/>
        <w:jc w:val="center"/>
        <w:rPr>
          <w:color w:val="FF0000"/>
        </w:rPr>
      </w:pPr>
      <w:r>
        <w:rPr>
          <w:rFonts w:hint="eastAsia"/>
          <w:noProof/>
          <w:color w:val="FF0000"/>
        </w:rPr>
        <w:drawing>
          <wp:inline distT="0" distB="0" distL="0" distR="0">
            <wp:extent cx="3311245" cy="2101155"/>
            <wp:effectExtent l="19050" t="0" r="34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11054" cy="2101034"/>
                    </a:xfrm>
                    <a:prstGeom prst="rect">
                      <a:avLst/>
                    </a:prstGeom>
                    <a:noFill/>
                    <a:ln w="9525">
                      <a:noFill/>
                      <a:miter lim="800000"/>
                      <a:headEnd/>
                      <a:tailEnd/>
                    </a:ln>
                  </pic:spPr>
                </pic:pic>
              </a:graphicData>
            </a:graphic>
          </wp:inline>
        </w:drawing>
      </w:r>
    </w:p>
    <w:p w:rsidR="001200DC" w:rsidRPr="001200DC" w:rsidRDefault="001200DC" w:rsidP="001200DC">
      <w:pPr>
        <w:ind w:firstLine="360"/>
        <w:jc w:val="center"/>
        <w:rPr>
          <w:color w:val="FF0000"/>
        </w:rPr>
      </w:pPr>
      <w:r w:rsidRPr="001200DC">
        <w:rPr>
          <w:rFonts w:hint="eastAsia"/>
          <w:color w:val="FF0000"/>
        </w:rPr>
        <w:t>图</w:t>
      </w:r>
      <w:r w:rsidRPr="001200DC">
        <w:rPr>
          <w:rFonts w:hint="eastAsia"/>
          <w:color w:val="FF0000"/>
        </w:rPr>
        <w:t xml:space="preserve">2-8 </w:t>
      </w:r>
      <w:r w:rsidRPr="001200DC">
        <w:rPr>
          <w:rFonts w:hint="eastAsia"/>
          <w:color w:val="FF0000"/>
        </w:rPr>
        <w:t>预映射碰撞约束</w:t>
      </w:r>
    </w:p>
    <w:p w:rsidR="001200DC" w:rsidRPr="001200DC" w:rsidRDefault="001200DC" w:rsidP="001200DC">
      <w:pPr>
        <w:ind w:firstLine="360"/>
        <w:jc w:val="center"/>
        <w:rPr>
          <w:color w:val="FF0000"/>
        </w:rPr>
      </w:pPr>
      <w:r w:rsidRPr="001200DC">
        <w:rPr>
          <w:rFonts w:hint="eastAsia"/>
          <w:color w:val="FF0000"/>
        </w:rPr>
        <w:t>图</w:t>
      </w:r>
      <w:r w:rsidRPr="001200DC">
        <w:rPr>
          <w:rFonts w:hint="eastAsia"/>
          <w:color w:val="FF0000"/>
        </w:rPr>
        <w:t xml:space="preserve">2-9 </w:t>
      </w:r>
      <w:r w:rsidRPr="001200DC">
        <w:rPr>
          <w:rFonts w:hint="eastAsia"/>
          <w:color w:val="FF0000"/>
        </w:rPr>
        <w:t>第二预映射碰撞约束</w:t>
      </w:r>
    </w:p>
    <w:p w:rsidR="009D44E8" w:rsidRDefault="009D44E8" w:rsidP="005F3204">
      <w:pPr>
        <w:ind w:firstLine="360"/>
      </w:pPr>
      <w:r>
        <w:rPr>
          <w:rFonts w:hint="eastAsia"/>
        </w:rPr>
        <w:t>安全的哈希算法除了这两项最基本的性质外，还应具有映射分布均匀性和差分分布均匀性。散列结果中，值为“</w:t>
      </w:r>
      <w:r>
        <w:rPr>
          <w:rFonts w:hint="eastAsia"/>
        </w:rPr>
        <w:t>0</w:t>
      </w:r>
      <w:r>
        <w:rPr>
          <w:rFonts w:hint="eastAsia"/>
        </w:rPr>
        <w:t>”的</w:t>
      </w:r>
      <w:r>
        <w:rPr>
          <w:rFonts w:hint="eastAsia"/>
        </w:rPr>
        <w:t>bit</w:t>
      </w:r>
      <w:r>
        <w:rPr>
          <w:rFonts w:hint="eastAsia"/>
        </w:rPr>
        <w:t>和值为“</w:t>
      </w:r>
      <w:r>
        <w:rPr>
          <w:rFonts w:hint="eastAsia"/>
        </w:rPr>
        <w:t>1</w:t>
      </w:r>
      <w:r>
        <w:rPr>
          <w:rFonts w:hint="eastAsia"/>
        </w:rPr>
        <w:t>”的</w:t>
      </w:r>
      <w:r>
        <w:rPr>
          <w:rFonts w:hint="eastAsia"/>
        </w:rPr>
        <w:t>bit</w:t>
      </w:r>
      <w:r>
        <w:rPr>
          <w:rFonts w:hint="eastAsia"/>
        </w:rPr>
        <w:t>总数应大致相等；</w:t>
      </w:r>
      <w:r w:rsidR="005F3204">
        <w:rPr>
          <w:rFonts w:hint="eastAsia"/>
        </w:rPr>
        <w:t>输入中</w:t>
      </w:r>
      <w:r w:rsidR="005F3204">
        <w:rPr>
          <w:rFonts w:hint="eastAsia"/>
        </w:rPr>
        <w:t>1bit</w:t>
      </w:r>
      <w:r w:rsidR="005F3204">
        <w:rPr>
          <w:rFonts w:hint="eastAsia"/>
        </w:rPr>
        <w:t>的改变，将引起结果中一半以上的</w:t>
      </w:r>
      <w:r w:rsidR="005F3204">
        <w:rPr>
          <w:rFonts w:hint="eastAsia"/>
        </w:rPr>
        <w:t>bit</w:t>
      </w:r>
      <w:r w:rsidR="005F3204">
        <w:rPr>
          <w:rFonts w:hint="eastAsia"/>
        </w:rPr>
        <w:t>的改变，这又叫做“雪崩效应”</w:t>
      </w:r>
      <w:r w:rsidR="005F3204">
        <w:rPr>
          <w:rFonts w:hint="eastAsia"/>
        </w:rPr>
        <w:t>(avalanche effect)</w:t>
      </w:r>
      <w:r w:rsidR="005F3204">
        <w:rPr>
          <w:rFonts w:hint="eastAsia"/>
        </w:rPr>
        <w:t>；要使散列结</w:t>
      </w:r>
      <w:r w:rsidR="005F3204">
        <w:rPr>
          <w:rFonts w:hint="eastAsia"/>
        </w:rPr>
        <w:lastRenderedPageBreak/>
        <w:t>果出现</w:t>
      </w:r>
      <w:r w:rsidR="005F3204">
        <w:rPr>
          <w:rFonts w:hint="eastAsia"/>
        </w:rPr>
        <w:t>1bit</w:t>
      </w:r>
      <w:r w:rsidR="005F3204">
        <w:rPr>
          <w:rFonts w:hint="eastAsia"/>
        </w:rPr>
        <w:t>的变化，则输入中至少有一半以上的</w:t>
      </w:r>
      <w:r w:rsidR="005F3204">
        <w:rPr>
          <w:rFonts w:hint="eastAsia"/>
        </w:rPr>
        <w:t>bit</w:t>
      </w:r>
      <w:r w:rsidR="005F3204">
        <w:rPr>
          <w:rFonts w:hint="eastAsia"/>
        </w:rPr>
        <w:t>必须发生变化。所以其实质是使输入中的每一个</w:t>
      </w:r>
      <w:r w:rsidR="005F3204">
        <w:rPr>
          <w:rFonts w:hint="eastAsia"/>
        </w:rPr>
        <w:t>bit</w:t>
      </w:r>
      <w:r w:rsidR="005F3204">
        <w:rPr>
          <w:rFonts w:hint="eastAsia"/>
        </w:rPr>
        <w:t>的信息，尽量均匀的反应到输出的每一位</w:t>
      </w:r>
      <w:r w:rsidR="005F3204">
        <w:rPr>
          <w:rFonts w:hint="eastAsia"/>
        </w:rPr>
        <w:t>bit</w:t>
      </w:r>
      <w:r w:rsidR="005F3204">
        <w:rPr>
          <w:rFonts w:hint="eastAsia"/>
        </w:rPr>
        <w:t>中，而输出中的每一个</w:t>
      </w:r>
      <w:r w:rsidR="005F3204">
        <w:rPr>
          <w:rFonts w:hint="eastAsia"/>
        </w:rPr>
        <w:t>bit</w:t>
      </w:r>
      <w:r w:rsidR="005F3204">
        <w:rPr>
          <w:rFonts w:hint="eastAsia"/>
        </w:rPr>
        <w:t>，都是输入中尽可能多</w:t>
      </w:r>
      <w:r w:rsidR="005F3204">
        <w:rPr>
          <w:rFonts w:hint="eastAsia"/>
        </w:rPr>
        <w:t>bit</w:t>
      </w:r>
      <w:r w:rsidR="005F3204">
        <w:rPr>
          <w:rFonts w:hint="eastAsia"/>
        </w:rPr>
        <w:t>的信息一起作用的结果。</w:t>
      </w:r>
      <w:r w:rsidR="001200DC">
        <w:rPr>
          <w:rFonts w:hint="eastAsia"/>
        </w:rPr>
        <w:tab/>
      </w:r>
    </w:p>
    <w:p w:rsidR="00701244" w:rsidRPr="002916FD" w:rsidRDefault="001200DC" w:rsidP="00C20538">
      <w:pPr>
        <w:ind w:firstLine="360"/>
      </w:pPr>
      <w:r>
        <w:rPr>
          <w:rFonts w:hint="eastAsia"/>
        </w:rPr>
        <w:t>目前最典型的哈希算法有</w:t>
      </w:r>
      <w:r>
        <w:rPr>
          <w:rFonts w:hint="eastAsia"/>
        </w:rPr>
        <w:t>MD4</w:t>
      </w:r>
      <w:r>
        <w:rPr>
          <w:rFonts w:hint="eastAsia"/>
        </w:rPr>
        <w:t>，</w:t>
      </w:r>
      <w:r>
        <w:rPr>
          <w:rFonts w:hint="eastAsia"/>
        </w:rPr>
        <w:t>MD5</w:t>
      </w:r>
      <w:r>
        <w:rPr>
          <w:rFonts w:hint="eastAsia"/>
        </w:rPr>
        <w:t>，</w:t>
      </w:r>
      <w:r>
        <w:rPr>
          <w:rFonts w:hint="eastAsia"/>
        </w:rPr>
        <w:t>SHA1</w:t>
      </w:r>
      <w:r>
        <w:rPr>
          <w:rFonts w:hint="eastAsia"/>
        </w:rPr>
        <w:t>，</w:t>
      </w:r>
      <w:r>
        <w:rPr>
          <w:rFonts w:hint="eastAsia"/>
        </w:rPr>
        <w:t>SHA2</w:t>
      </w:r>
      <w:r>
        <w:rPr>
          <w:rFonts w:hint="eastAsia"/>
        </w:rPr>
        <w:t>。</w:t>
      </w:r>
      <w:r w:rsidR="009D44E8">
        <w:rPr>
          <w:rFonts w:hint="eastAsia"/>
        </w:rPr>
        <w:t>其中</w:t>
      </w:r>
      <w:r w:rsidR="009D44E8">
        <w:rPr>
          <w:rFonts w:hint="eastAsia"/>
        </w:rPr>
        <w:t>MD5</w:t>
      </w:r>
      <w:r w:rsidR="009D44E8">
        <w:rPr>
          <w:rFonts w:hint="eastAsia"/>
        </w:rPr>
        <w:t>，</w:t>
      </w:r>
      <w:r w:rsidR="009D44E8">
        <w:rPr>
          <w:rFonts w:hint="eastAsia"/>
        </w:rPr>
        <w:t>SHA1</w:t>
      </w:r>
      <w:r w:rsidR="009D44E8">
        <w:rPr>
          <w:rFonts w:hint="eastAsia"/>
        </w:rPr>
        <w:t>，</w:t>
      </w:r>
      <w:r w:rsidR="009D44E8">
        <w:rPr>
          <w:rFonts w:hint="eastAsia"/>
        </w:rPr>
        <w:t>SHA2</w:t>
      </w:r>
      <w:r w:rsidR="005F3204">
        <w:rPr>
          <w:rFonts w:hint="eastAsia"/>
        </w:rPr>
        <w:t>均是以</w:t>
      </w:r>
      <w:r w:rsidR="005F3204">
        <w:rPr>
          <w:rFonts w:hint="eastAsia"/>
        </w:rPr>
        <w:t>MD4</w:t>
      </w:r>
      <w:r w:rsidR="005F3204">
        <w:rPr>
          <w:rFonts w:hint="eastAsia"/>
        </w:rPr>
        <w:t>为基础设计的。目前已经证明</w:t>
      </w:r>
      <w:r w:rsidR="005F3204">
        <w:rPr>
          <w:rFonts w:hint="eastAsia"/>
        </w:rPr>
        <w:t>MD4</w:t>
      </w:r>
      <w:r w:rsidR="005F3204">
        <w:rPr>
          <w:rFonts w:hint="eastAsia"/>
        </w:rPr>
        <w:t>和</w:t>
      </w:r>
      <w:r w:rsidR="005F3204">
        <w:rPr>
          <w:rFonts w:hint="eastAsia"/>
        </w:rPr>
        <w:t>MD5</w:t>
      </w:r>
      <w:r w:rsidR="005F3204">
        <w:rPr>
          <w:rFonts w:hint="eastAsia"/>
        </w:rPr>
        <w:t>是不安全的，因为它们不是抗碰撞的。其中，</w:t>
      </w:r>
      <w:r w:rsidR="005F3204">
        <w:rPr>
          <w:rFonts w:hint="eastAsia"/>
        </w:rPr>
        <w:t>MD5</w:t>
      </w:r>
      <w:r w:rsidR="005F3204">
        <w:rPr>
          <w:rFonts w:hint="eastAsia"/>
        </w:rPr>
        <w:t>散列算法</w:t>
      </w:r>
      <w:r w:rsidR="0020222A">
        <w:rPr>
          <w:rFonts w:hint="eastAsia"/>
        </w:rPr>
        <w:t>在</w:t>
      </w:r>
      <w:r w:rsidR="0020222A">
        <w:rPr>
          <w:rFonts w:hint="eastAsia"/>
        </w:rPr>
        <w:t>2008</w:t>
      </w:r>
      <w:r w:rsidR="0020222A">
        <w:rPr>
          <w:rFonts w:hint="eastAsia"/>
        </w:rPr>
        <w:t>年国际密码学大会上宣布</w:t>
      </w:r>
      <w:r w:rsidR="005F3204">
        <w:rPr>
          <w:rFonts w:hint="eastAsia"/>
        </w:rPr>
        <w:t>被山东大学的王小云教授成功破解</w:t>
      </w:r>
      <w:r w:rsidR="000A4477">
        <w:rPr>
          <w:rFonts w:hint="eastAsia"/>
        </w:rPr>
        <w:t>【</w:t>
      </w:r>
      <w:r w:rsidR="000A4477">
        <w:rPr>
          <w:rFonts w:hint="eastAsia"/>
        </w:rPr>
        <w:t>2</w:t>
      </w:r>
      <w:r w:rsidR="000A4477" w:rsidRPr="000A4477">
        <w:t>Crypto 2004. Security &amp; Privacy</w:t>
      </w:r>
      <w:r w:rsidR="000A4477">
        <w:rPr>
          <w:rFonts w:hint="eastAsia"/>
        </w:rPr>
        <w:t>】</w:t>
      </w:r>
      <w:r w:rsidR="005F3204">
        <w:rPr>
          <w:rFonts w:hint="eastAsia"/>
        </w:rPr>
        <w:t>。</w:t>
      </w:r>
      <w:r w:rsidR="0020222A">
        <w:rPr>
          <w:rFonts w:hint="eastAsia"/>
        </w:rPr>
        <w:t>美国国家标准技术研究所（</w:t>
      </w:r>
      <w:r w:rsidR="0020222A">
        <w:rPr>
          <w:rFonts w:hint="eastAsia"/>
        </w:rPr>
        <w:t>National Institute of Standard and Technology, NIST</w:t>
      </w:r>
      <w:r w:rsidR="0020222A">
        <w:rPr>
          <w:rFonts w:hint="eastAsia"/>
        </w:rPr>
        <w:t>）发表声明</w:t>
      </w:r>
      <w:r w:rsidR="0020222A">
        <w:rPr>
          <w:rFonts w:hint="eastAsia"/>
        </w:rPr>
        <w:t>SHA1</w:t>
      </w:r>
      <w:r w:rsidR="0020222A">
        <w:rPr>
          <w:rFonts w:hint="eastAsia"/>
        </w:rPr>
        <w:t>没有被破解，并且没有足够的理由怀疑它会很快被攻破，</w:t>
      </w:r>
      <w:r w:rsidR="000A4477">
        <w:rPr>
          <w:rFonts w:hint="eastAsia"/>
        </w:rPr>
        <w:t>而仅仅在发布声明的一周之后，王小云教授就宣布了破译</w:t>
      </w:r>
      <w:r w:rsidR="000A4477">
        <w:rPr>
          <w:rFonts w:hint="eastAsia"/>
        </w:rPr>
        <w:t>SHA1</w:t>
      </w:r>
      <w:r w:rsidR="000A4477">
        <w:rPr>
          <w:rFonts w:hint="eastAsia"/>
        </w:rPr>
        <w:t>的消息</w:t>
      </w:r>
      <w:r w:rsidR="004D657F">
        <w:rPr>
          <w:rFonts w:hint="eastAsia"/>
        </w:rPr>
        <w:t>【</w:t>
      </w:r>
      <w:r w:rsidR="004D657F">
        <w:rPr>
          <w:rFonts w:hint="eastAsia"/>
        </w:rPr>
        <w:t>3</w:t>
      </w:r>
      <w:r w:rsidR="004D657F" w:rsidRPr="004D657F">
        <w:t>Finding collisions in the full SHA-1</w:t>
      </w:r>
      <w:r w:rsidR="004D657F">
        <w:rPr>
          <w:rFonts w:hint="eastAsia"/>
        </w:rPr>
        <w:t>】</w:t>
      </w:r>
      <w:r w:rsidR="000A4477">
        <w:rPr>
          <w:rFonts w:hint="eastAsia"/>
        </w:rPr>
        <w:t>。</w:t>
      </w:r>
      <w:r w:rsidR="000A4477">
        <w:rPr>
          <w:rFonts w:hint="eastAsia"/>
        </w:rPr>
        <w:t>SHA1</w:t>
      </w:r>
      <w:r w:rsidR="000A4477">
        <w:rPr>
          <w:rFonts w:hint="eastAsia"/>
        </w:rPr>
        <w:t>和</w:t>
      </w:r>
      <w:r w:rsidR="000A4477">
        <w:rPr>
          <w:rFonts w:hint="eastAsia"/>
        </w:rPr>
        <w:t>SHA2</w:t>
      </w:r>
      <w:r w:rsidR="000A4477">
        <w:rPr>
          <w:rFonts w:hint="eastAsia"/>
        </w:rPr>
        <w:t>属于安全哈希算法</w:t>
      </w:r>
      <w:r w:rsidR="000A4477">
        <w:rPr>
          <w:rFonts w:hint="eastAsia"/>
        </w:rPr>
        <w:t>(Secure Hash Algorithm, SHA)</w:t>
      </w:r>
      <w:r w:rsidR="000A4477">
        <w:rPr>
          <w:rFonts w:hint="eastAsia"/>
        </w:rPr>
        <w:t>家族。目前</w:t>
      </w:r>
      <w:r w:rsidR="000A4477">
        <w:rPr>
          <w:rFonts w:hint="eastAsia"/>
        </w:rPr>
        <w:t>SHA2</w:t>
      </w:r>
      <w:r w:rsidR="004D657F">
        <w:rPr>
          <w:rFonts w:hint="eastAsia"/>
        </w:rPr>
        <w:t>系列</w:t>
      </w:r>
      <w:r w:rsidR="000A4477">
        <w:rPr>
          <w:rFonts w:hint="eastAsia"/>
        </w:rPr>
        <w:t>算法是安全的。</w:t>
      </w:r>
      <w:r w:rsidR="000A4477">
        <w:rPr>
          <w:rFonts w:hint="eastAsia"/>
        </w:rPr>
        <w:t>SHA2</w:t>
      </w:r>
      <w:r w:rsidR="004D657F">
        <w:rPr>
          <w:rFonts w:hint="eastAsia"/>
        </w:rPr>
        <w:t>系列</w:t>
      </w:r>
      <w:r w:rsidR="000A4477">
        <w:rPr>
          <w:rFonts w:hint="eastAsia"/>
        </w:rPr>
        <w:t>算法包括</w:t>
      </w:r>
      <w:r w:rsidR="004D657F">
        <w:rPr>
          <w:rFonts w:hint="eastAsia"/>
        </w:rPr>
        <w:t>：</w:t>
      </w:r>
      <w:r w:rsidR="004D657F">
        <w:rPr>
          <w:rFonts w:hint="eastAsia"/>
        </w:rPr>
        <w:t>SHA-224</w:t>
      </w:r>
      <w:r w:rsidR="004D657F">
        <w:rPr>
          <w:rFonts w:hint="eastAsia"/>
        </w:rPr>
        <w:t>、</w:t>
      </w:r>
      <w:r w:rsidR="004D657F">
        <w:rPr>
          <w:rFonts w:hint="eastAsia"/>
        </w:rPr>
        <w:t>SHA-256</w:t>
      </w:r>
      <w:r w:rsidR="004D657F">
        <w:rPr>
          <w:rFonts w:hint="eastAsia"/>
        </w:rPr>
        <w:t>、</w:t>
      </w:r>
      <w:r w:rsidR="004D657F">
        <w:rPr>
          <w:rFonts w:hint="eastAsia"/>
        </w:rPr>
        <w:t>SHA-384</w:t>
      </w:r>
      <w:r w:rsidR="004D657F">
        <w:rPr>
          <w:rFonts w:hint="eastAsia"/>
        </w:rPr>
        <w:t>和</w:t>
      </w:r>
      <w:r w:rsidR="004D657F">
        <w:rPr>
          <w:rFonts w:hint="eastAsia"/>
        </w:rPr>
        <w:t>SHA-512</w:t>
      </w:r>
      <w:r w:rsidR="004D657F">
        <w:rPr>
          <w:rFonts w:hint="eastAsia"/>
        </w:rPr>
        <w:t>四种算法，这四种哈希算法的计算过程是一样的，不同之处在于操作数长度、初始向量值、常数值和最后产生信息摘要的长度。</w:t>
      </w:r>
      <w:r w:rsidR="00C20538">
        <w:rPr>
          <w:rFonts w:hint="eastAsia"/>
        </w:rPr>
        <w:t>在本设计中，采用</w:t>
      </w:r>
      <w:r w:rsidR="00C20538">
        <w:rPr>
          <w:rFonts w:hint="eastAsia"/>
        </w:rPr>
        <w:t>SHA256</w:t>
      </w:r>
      <w:r w:rsidR="00C20538">
        <w:rPr>
          <w:rFonts w:hint="eastAsia"/>
        </w:rPr>
        <w:t>算法，生成</w:t>
      </w:r>
      <w:r w:rsidR="00C20538">
        <w:rPr>
          <w:rFonts w:hint="eastAsia"/>
        </w:rPr>
        <w:t>256bit</w:t>
      </w:r>
      <w:r w:rsidR="00C20538">
        <w:rPr>
          <w:rFonts w:hint="eastAsia"/>
        </w:rPr>
        <w:t>的密钥数据。</w:t>
      </w:r>
    </w:p>
    <w:p w:rsidR="002E7F50" w:rsidRDefault="002E7F50" w:rsidP="002E7F50">
      <w:pPr>
        <w:pStyle w:val="a4"/>
        <w:numPr>
          <w:ilvl w:val="1"/>
          <w:numId w:val="1"/>
        </w:numPr>
        <w:ind w:firstLineChars="0"/>
      </w:pPr>
      <w:r>
        <w:rPr>
          <w:rFonts w:hint="eastAsia"/>
        </w:rPr>
        <w:t>SHA256</w:t>
      </w:r>
      <w:r>
        <w:rPr>
          <w:rFonts w:hint="eastAsia"/>
        </w:rPr>
        <w:t>算法原理</w:t>
      </w:r>
    </w:p>
    <w:p w:rsidR="00701244" w:rsidRDefault="00473A83" w:rsidP="00473A83">
      <w:pPr>
        <w:ind w:firstLine="360"/>
      </w:pPr>
      <w:r>
        <w:rPr>
          <w:rFonts w:hint="eastAsia"/>
        </w:rPr>
        <w:t>SHA256</w:t>
      </w:r>
      <w:r>
        <w:rPr>
          <w:rFonts w:hint="eastAsia"/>
        </w:rPr>
        <w:t>算法要求输入报文的最大长度不超过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64</m:t>
            </m:r>
          </m:sup>
        </m:sSup>
      </m:oMath>
      <w:r>
        <w:t>bit</w:t>
      </w:r>
      <w:r>
        <w:rPr>
          <w:rFonts w:hint="eastAsia"/>
        </w:rPr>
        <w:t>，</w:t>
      </w:r>
      <w:r>
        <w:t>输入按照</w:t>
      </w:r>
      <w:r>
        <w:rPr>
          <w:rFonts w:hint="eastAsia"/>
        </w:rPr>
        <w:t>512bit</w:t>
      </w:r>
      <w:r>
        <w:rPr>
          <w:rFonts w:hint="eastAsia"/>
        </w:rPr>
        <w:t>分组进行处理，产生</w:t>
      </w:r>
      <w:r>
        <w:rPr>
          <w:rFonts w:hint="eastAsia"/>
        </w:rPr>
        <w:t>256bit</w:t>
      </w:r>
      <w:r>
        <w:rPr>
          <w:rFonts w:hint="eastAsia"/>
        </w:rPr>
        <w:t>的报文摘要。整个过程可以分为两个阶段：预处理阶段和计算阶段。在预处理阶段中，进行消息的填充</w:t>
      </w:r>
      <w:r w:rsidR="00A729D3">
        <w:rPr>
          <w:rFonts w:hint="eastAsia"/>
        </w:rPr>
        <w:t>、附加长度值和初始化哈希值。在计算阶段，利用初始哈希值、常量和输入消息进行压缩运算，进行</w:t>
      </w:r>
      <w:r w:rsidR="00A729D3">
        <w:rPr>
          <w:rFonts w:hint="eastAsia"/>
        </w:rPr>
        <w:t>64</w:t>
      </w:r>
      <w:r w:rsidR="00A729D3">
        <w:rPr>
          <w:rFonts w:hint="eastAsia"/>
        </w:rPr>
        <w:t>轮的迭代，每一轮迭代生成的哈希值用于下一轮的计算中，最后一轮得到的哈希值就是最终的“信息摘要”。</w:t>
      </w:r>
    </w:p>
    <w:p w:rsidR="00A729D3" w:rsidRDefault="00A729D3" w:rsidP="00A729D3">
      <w:pPr>
        <w:pStyle w:val="a4"/>
        <w:numPr>
          <w:ilvl w:val="2"/>
          <w:numId w:val="1"/>
        </w:numPr>
        <w:ind w:firstLineChars="0"/>
      </w:pPr>
      <w:r>
        <w:rPr>
          <w:rFonts w:hint="eastAsia"/>
        </w:rPr>
        <w:t>预处理阶段</w:t>
      </w:r>
    </w:p>
    <w:p w:rsidR="00A729D3" w:rsidRDefault="00A729D3" w:rsidP="00A729D3">
      <w:pPr>
        <w:pStyle w:val="a4"/>
        <w:numPr>
          <w:ilvl w:val="0"/>
          <w:numId w:val="3"/>
        </w:numPr>
        <w:ind w:firstLineChars="0"/>
      </w:pPr>
      <w:r>
        <w:rPr>
          <w:rFonts w:hint="eastAsia"/>
        </w:rPr>
        <w:t>附加填充比特</w:t>
      </w:r>
    </w:p>
    <w:p w:rsidR="00A729D3" w:rsidRDefault="00A729D3" w:rsidP="008A3547">
      <w:pPr>
        <w:ind w:firstLine="360"/>
      </w:pPr>
      <w:r>
        <w:rPr>
          <w:rFonts w:hint="eastAsia"/>
        </w:rPr>
        <w:t>在输入消息</w:t>
      </w:r>
      <w:r>
        <w:rPr>
          <w:rFonts w:hint="eastAsia"/>
        </w:rPr>
        <w:t>(M)</w:t>
      </w:r>
      <w:r>
        <w:rPr>
          <w:rFonts w:hint="eastAsia"/>
        </w:rPr>
        <w:t>进入哈希计算前，需要按照规则填充成一定的长度，确保填充后的消息为</w:t>
      </w:r>
      <w:r>
        <w:rPr>
          <w:rFonts w:hint="eastAsia"/>
        </w:rPr>
        <w:t>512</w:t>
      </w:r>
      <w:r>
        <w:rPr>
          <w:rFonts w:hint="eastAsia"/>
        </w:rPr>
        <w:t>的整数倍</w:t>
      </w:r>
      <w:r w:rsidR="008A3547">
        <w:rPr>
          <w:rFonts w:hint="eastAsia"/>
        </w:rPr>
        <w:t>，同时要求填充后的数据中</w:t>
      </w:r>
      <w:r w:rsidR="00CA3B3A">
        <w:rPr>
          <w:rFonts w:hint="eastAsia"/>
        </w:rPr>
        <w:t>拥有</w:t>
      </w:r>
      <w:r w:rsidR="008A3547">
        <w:rPr>
          <w:rFonts w:hint="eastAsia"/>
        </w:rPr>
        <w:t>输入消息</w:t>
      </w:r>
      <w:r w:rsidR="008A3547">
        <w:rPr>
          <w:rFonts w:hint="eastAsia"/>
        </w:rPr>
        <w:t>M</w:t>
      </w:r>
      <w:r w:rsidR="008A3547">
        <w:rPr>
          <w:rFonts w:hint="eastAsia"/>
        </w:rPr>
        <w:t>原有数据位数的信息</w:t>
      </w:r>
      <w:r>
        <w:rPr>
          <w:rFonts w:hint="eastAsia"/>
        </w:rPr>
        <w:t>。</w:t>
      </w:r>
      <w:r w:rsidR="008A3547">
        <w:rPr>
          <w:rFonts w:hint="eastAsia"/>
        </w:rPr>
        <w:t>填充规则为：假设消息</w:t>
      </w:r>
      <w:r w:rsidR="008A3547">
        <w:rPr>
          <w:rFonts w:hint="eastAsia"/>
        </w:rPr>
        <w:t>M</w:t>
      </w:r>
      <w:r w:rsidR="008A3547">
        <w:rPr>
          <w:rFonts w:hint="eastAsia"/>
        </w:rPr>
        <w:t>长度为</w:t>
      </w:r>
      <w:r w:rsidR="008A3547">
        <w:rPr>
          <w:rFonts w:hint="eastAsia"/>
        </w:rPr>
        <w:t>L</w:t>
      </w:r>
      <w:r w:rsidR="008A3547">
        <w:rPr>
          <w:rFonts w:hint="eastAsia"/>
        </w:rPr>
        <w:t>，则在</w:t>
      </w:r>
      <w:r w:rsidR="008A3547">
        <w:rPr>
          <w:rFonts w:hint="eastAsia"/>
        </w:rPr>
        <w:t>L</w:t>
      </w:r>
      <w:r w:rsidR="008A3547">
        <w:rPr>
          <w:rFonts w:hint="eastAsia"/>
        </w:rPr>
        <w:t>末尾增加一个比特位，并赋予该比特质为“</w:t>
      </w:r>
      <w:r w:rsidR="008A3547">
        <w:rPr>
          <w:rFonts w:hint="eastAsia"/>
        </w:rPr>
        <w:t>1</w:t>
      </w:r>
      <w:r w:rsidR="008A3547">
        <w:rPr>
          <w:rFonts w:hint="eastAsia"/>
        </w:rPr>
        <w:t>”，同时增加</w:t>
      </w:r>
      <w:r w:rsidR="008A3547">
        <w:rPr>
          <w:rFonts w:hint="eastAsia"/>
        </w:rPr>
        <w:t>K</w:t>
      </w:r>
      <w:r w:rsidR="008A3547">
        <w:rPr>
          <w:rFonts w:hint="eastAsia"/>
        </w:rPr>
        <w:t>个值为“</w:t>
      </w:r>
      <w:r w:rsidR="008A3547">
        <w:rPr>
          <w:rFonts w:hint="eastAsia"/>
        </w:rPr>
        <w:t>0</w:t>
      </w:r>
      <w:r w:rsidR="008A3547">
        <w:rPr>
          <w:rFonts w:hint="eastAsia"/>
        </w:rPr>
        <w:t>”的比特位，使其满足</w:t>
      </w:r>
      <w:r w:rsidR="008A3547">
        <w:rPr>
          <w:rFonts w:hint="eastAsia"/>
        </w:rPr>
        <w:t>L+1+K=448mod512</w:t>
      </w:r>
      <w:r w:rsidR="008A3547">
        <w:rPr>
          <w:rFonts w:hint="eastAsia"/>
        </w:rPr>
        <w:t>。然后再在其后面添加</w:t>
      </w:r>
      <w:r w:rsidR="008A3547">
        <w:rPr>
          <w:rFonts w:hint="eastAsia"/>
        </w:rPr>
        <w:t>64bits</w:t>
      </w:r>
      <w:r w:rsidR="008A3547">
        <w:rPr>
          <w:rFonts w:hint="eastAsia"/>
        </w:rPr>
        <w:t>的二进制数据块，其值等于原消息长度</w:t>
      </w:r>
      <w:r w:rsidR="008A3547">
        <w:rPr>
          <w:rFonts w:hint="eastAsia"/>
        </w:rPr>
        <w:t>L</w:t>
      </w:r>
      <w:r w:rsidR="008A3547">
        <w:rPr>
          <w:rFonts w:hint="eastAsia"/>
        </w:rPr>
        <w:t>。这样，填充后的消息总长度为</w:t>
      </w:r>
      <w:r w:rsidR="008A3547">
        <w:rPr>
          <w:rFonts w:hint="eastAsia"/>
        </w:rPr>
        <w:t>512</w:t>
      </w:r>
      <w:r w:rsidR="008A3547">
        <w:rPr>
          <w:rFonts w:hint="eastAsia"/>
        </w:rPr>
        <w:t>的整数倍。</w:t>
      </w:r>
    </w:p>
    <w:p w:rsidR="00CA3B3A" w:rsidRDefault="00CA3B3A" w:rsidP="008A3547">
      <w:pPr>
        <w:ind w:firstLine="360"/>
      </w:pPr>
      <w:r>
        <w:rPr>
          <w:rFonts w:hint="eastAsia"/>
        </w:rPr>
        <w:t>如图</w:t>
      </w:r>
      <w:r>
        <w:rPr>
          <w:rFonts w:hint="eastAsia"/>
        </w:rPr>
        <w:t>2-10</w:t>
      </w:r>
      <w:r>
        <w:rPr>
          <w:rFonts w:hint="eastAsia"/>
        </w:rPr>
        <w:t>所示，假设输入消息为“</w:t>
      </w:r>
      <w:r>
        <w:rPr>
          <w:rFonts w:hint="eastAsia"/>
        </w:rPr>
        <w:t>abc</w:t>
      </w:r>
      <w:r>
        <w:rPr>
          <w:rFonts w:hint="eastAsia"/>
        </w:rPr>
        <w:t>”，其</w:t>
      </w:r>
      <w:r>
        <w:rPr>
          <w:rFonts w:hint="eastAsia"/>
        </w:rPr>
        <w:t>ASCII</w:t>
      </w:r>
      <w:r>
        <w:rPr>
          <w:rFonts w:hint="eastAsia"/>
        </w:rPr>
        <w:t>码值如图中所示共</w:t>
      </w:r>
      <w:r>
        <w:rPr>
          <w:rFonts w:hint="eastAsia"/>
        </w:rPr>
        <w:t>24bits</w:t>
      </w:r>
      <w:r>
        <w:rPr>
          <w:rFonts w:hint="eastAsia"/>
        </w:rPr>
        <w:t>，按照填充规则，在“</w:t>
      </w:r>
      <w:r>
        <w:rPr>
          <w:rFonts w:hint="eastAsia"/>
        </w:rPr>
        <w:t>abc</w:t>
      </w:r>
      <w:r>
        <w:rPr>
          <w:rFonts w:hint="eastAsia"/>
        </w:rPr>
        <w:t>”后添加一位比特，其值为“</w:t>
      </w:r>
      <w:r>
        <w:rPr>
          <w:rFonts w:hint="eastAsia"/>
        </w:rPr>
        <w:t>1</w:t>
      </w:r>
      <w:r>
        <w:rPr>
          <w:rFonts w:hint="eastAsia"/>
        </w:rPr>
        <w:t>”，同时添加</w:t>
      </w:r>
      <w:r>
        <w:rPr>
          <w:rFonts w:hint="eastAsia"/>
        </w:rPr>
        <w:t>423</w:t>
      </w:r>
      <w:r>
        <w:rPr>
          <w:rFonts w:hint="eastAsia"/>
        </w:rPr>
        <w:t>个值为“</w:t>
      </w:r>
      <w:r>
        <w:rPr>
          <w:rFonts w:hint="eastAsia"/>
        </w:rPr>
        <w:t>0</w:t>
      </w:r>
      <w:r>
        <w:rPr>
          <w:rFonts w:hint="eastAsia"/>
        </w:rPr>
        <w:t>”的比特位，使其满足</w:t>
      </w:r>
      <w:r>
        <w:rPr>
          <w:rFonts w:hint="eastAsia"/>
        </w:rPr>
        <w:t>24+1+423=448mod512</w:t>
      </w:r>
      <w:r>
        <w:rPr>
          <w:rFonts w:hint="eastAsia"/>
        </w:rPr>
        <w:t>，然后在最后添加</w:t>
      </w:r>
      <w:r>
        <w:rPr>
          <w:rFonts w:hint="eastAsia"/>
        </w:rPr>
        <w:t>64bit</w:t>
      </w:r>
      <w:r>
        <w:rPr>
          <w:rFonts w:hint="eastAsia"/>
        </w:rPr>
        <w:t>的比特位，其值为</w:t>
      </w:r>
      <w:r>
        <w:rPr>
          <w:rFonts w:hint="eastAsia"/>
        </w:rPr>
        <w:t>24</w:t>
      </w:r>
      <w:r>
        <w:rPr>
          <w:rFonts w:hint="eastAsia"/>
        </w:rPr>
        <w:t>，即输入消息“</w:t>
      </w:r>
      <w:r>
        <w:rPr>
          <w:rFonts w:hint="eastAsia"/>
        </w:rPr>
        <w:t>abc</w:t>
      </w:r>
      <w:r>
        <w:rPr>
          <w:rFonts w:hint="eastAsia"/>
        </w:rPr>
        <w:t>”</w:t>
      </w:r>
      <w:r>
        <w:t>的长度</w:t>
      </w:r>
      <w:r>
        <w:rPr>
          <w:rFonts w:hint="eastAsia"/>
        </w:rPr>
        <w:t>。</w:t>
      </w:r>
    </w:p>
    <w:p w:rsidR="00CA3B3A" w:rsidRPr="00CA3B3A" w:rsidRDefault="00CA3B3A" w:rsidP="00CA3B3A">
      <w:pPr>
        <w:ind w:firstLine="360"/>
        <w:jc w:val="center"/>
        <w:rPr>
          <w:color w:val="FF0000"/>
        </w:rPr>
      </w:pPr>
      <w:r w:rsidRPr="00CA3B3A">
        <w:rPr>
          <w:rFonts w:hint="eastAsia"/>
          <w:color w:val="FF0000"/>
        </w:rPr>
        <w:t>图</w:t>
      </w:r>
      <w:r w:rsidRPr="00CA3B3A">
        <w:rPr>
          <w:rFonts w:hint="eastAsia"/>
          <w:color w:val="FF0000"/>
        </w:rPr>
        <w:t xml:space="preserve">2-10 </w:t>
      </w:r>
      <w:r w:rsidRPr="00CA3B3A">
        <w:rPr>
          <w:rFonts w:hint="eastAsia"/>
          <w:color w:val="FF0000"/>
        </w:rPr>
        <w:t>附加填充比特结果</w:t>
      </w:r>
    </w:p>
    <w:p w:rsidR="00A729D3" w:rsidRDefault="008A3547" w:rsidP="00A729D3">
      <w:pPr>
        <w:pStyle w:val="a4"/>
        <w:numPr>
          <w:ilvl w:val="0"/>
          <w:numId w:val="3"/>
        </w:numPr>
        <w:ind w:firstLineChars="0"/>
      </w:pPr>
      <w:r>
        <w:rPr>
          <w:rFonts w:hint="eastAsia"/>
        </w:rPr>
        <w:t>分割填充的信息块</w:t>
      </w:r>
    </w:p>
    <w:p w:rsidR="008A3547" w:rsidRPr="008C6333" w:rsidRDefault="008A3547" w:rsidP="003D5803">
      <w:pPr>
        <w:ind w:firstLine="360"/>
      </w:pPr>
      <w:r>
        <w:rPr>
          <w:rFonts w:hint="eastAsia"/>
        </w:rPr>
        <w:t>对于</w:t>
      </w:r>
      <w:r>
        <w:rPr>
          <w:rFonts w:hint="eastAsia"/>
        </w:rPr>
        <w:t>SHA256</w:t>
      </w:r>
      <w:r>
        <w:rPr>
          <w:rFonts w:hint="eastAsia"/>
        </w:rPr>
        <w:t>而言，输入是按照</w:t>
      </w:r>
      <w:r>
        <w:rPr>
          <w:rFonts w:hint="eastAsia"/>
        </w:rPr>
        <w:t>512bit</w:t>
      </w:r>
      <w:r>
        <w:rPr>
          <w:rFonts w:hint="eastAsia"/>
        </w:rPr>
        <w:t>的</w:t>
      </w:r>
      <w:r w:rsidR="008C6333">
        <w:rPr>
          <w:rFonts w:hint="eastAsia"/>
        </w:rPr>
        <w:t>长度进行处理的。所以要对填充后的消息按照</w:t>
      </w:r>
      <w:r w:rsidR="008C6333">
        <w:rPr>
          <w:rFonts w:hint="eastAsia"/>
        </w:rPr>
        <w:t>512bit</w:t>
      </w:r>
      <w:r w:rsidR="008C6333">
        <w:rPr>
          <w:rFonts w:hint="eastAsia"/>
        </w:rPr>
        <w:t>的长度进行分组，分为</w:t>
      </w:r>
      <w:r w:rsidR="008C6333">
        <w:rPr>
          <w:rFonts w:hint="eastAsia"/>
        </w:rPr>
        <w:t>N</w:t>
      </w:r>
      <w:r w:rsidR="008C6333">
        <w:rPr>
          <w:rFonts w:hint="eastAsia"/>
        </w:rPr>
        <w:t>个</w:t>
      </w:r>
      <w:r w:rsidR="008C6333">
        <w:rPr>
          <w:rFonts w:hint="eastAsia"/>
        </w:rPr>
        <w:t>512bit</w:t>
      </w:r>
      <w:r w:rsidR="008C6333">
        <w:rPr>
          <w:rFonts w:hint="eastAsia"/>
        </w:rPr>
        <w:t>的消息块：</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8C6333">
        <w:rPr>
          <w:rFonts w:hint="eastAsia"/>
        </w:rPr>
        <w:t>，</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8C6333">
        <w:rPr>
          <w:rFonts w:hint="eastAsia"/>
        </w:rPr>
        <w:t>，······</w:t>
      </w:r>
      <w:r w:rsidR="008C6333">
        <w:rPr>
          <w:rFonts w:hint="eastAsia"/>
        </w:rPr>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N</m:t>
            </m:r>
          </m:sup>
        </m:sSup>
      </m:oMath>
      <w:r w:rsidR="008C6333">
        <w:rPr>
          <w:rFonts w:hint="eastAsia"/>
        </w:rPr>
        <w:t>。</w:t>
      </w:r>
      <w:r w:rsidR="00CA3B3A">
        <w:t>对每个</w:t>
      </w:r>
      <w:r w:rsidR="00CA3B3A">
        <w:rPr>
          <w:rFonts w:hint="eastAsia"/>
        </w:rPr>
        <w:t>512bit</w:t>
      </w:r>
      <w:r w:rsidR="00CA3B3A">
        <w:rPr>
          <w:rFonts w:hint="eastAsia"/>
        </w:rPr>
        <w:t>的消息块，再分割成</w:t>
      </w:r>
      <w:r w:rsidR="00CA3B3A">
        <w:rPr>
          <w:rFonts w:hint="eastAsia"/>
        </w:rPr>
        <w:t>16</w:t>
      </w:r>
      <w:r w:rsidR="00CA3B3A">
        <w:rPr>
          <w:rFonts w:hint="eastAsia"/>
        </w:rPr>
        <w:t>个</w:t>
      </w:r>
      <w:r w:rsidR="00CA3B3A">
        <w:rPr>
          <w:rFonts w:hint="eastAsia"/>
        </w:rPr>
        <w:t>32bit</w:t>
      </w:r>
      <w:r w:rsidR="00CA3B3A">
        <w:rPr>
          <w:rFonts w:hint="eastAsia"/>
        </w:rPr>
        <w:t>字</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t</m:t>
            </m:r>
          </m:sub>
          <m:sup>
            <m:r>
              <m:rPr>
                <m:sty m:val="p"/>
              </m:rPr>
              <w:rPr>
                <w:rFonts w:ascii="Cambria Math" w:hAnsi="Cambria Math"/>
              </w:rPr>
              <m:t>i</m:t>
            </m:r>
          </m:sup>
        </m:sSubSup>
      </m:oMath>
      <w:r w:rsidR="00440C6E">
        <w:rPr>
          <w:rFonts w:hint="eastAsia"/>
        </w:rPr>
        <w:t>(0</w:t>
      </w:r>
      <w:r w:rsidR="00440C6E">
        <w:rPr>
          <w:rFonts w:hint="eastAsia"/>
        </w:rPr>
        <w:t>≤</w:t>
      </w:r>
      <w:r w:rsidR="00440C6E">
        <w:rPr>
          <w:rFonts w:hint="eastAsia"/>
        </w:rPr>
        <w:t>t</w:t>
      </w:r>
      <w:r w:rsidR="00440C6E">
        <w:rPr>
          <w:rFonts w:hint="eastAsia"/>
        </w:rPr>
        <w:t>≤</w:t>
      </w:r>
      <w:r w:rsidR="00440C6E">
        <w:rPr>
          <w:rFonts w:hint="eastAsia"/>
        </w:rPr>
        <w:t>15,0</w:t>
      </w:r>
      <w:r w:rsidR="00440C6E">
        <w:rPr>
          <w:rFonts w:hint="eastAsia"/>
        </w:rPr>
        <w:t>≤</w:t>
      </w:r>
      <w:r w:rsidR="00440C6E">
        <w:rPr>
          <w:rFonts w:hint="eastAsia"/>
        </w:rPr>
        <w:t>i</w:t>
      </w:r>
      <w:r w:rsidR="00440C6E">
        <w:rPr>
          <w:rFonts w:hint="eastAsia"/>
        </w:rPr>
        <w:t>≤</w:t>
      </w:r>
      <w:r w:rsidR="00440C6E">
        <w:rPr>
          <w:rFonts w:hint="eastAsia"/>
        </w:rPr>
        <w:t>N)</w:t>
      </w:r>
      <w:r w:rsidR="00CA3B3A">
        <w:rPr>
          <w:rFonts w:hint="eastAsia"/>
        </w:rPr>
        <w:t>用于哈希计算。</w:t>
      </w:r>
      <w:r w:rsidR="007F4293">
        <w:rPr>
          <w:rFonts w:hint="eastAsia"/>
        </w:rPr>
        <w:t>例如可以将</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N</m:t>
            </m:r>
          </m:sup>
        </m:sSup>
      </m:oMath>
      <w:r w:rsidR="007F4293">
        <w:t>分割为</w:t>
      </w:r>
      <w:r w:rsidR="007F4293">
        <w:rPr>
          <w:rFonts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0</m:t>
            </m:r>
          </m:sub>
          <m:sup>
            <m:r>
              <m:rPr>
                <m:sty m:val="p"/>
              </m:rPr>
              <w:rPr>
                <w:rFonts w:ascii="Cambria Math" w:hAnsi="Cambria Math"/>
              </w:rPr>
              <m:t>N</m:t>
            </m:r>
          </m:sup>
        </m:sSubSup>
      </m:oMath>
      <w:r w:rsidR="003D5803">
        <w:rPr>
          <w:rFonts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m:t>
            </m:r>
          </m:sub>
          <m:sup>
            <m:r>
              <m:rPr>
                <m:sty m:val="p"/>
              </m:rPr>
              <w:rPr>
                <w:rFonts w:ascii="Cambria Math" w:hAnsi="Cambria Math"/>
              </w:rPr>
              <m:t>N</m:t>
            </m:r>
          </m:sup>
        </m:sSubSup>
      </m:oMath>
      <w:r w:rsidR="003D5803">
        <w:rPr>
          <w:rFonts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2</m:t>
            </m:r>
          </m:sub>
          <m:sup>
            <m:r>
              <m:rPr>
                <m:sty m:val="p"/>
              </m:rPr>
              <w:rPr>
                <w:rFonts w:ascii="Cambria Math" w:hAnsi="Cambria Math"/>
              </w:rPr>
              <m:t>N</m:t>
            </m:r>
          </m:sup>
        </m:sSubSup>
      </m:oMath>
      <w:r w:rsidR="003D5803">
        <w:rPr>
          <w:rFonts w:hint="eastAsia"/>
        </w:rPr>
        <w:t>、······</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15</m:t>
            </m:r>
          </m:sub>
          <m:sup>
            <m:r>
              <m:rPr>
                <m:sty m:val="p"/>
              </m:rPr>
              <w:rPr>
                <w:rFonts w:ascii="Cambria Math" w:hAnsi="Cambria Math"/>
              </w:rPr>
              <m:t>N</m:t>
            </m:r>
          </m:sup>
        </m:sSubSup>
      </m:oMath>
      <w:r w:rsidR="003D5803">
        <w:rPr>
          <w:rFonts w:hint="eastAsia"/>
        </w:rPr>
        <w:t>。</w:t>
      </w:r>
    </w:p>
    <w:p w:rsidR="00A729D3" w:rsidRDefault="00A729D3" w:rsidP="00A729D3">
      <w:pPr>
        <w:pStyle w:val="a4"/>
        <w:numPr>
          <w:ilvl w:val="0"/>
          <w:numId w:val="3"/>
        </w:numPr>
        <w:ind w:firstLineChars="0"/>
      </w:pPr>
      <w:r>
        <w:rPr>
          <w:rFonts w:hint="eastAsia"/>
        </w:rPr>
        <w:t>初始化哈希值</w:t>
      </w:r>
    </w:p>
    <w:p w:rsidR="003D5803" w:rsidRDefault="003D5803" w:rsidP="001654E6">
      <w:pPr>
        <w:ind w:firstLine="360"/>
      </w:pPr>
      <w:r>
        <w:rPr>
          <w:rFonts w:hint="eastAsia"/>
        </w:rPr>
        <w:t>SHA256</w:t>
      </w:r>
      <w:r w:rsidR="001654E6">
        <w:rPr>
          <w:rFonts w:hint="eastAsia"/>
        </w:rPr>
        <w:t>的哈希初值</w:t>
      </w:r>
      <w:r>
        <w:rPr>
          <w:rFonts w:hint="eastAsia"/>
        </w:rPr>
        <w:t>是</w:t>
      </w:r>
      <w:r>
        <w:rPr>
          <w:rFonts w:hint="eastAsia"/>
        </w:rPr>
        <w:t>8</w:t>
      </w:r>
      <w:r>
        <w:rPr>
          <w:rFonts w:hint="eastAsia"/>
        </w:rPr>
        <w:t>个</w:t>
      </w:r>
      <w:r>
        <w:rPr>
          <w:rFonts w:hint="eastAsia"/>
        </w:rPr>
        <w:t>32</w:t>
      </w:r>
      <w:r>
        <w:rPr>
          <w:rFonts w:hint="eastAsia"/>
        </w:rPr>
        <w:t>位字，</w:t>
      </w:r>
      <w:r w:rsidR="001654E6">
        <w:t>这些初值是对自然数中前</w:t>
      </w:r>
      <w:r w:rsidR="001654E6">
        <w:t>8</w:t>
      </w:r>
      <w:r w:rsidR="001654E6">
        <w:t>个质数（</w:t>
      </w:r>
      <w:r w:rsidR="001654E6">
        <w:t>2,3,5,7,11,13,17,19</w:t>
      </w:r>
      <w:r w:rsidR="001654E6">
        <w:t>）的平方根的小数部分取前</w:t>
      </w:r>
      <w:r w:rsidR="001654E6">
        <w:t>32bit</w:t>
      </w:r>
      <w:r w:rsidR="001654E6">
        <w:t>而来</w:t>
      </w:r>
      <w:r w:rsidR="001654E6">
        <w:rPr>
          <w:rFonts w:hint="eastAsia"/>
        </w:rPr>
        <w:t>。使用一个</w:t>
      </w:r>
      <w:r w:rsidR="001654E6">
        <w:rPr>
          <w:rFonts w:hint="eastAsia"/>
        </w:rPr>
        <w:t>256bits</w:t>
      </w:r>
      <w:r w:rsidR="001654E6">
        <w:rPr>
          <w:rFonts w:hint="eastAsia"/>
        </w:rPr>
        <w:t>的缓存</w:t>
      </w:r>
      <w:r w:rsidR="00057B3F">
        <w:rPr>
          <w:rFonts w:hint="eastAsia"/>
        </w:rPr>
        <w:t>{abcdefgh}</w:t>
      </w:r>
      <w:r w:rsidR="001654E6">
        <w:rPr>
          <w:rFonts w:hint="eastAsia"/>
        </w:rPr>
        <w:t>来存放散列函数的中间及最终结果，表示</w:t>
      </w:r>
      <w:r>
        <w:rPr>
          <w:rFonts w:hint="eastAsia"/>
        </w:rPr>
        <w:t>如下：</w:t>
      </w:r>
    </w:p>
    <w:p w:rsidR="003D5803" w:rsidRDefault="001654E6" w:rsidP="003D5803">
      <w:pPr>
        <w:pStyle w:val="a4"/>
        <w:ind w:left="360" w:firstLineChars="0" w:firstLine="0"/>
      </w:pPr>
      <w:r>
        <w:t>a</w:t>
      </w:r>
      <w:r w:rsidR="00CC65AD">
        <w:rPr>
          <w:rFonts w:hint="eastAsia"/>
        </w:rPr>
        <w:t>=0x6A09E667</w:t>
      </w:r>
    </w:p>
    <w:p w:rsidR="00CC65AD" w:rsidRDefault="001654E6" w:rsidP="00CC65AD">
      <w:pPr>
        <w:pStyle w:val="a4"/>
        <w:ind w:left="360" w:firstLineChars="0" w:firstLine="0"/>
      </w:pPr>
      <w:r>
        <w:rPr>
          <w:rFonts w:hint="eastAsia"/>
        </w:rPr>
        <w:t>b</w:t>
      </w:r>
      <w:r w:rsidR="00CC65AD">
        <w:rPr>
          <w:rFonts w:hint="eastAsia"/>
        </w:rPr>
        <w:t>=0</w:t>
      </w:r>
      <w:r w:rsidR="00CC65AD">
        <w:t>xBB67</w:t>
      </w:r>
      <w:r w:rsidR="00CC65AD">
        <w:rPr>
          <w:rFonts w:hint="eastAsia"/>
        </w:rPr>
        <w:t>AE85</w:t>
      </w:r>
    </w:p>
    <w:p w:rsidR="00CC65AD" w:rsidRDefault="001654E6" w:rsidP="00CC65AD">
      <w:pPr>
        <w:pStyle w:val="a4"/>
        <w:ind w:left="360" w:firstLineChars="0" w:firstLine="0"/>
      </w:pPr>
      <w:r>
        <w:rPr>
          <w:rFonts w:hint="eastAsia"/>
        </w:rPr>
        <w:t>c</w:t>
      </w:r>
      <w:r w:rsidR="00CC65AD">
        <w:rPr>
          <w:rFonts w:hint="eastAsia"/>
        </w:rPr>
        <w:t>=0x3C6EF372</w:t>
      </w:r>
    </w:p>
    <w:p w:rsidR="00CC65AD" w:rsidRDefault="001654E6" w:rsidP="00CC65AD">
      <w:pPr>
        <w:pStyle w:val="a4"/>
        <w:ind w:left="360" w:firstLineChars="0" w:firstLine="0"/>
      </w:pPr>
      <w:r>
        <w:rPr>
          <w:rFonts w:hint="eastAsia"/>
        </w:rPr>
        <w:t>d</w:t>
      </w:r>
      <w:r w:rsidR="00CC65AD">
        <w:rPr>
          <w:rFonts w:hint="eastAsia"/>
        </w:rPr>
        <w:t>=0xA54FF53A</w:t>
      </w:r>
    </w:p>
    <w:p w:rsidR="00CC65AD" w:rsidRDefault="001654E6" w:rsidP="00CC65AD">
      <w:pPr>
        <w:pStyle w:val="a4"/>
        <w:ind w:left="360" w:firstLineChars="0" w:firstLine="0"/>
      </w:pPr>
      <w:r>
        <w:rPr>
          <w:rFonts w:hint="eastAsia"/>
        </w:rPr>
        <w:lastRenderedPageBreak/>
        <w:t>e</w:t>
      </w:r>
      <w:r w:rsidR="00CC65AD">
        <w:rPr>
          <w:rFonts w:hint="eastAsia"/>
        </w:rPr>
        <w:t>=0x510E527F</w:t>
      </w:r>
    </w:p>
    <w:p w:rsidR="00CC65AD" w:rsidRDefault="001654E6" w:rsidP="00CC65AD">
      <w:pPr>
        <w:pStyle w:val="a4"/>
        <w:ind w:left="360" w:firstLineChars="0" w:firstLine="0"/>
      </w:pPr>
      <w:r>
        <w:rPr>
          <w:rFonts w:hint="eastAsia"/>
        </w:rPr>
        <w:t>f</w:t>
      </w:r>
      <w:r w:rsidR="00CC65AD">
        <w:rPr>
          <w:rFonts w:hint="eastAsia"/>
        </w:rPr>
        <w:t>=0x9B05688C</w:t>
      </w:r>
    </w:p>
    <w:p w:rsidR="00CC65AD" w:rsidRDefault="001654E6" w:rsidP="00CC65AD">
      <w:pPr>
        <w:pStyle w:val="a4"/>
        <w:ind w:left="360" w:firstLineChars="0" w:firstLine="0"/>
      </w:pPr>
      <w:r>
        <w:rPr>
          <w:rFonts w:hint="eastAsia"/>
        </w:rPr>
        <w:t>g</w:t>
      </w:r>
      <w:r w:rsidR="00CC65AD">
        <w:rPr>
          <w:rFonts w:hint="eastAsia"/>
        </w:rPr>
        <w:t>=0x1F83D9AB</w:t>
      </w:r>
    </w:p>
    <w:p w:rsidR="00CC65AD" w:rsidRPr="003D5803" w:rsidRDefault="001654E6" w:rsidP="00CC65AD">
      <w:pPr>
        <w:pStyle w:val="a4"/>
        <w:ind w:left="360" w:firstLineChars="0" w:firstLine="0"/>
      </w:pPr>
      <w:r>
        <w:rPr>
          <w:rFonts w:hint="eastAsia"/>
        </w:rPr>
        <w:t>h</w:t>
      </w:r>
      <w:r w:rsidR="00CC65AD">
        <w:rPr>
          <w:rFonts w:hint="eastAsia"/>
        </w:rPr>
        <w:t>=0x5BE0CD19</w:t>
      </w:r>
    </w:p>
    <w:p w:rsidR="00A729D3" w:rsidRPr="00473A83" w:rsidRDefault="00A729D3" w:rsidP="00A729D3">
      <w:pPr>
        <w:pStyle w:val="a4"/>
        <w:numPr>
          <w:ilvl w:val="2"/>
          <w:numId w:val="1"/>
        </w:numPr>
        <w:ind w:firstLineChars="0"/>
      </w:pPr>
      <w:r>
        <w:rPr>
          <w:rFonts w:hint="eastAsia"/>
        </w:rPr>
        <w:t>计算阶段</w:t>
      </w:r>
    </w:p>
    <w:p w:rsidR="00701244" w:rsidRDefault="00035D74" w:rsidP="00035D74">
      <w:pPr>
        <w:pStyle w:val="a4"/>
        <w:numPr>
          <w:ilvl w:val="0"/>
          <w:numId w:val="4"/>
        </w:numPr>
        <w:ind w:firstLineChars="0"/>
      </w:pPr>
      <w:r>
        <w:rPr>
          <w:rFonts w:hint="eastAsia"/>
        </w:rPr>
        <w:t>SHA256</w:t>
      </w:r>
      <w:r>
        <w:rPr>
          <w:rFonts w:hint="eastAsia"/>
        </w:rPr>
        <w:t>中的</w:t>
      </w:r>
      <w:r w:rsidR="00036749">
        <w:rPr>
          <w:rFonts w:hint="eastAsia"/>
        </w:rPr>
        <w:t>哈希</w:t>
      </w:r>
      <w:r>
        <w:rPr>
          <w:rFonts w:hint="eastAsia"/>
        </w:rPr>
        <w:t>常量</w:t>
      </w:r>
    </w:p>
    <w:p w:rsidR="00035D74" w:rsidRDefault="00036749" w:rsidP="00036749">
      <w:pPr>
        <w:ind w:firstLine="360"/>
      </w:pPr>
      <w:r>
        <w:rPr>
          <w:rFonts w:hint="eastAsia"/>
        </w:rPr>
        <w:t>在</w:t>
      </w:r>
      <w:r>
        <w:rPr>
          <w:rFonts w:hint="eastAsia"/>
        </w:rPr>
        <w:t>SHA256</w:t>
      </w:r>
      <w:r>
        <w:rPr>
          <w:rFonts w:hint="eastAsia"/>
        </w:rPr>
        <w:t>的函数运算中，有</w:t>
      </w:r>
      <w:r>
        <w:rPr>
          <w:rFonts w:hint="eastAsia"/>
        </w:rPr>
        <w:t>64</w:t>
      </w:r>
      <w:r>
        <w:rPr>
          <w:rFonts w:hint="eastAsia"/>
        </w:rPr>
        <w:t>个</w:t>
      </w:r>
      <w:r>
        <w:rPr>
          <w:rFonts w:hint="eastAsia"/>
        </w:rPr>
        <w:t>32bits</w:t>
      </w:r>
      <w:r>
        <w:rPr>
          <w:rFonts w:hint="eastAsia"/>
        </w:rPr>
        <w:t>常量值</w:t>
      </w:r>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oMath>
      <w: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63</m:t>
            </m:r>
          </m:sub>
        </m:sSub>
      </m:oMath>
      <w:r>
        <w:rPr>
          <w:rFonts w:hint="eastAsia"/>
        </w:rPr>
        <w:t>}</w:t>
      </w:r>
      <w:r>
        <w:t>用于每一轮迭代中</w:t>
      </w:r>
      <w:r>
        <w:rPr>
          <w:rFonts w:hint="eastAsia"/>
        </w:rPr>
        <w:t>。</w:t>
      </w:r>
      <w:r>
        <w:t>和</w:t>
      </w:r>
      <w:r>
        <w:t>8</w:t>
      </w:r>
      <w:r>
        <w:t>个哈希初值类似，这些常量是对自然数中前</w:t>
      </w:r>
      <w:r>
        <w:t>64</w:t>
      </w:r>
      <w:r>
        <w:t>个质数</w:t>
      </w:r>
      <w:r>
        <w:t>(2,3,5,7,11,13,17,19,23,29,31,37,41,43,47,53,59,61,67,71,73,79,83,89,97…)</w:t>
      </w:r>
      <w:r>
        <w:t>的立方根的小数部分取前</w:t>
      </w:r>
      <w:r>
        <w:t>32bit</w:t>
      </w:r>
      <w:r>
        <w:t>而来</w:t>
      </w:r>
      <w:r>
        <w:rPr>
          <w:rFonts w:hint="eastAsia"/>
        </w:rPr>
        <w:t>，</w:t>
      </w:r>
      <w:r w:rsidR="00BE1362">
        <w:rPr>
          <w:rFonts w:hint="eastAsia"/>
        </w:rPr>
        <w:t>具体数值</w:t>
      </w:r>
      <w:r>
        <w:rPr>
          <w:rFonts w:hint="eastAsia"/>
        </w:rPr>
        <w:t>如表</w:t>
      </w:r>
      <w:r>
        <w:rPr>
          <w:rFonts w:hint="eastAsia"/>
        </w:rPr>
        <w:t>1</w:t>
      </w:r>
      <w:r>
        <w:rPr>
          <w:rFonts w:hint="eastAsia"/>
        </w:rPr>
        <w:t>所示：</w:t>
      </w:r>
    </w:p>
    <w:p w:rsidR="00036749" w:rsidRDefault="00036749" w:rsidP="00036749">
      <w:pPr>
        <w:ind w:firstLine="360"/>
        <w:jc w:val="center"/>
        <w:rPr>
          <w:color w:val="FF0000"/>
        </w:rPr>
      </w:pPr>
    </w:p>
    <w:p w:rsidR="00036749" w:rsidRPr="00036749" w:rsidRDefault="00036749" w:rsidP="00036749">
      <w:pPr>
        <w:ind w:firstLine="360"/>
        <w:jc w:val="center"/>
        <w:rPr>
          <w:color w:val="FF0000"/>
        </w:rPr>
      </w:pPr>
      <w:r w:rsidRPr="00036749">
        <w:rPr>
          <w:rFonts w:hint="eastAsia"/>
          <w:color w:val="FF0000"/>
        </w:rPr>
        <w:t>表</w:t>
      </w:r>
      <w:r w:rsidRPr="00036749">
        <w:rPr>
          <w:rFonts w:hint="eastAsia"/>
          <w:color w:val="FF0000"/>
        </w:rPr>
        <w:t>1  SHA256</w:t>
      </w:r>
      <w:r w:rsidRPr="00036749">
        <w:rPr>
          <w:rFonts w:hint="eastAsia"/>
          <w:color w:val="FF0000"/>
        </w:rPr>
        <w:t>哈希常量表</w:t>
      </w:r>
    </w:p>
    <w:p w:rsidR="00701244" w:rsidRDefault="00036749" w:rsidP="00036749">
      <w:pPr>
        <w:pStyle w:val="a4"/>
        <w:numPr>
          <w:ilvl w:val="0"/>
          <w:numId w:val="4"/>
        </w:numPr>
        <w:ind w:firstLineChars="0"/>
      </w:pPr>
      <w:r>
        <w:rPr>
          <w:rFonts w:hint="eastAsia"/>
        </w:rPr>
        <w:t>哈希迭代计算</w:t>
      </w:r>
    </w:p>
    <w:p w:rsidR="00036749" w:rsidRDefault="00BE1362" w:rsidP="00BE1362">
      <w:pPr>
        <w:ind w:firstLine="360"/>
      </w:pPr>
      <w:r>
        <w:rPr>
          <w:rFonts w:hint="eastAsia"/>
        </w:rPr>
        <w:t>在迭代计算中处理</w:t>
      </w:r>
      <w:r>
        <w:rPr>
          <w:rFonts w:hint="eastAsia"/>
        </w:rPr>
        <w:t>512-bit(16</w:t>
      </w:r>
      <w:r>
        <w:rPr>
          <w:rFonts w:hint="eastAsia"/>
        </w:rPr>
        <w:t>个字</w:t>
      </w:r>
      <w:r>
        <w:rPr>
          <w:rFonts w:hint="eastAsia"/>
        </w:rPr>
        <w:t>)</w:t>
      </w:r>
      <w:r>
        <w:rPr>
          <w:rFonts w:hint="eastAsia"/>
        </w:rPr>
        <w:t>输入消息，计算过程中使用了六种基本逻辑函数，由</w:t>
      </w:r>
      <w:r>
        <w:rPr>
          <w:rFonts w:hint="eastAsia"/>
        </w:rPr>
        <w:t>64</w:t>
      </w:r>
      <w:r>
        <w:rPr>
          <w:rFonts w:hint="eastAsia"/>
        </w:rPr>
        <w:t>步迭代运算组成。每步以</w:t>
      </w:r>
      <w:r>
        <w:rPr>
          <w:rFonts w:hint="eastAsia"/>
        </w:rPr>
        <w:t>256-bit</w:t>
      </w:r>
      <w:r>
        <w:rPr>
          <w:rFonts w:hint="eastAsia"/>
        </w:rPr>
        <w:t>缓存值</w:t>
      </w:r>
      <w:r>
        <w:rPr>
          <w:rFonts w:hint="eastAsia"/>
        </w:rPr>
        <w:t>abcdefgh</w:t>
      </w:r>
      <w:r>
        <w:rPr>
          <w:rFonts w:hint="eastAsia"/>
        </w:rPr>
        <w:t>为输入，然后更新缓存内容。每步使用一个</w:t>
      </w:r>
      <w:r>
        <w:rPr>
          <w:rFonts w:hint="eastAsia"/>
        </w:rPr>
        <w:t>32-bit</w:t>
      </w:r>
      <w:r>
        <w:rPr>
          <w:rFonts w:hint="eastAsia"/>
        </w:rPr>
        <w:t>常数值</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oMath>
      <w:r>
        <w:t>和一个</w:t>
      </w:r>
      <w:r>
        <w:rPr>
          <w:rFonts w:hint="eastAsia"/>
        </w:rPr>
        <w:t>32-bit</w:t>
      </w:r>
      <w:r>
        <w:rPr>
          <w:rFonts w:hint="eastAsia"/>
        </w:rPr>
        <w:t>的消息</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t</m:t>
            </m:r>
          </m:sub>
          <m:sup>
            <m:r>
              <m:rPr>
                <m:sty m:val="p"/>
              </m:rPr>
              <w:rPr>
                <w:rFonts w:ascii="Cambria Math" w:hAnsi="Cambria Math"/>
              </w:rPr>
              <m:t>i</m:t>
            </m:r>
          </m:sup>
        </m:sSubSup>
      </m:oMath>
      <w:r w:rsidR="00440C6E">
        <w:rPr>
          <w:rFonts w:hint="eastAsia"/>
        </w:rPr>
        <w:t>。由于</w:t>
      </w:r>
      <w:r w:rsidR="00440C6E">
        <w:rPr>
          <w:rFonts w:hint="eastAsia"/>
        </w:rPr>
        <w:t>512-bit</w:t>
      </w:r>
      <w:r w:rsidR="00440C6E">
        <w:rPr>
          <w:rFonts w:hint="eastAsia"/>
        </w:rPr>
        <w:t>的输入消息只能分割成</w:t>
      </w:r>
      <w:r w:rsidR="00440C6E">
        <w:rPr>
          <w:rFonts w:hint="eastAsia"/>
        </w:rPr>
        <w:t>16</w:t>
      </w:r>
      <w:r w:rsidR="00440C6E">
        <w:rPr>
          <w:rFonts w:hint="eastAsia"/>
        </w:rPr>
        <w:t>个</w:t>
      </w:r>
      <w:r w:rsidR="00440C6E">
        <w:rPr>
          <w:rFonts w:hint="eastAsia"/>
        </w:rPr>
        <w:t>32-bit</w:t>
      </w:r>
      <w:r w:rsidR="00440C6E">
        <w:rPr>
          <w:rFonts w:hint="eastAsia"/>
        </w:rPr>
        <w:t>的</w:t>
      </w:r>
      <w:r w:rsidR="00DF3811">
        <w:rPr>
          <w:rFonts w:hint="eastAsia"/>
        </w:rPr>
        <w:t>所以每次读入第</w:t>
      </w:r>
      <w:r w:rsidR="00DF3811">
        <w:rPr>
          <w:rFonts w:hint="eastAsia"/>
        </w:rPr>
        <w:t>i</w:t>
      </w:r>
      <w:r w:rsidR="00DF3811">
        <w:rPr>
          <w:rFonts w:hint="eastAsia"/>
        </w:rPr>
        <w:t>个</w:t>
      </w:r>
      <w:r w:rsidR="00DF3811">
        <w:rPr>
          <w:rFonts w:hint="eastAsia"/>
        </w:rPr>
        <w:t>512-bit</w:t>
      </w:r>
      <w:r w:rsidR="00DF3811">
        <w:rPr>
          <w:rFonts w:hint="eastAsia"/>
        </w:rPr>
        <w:t>的消息块后，需要进行扩展，扩展规则为：</w:t>
      </w:r>
    </w:p>
    <w:p w:rsidR="00DF3811" w:rsidRPr="00DF3811" w:rsidRDefault="00401EFC" w:rsidP="00BE1362">
      <w:pPr>
        <w:ind w:firstLine="360"/>
      </w:pPr>
      <m:oMath>
        <m:sSub>
          <m:sSubPr>
            <m:ctrlPr>
              <w:rPr>
                <w:rFonts w:ascii="Cambria Math" w:hAnsi="Cambria Math"/>
              </w:rPr>
            </m:ctrlPr>
          </m:sSubPr>
          <m:e>
            <m:r>
              <m:rPr>
                <m:sty m:val="p"/>
              </m:rPr>
              <w:rPr>
                <w:rFonts w:ascii="Cambria Math" w:hAnsi="Cambria Math"/>
              </w:rPr>
              <m:t xml:space="preserve">        W</m:t>
            </m:r>
          </m:e>
          <m:sub>
            <m:r>
              <m:rPr>
                <m:sty m:val="p"/>
              </m:rP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t</m:t>
                    </m:r>
                  </m:sub>
                  <m:sup>
                    <m:r>
                      <m:rPr>
                        <m:sty m:val="p"/>
                      </m:rPr>
                      <w:rPr>
                        <w:rFonts w:ascii="Cambria Math" w:hAnsi="Cambria Math"/>
                      </w:rPr>
                      <m:t>(i)</m:t>
                    </m:r>
                  </m:sup>
                </m:sSubSup>
                <m:r>
                  <m:rPr>
                    <m:sty m:val="p"/>
                  </m:rPr>
                  <w:rPr>
                    <w:rFonts w:ascii="Cambria Math" w:hAnsi="Cambria Math" w:hint="eastAsia"/>
                  </w:rPr>
                  <m:t>，</m:t>
                </m:r>
                <m:r>
                  <m:rPr>
                    <m:sty m:val="p"/>
                  </m:rPr>
                  <w:rPr>
                    <w:rFonts w:ascii="Cambria Math" w:hAnsi="Cambria Math"/>
                  </w:rPr>
                  <m:t xml:space="preserve">                                                                       0≤t≤15</m:t>
                </m:r>
              </m:e>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t-15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 xml:space="preserve">t-16  </m:t>
                    </m:r>
                  </m:sub>
                </m:sSub>
                <m:r>
                  <m:rPr>
                    <m:sty m:val="p"/>
                  </m:rPr>
                  <w:rPr>
                    <w:rFonts w:ascii="Cambria Math" w:hAnsi="Cambria Math" w:hint="eastAsia"/>
                  </w:rPr>
                  <m:t>，</m:t>
                </m:r>
                <m:r>
                  <m:rPr>
                    <m:sty m:val="p"/>
                  </m:rPr>
                  <w:rPr>
                    <w:rFonts w:ascii="Cambria Math" w:hAnsi="Cambria Math"/>
                  </w:rPr>
                  <m:t>16≤t≤63</m:t>
                </m:r>
              </m:e>
            </m:eqArr>
          </m:e>
        </m:d>
      </m:oMath>
      <w:r w:rsidR="00057B3F">
        <w:rPr>
          <w:rFonts w:hint="eastAsia"/>
        </w:rPr>
        <w:t xml:space="preserve">      (</w:t>
      </w:r>
      <w:r w:rsidR="009F111D">
        <w:rPr>
          <w:rFonts w:hint="eastAsia"/>
        </w:rPr>
        <w:t>2-1</w:t>
      </w:r>
      <w:r w:rsidR="00057B3F">
        <w:rPr>
          <w:rFonts w:hint="eastAsia"/>
        </w:rPr>
        <w:t>)</w:t>
      </w:r>
    </w:p>
    <w:p w:rsidR="00701244" w:rsidRDefault="00057B3F" w:rsidP="00701244">
      <w:r>
        <w:rPr>
          <w:rFonts w:hint="eastAsia"/>
        </w:rPr>
        <w:t>其中</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t</m:t>
            </m:r>
          </m:sub>
          <m:sup>
            <m:r>
              <m:rPr>
                <m:sty m:val="p"/>
              </m:rPr>
              <w:rPr>
                <w:rFonts w:ascii="Cambria Math" w:hAnsi="Cambria Math"/>
              </w:rPr>
              <m:t>(i)</m:t>
            </m:r>
          </m:sup>
        </m:sSubSup>
      </m:oMath>
      <w:r>
        <w:t>为第</w:t>
      </w:r>
      <w:r>
        <w:t>i</w:t>
      </w:r>
      <w:r>
        <w:rPr>
          <w:rFonts w:hint="eastAsia"/>
        </w:rPr>
        <w:t>个</w:t>
      </w:r>
      <w:r>
        <w:rPr>
          <w:rFonts w:hint="eastAsia"/>
        </w:rPr>
        <w:t>512-bit</w:t>
      </w:r>
      <w:r>
        <w:rPr>
          <w:rFonts w:hint="eastAsia"/>
        </w:rPr>
        <w:t>信息块中第</w:t>
      </w:r>
      <w:r>
        <w:rPr>
          <w:rFonts w:hint="eastAsia"/>
        </w:rPr>
        <w:t>t</w:t>
      </w:r>
      <w:r>
        <w:rPr>
          <w:rFonts w:hint="eastAsia"/>
        </w:rPr>
        <w:t>个</w:t>
      </w:r>
      <w:r>
        <w:rPr>
          <w:rFonts w:hint="eastAsia"/>
        </w:rPr>
        <w:t>32-bit</w:t>
      </w:r>
      <w:r>
        <w:rPr>
          <w:rFonts w:hint="eastAsia"/>
        </w:rPr>
        <w:t>分割块。</w:t>
      </w:r>
    </w:p>
    <w:p w:rsidR="009F111D" w:rsidRDefault="009F111D" w:rsidP="00701244"/>
    <w:p w:rsidR="00701244" w:rsidRDefault="00F823DB" w:rsidP="00701244">
      <w:r>
        <w:rPr>
          <w:rFonts w:hint="eastAsia"/>
        </w:rPr>
        <w:t>六种基本函数如下：</w:t>
      </w:r>
    </w:p>
    <w:p w:rsidR="00F823DB" w:rsidRDefault="00F823DB" w:rsidP="00701244">
      <w:r>
        <w:rPr>
          <w:rFonts w:hint="eastAsia"/>
        </w:rPr>
        <w:tab/>
      </w:r>
      <m:oMath>
        <m:r>
          <m:rPr>
            <m:sty m:val="p"/>
          </m:rPr>
          <w:rPr>
            <w:rFonts w:ascii="Cambria Math" w:hAnsi="Cambria Math"/>
          </w:rPr>
          <m:t>Ch</m:t>
        </m:r>
        <m:d>
          <m:dPr>
            <m:ctrlPr>
              <w:rPr>
                <w:rFonts w:ascii="Cambria Math" w:hAnsi="Cambria Math"/>
              </w:rPr>
            </m:ctrlPr>
          </m:dPr>
          <m:e>
            <m:r>
              <m:rPr>
                <m:sty m:val="p"/>
              </m:rPr>
              <w:rPr>
                <w:rFonts w:ascii="Cambria Math" w:hAnsi="Cambria Math"/>
              </w:rPr>
              <m:t>x,y,z</m:t>
            </m:r>
          </m:e>
        </m:d>
        <m:r>
          <m:rPr>
            <m:sty m:val="p"/>
          </m:rPr>
          <w:rPr>
            <w:rFonts w:ascii="Cambria Math" w:hAnsi="Cambria Math"/>
          </w:rPr>
          <m:t>=</m:t>
        </m:r>
        <m:d>
          <m:dPr>
            <m:ctrlPr>
              <w:rPr>
                <w:rFonts w:ascii="Cambria Math" w:hAnsi="Cambria Math"/>
              </w:rPr>
            </m:ctrlPr>
          </m:dPr>
          <m:e>
            <m:r>
              <m:rPr>
                <m:sty m:val="p"/>
              </m:rPr>
              <w:rPr>
                <w:rFonts w:ascii="Cambria Math" w:hAnsi="Cambria Math"/>
              </w:rPr>
              <m:t>x</m:t>
            </m:r>
            <m:r>
              <m:rPr>
                <m:sty m:val="p"/>
              </m:rPr>
              <w:rPr>
                <w:rFonts w:ascii="Cambria Math" w:eastAsia="宋体" w:hAnsi="Cambria Math" w:hint="eastAsia"/>
              </w:rPr>
              <m:t>＾</m:t>
            </m:r>
            <m:r>
              <m:rPr>
                <m:sty m:val="p"/>
              </m:rPr>
              <w:rPr>
                <w:rFonts w:ascii="Cambria Math" w:hAnsi="Cambria Math"/>
              </w:rPr>
              <m:t>y</m:t>
            </m:r>
          </m:e>
        </m:d>
        <m:r>
          <m:rPr>
            <m:sty m:val="p"/>
          </m:rPr>
          <w:rPr>
            <w:rFonts w:ascii="Cambria Math" w:eastAsia="宋体" w:hAnsi="Cambria Math" w:hint="eastAsia"/>
          </w:rPr>
          <m:t>⊕</m:t>
        </m:r>
        <m:r>
          <m:rPr>
            <m:sty m:val="p"/>
          </m:rPr>
          <w:rPr>
            <w:rFonts w:ascii="Cambria Math" w:eastAsia="宋体" w:hAnsi="Cambria Math"/>
          </w:rPr>
          <m:t>(</m:t>
        </m:r>
        <m:r>
          <m:rPr>
            <m:sty m:val="p"/>
          </m:rPr>
          <w:rPr>
            <w:rFonts w:ascii="Cambria Math" w:eastAsia="宋体" w:hAnsi="Cambria Math" w:hint="eastAsia"/>
          </w:rPr>
          <m:t>﹁</m:t>
        </m:r>
        <m:r>
          <m:rPr>
            <m:sty m:val="p"/>
          </m:rPr>
          <w:rPr>
            <w:rFonts w:ascii="Cambria Math" w:eastAsia="宋体" w:hAnsi="Cambria Math"/>
          </w:rPr>
          <m:t>x</m:t>
        </m:r>
        <m:r>
          <m:rPr>
            <m:sty m:val="p"/>
          </m:rPr>
          <w:rPr>
            <w:rFonts w:ascii="Cambria Math" w:eastAsia="宋体" w:hAnsi="Cambria Math" w:hint="eastAsia"/>
          </w:rPr>
          <m:t>＾</m:t>
        </m:r>
        <m:r>
          <m:rPr>
            <m:sty m:val="p"/>
          </m:rPr>
          <w:rPr>
            <w:rFonts w:ascii="Cambria Math" w:eastAsia="宋体" w:hAnsi="Cambria Math"/>
          </w:rPr>
          <m:t>z)</m:t>
        </m:r>
      </m:oMath>
    </w:p>
    <w:p w:rsidR="00D82B36" w:rsidRDefault="00D82B36" w:rsidP="00701244">
      <w:r>
        <w:rPr>
          <w:rFonts w:hint="eastAsia"/>
        </w:rPr>
        <w:tab/>
      </w:r>
      <m:oMath>
        <m:r>
          <m:rPr>
            <m:sty m:val="p"/>
          </m:rPr>
          <w:rPr>
            <w:rFonts w:ascii="Cambria Math" w:hAnsi="Cambria Math"/>
          </w:rPr>
          <m:t>Maj</m:t>
        </m:r>
        <m:d>
          <m:dPr>
            <m:ctrlPr>
              <w:rPr>
                <w:rFonts w:ascii="Cambria Math" w:hAnsi="Cambria Math"/>
              </w:rPr>
            </m:ctrlPr>
          </m:dPr>
          <m:e>
            <m:r>
              <m:rPr>
                <m:sty m:val="p"/>
              </m:rPr>
              <w:rPr>
                <w:rFonts w:ascii="Cambria Math" w:hAnsi="Cambria Math"/>
              </w:rPr>
              <m:t>x,y,z</m:t>
            </m:r>
          </m:e>
        </m:d>
        <m:r>
          <m:rPr>
            <m:sty m:val="p"/>
          </m:rPr>
          <w:rPr>
            <w:rFonts w:ascii="Cambria Math" w:hAnsi="Cambria Math"/>
          </w:rPr>
          <m:t>=</m:t>
        </m:r>
        <m:d>
          <m:dPr>
            <m:ctrlPr>
              <w:rPr>
                <w:rFonts w:ascii="Cambria Math" w:hAnsi="Cambria Math"/>
              </w:rPr>
            </m:ctrlPr>
          </m:dPr>
          <m:e>
            <m:r>
              <m:rPr>
                <m:sty m:val="p"/>
              </m:rPr>
              <w:rPr>
                <w:rFonts w:ascii="Cambria Math" w:hAnsi="Cambria Math"/>
              </w:rPr>
              <m:t>x</m:t>
            </m:r>
            <m:r>
              <m:rPr>
                <m:sty m:val="p"/>
              </m:rPr>
              <w:rPr>
                <w:rFonts w:ascii="Cambria Math" w:eastAsia="宋体" w:hAnsi="Cambria Math" w:hint="eastAsia"/>
              </w:rPr>
              <m:t>＾</m:t>
            </m:r>
            <m:r>
              <m:rPr>
                <m:sty m:val="p"/>
              </m:rPr>
              <w:rPr>
                <w:rFonts w:ascii="Cambria Math" w:hAnsi="Cambria Math"/>
              </w:rPr>
              <m:t>y</m:t>
            </m:r>
          </m:e>
        </m:d>
        <m:r>
          <m:rPr>
            <m:sty m:val="p"/>
          </m:rPr>
          <w:rPr>
            <w:rFonts w:ascii="Cambria Math" w:eastAsia="宋体" w:hAnsi="Cambria Math" w:hint="eastAsia"/>
          </w:rPr>
          <m:t>⊕</m:t>
        </m:r>
        <m:d>
          <m:dPr>
            <m:ctrlPr>
              <w:rPr>
                <w:rFonts w:ascii="Cambria Math" w:hAnsi="Cambria Math"/>
              </w:rPr>
            </m:ctrlPr>
          </m:dPr>
          <m:e>
            <m:r>
              <m:rPr>
                <m:sty m:val="p"/>
              </m:rPr>
              <w:rPr>
                <w:rFonts w:ascii="Cambria Math" w:hAnsi="Cambria Math"/>
              </w:rPr>
              <m:t>x</m:t>
            </m:r>
            <m:r>
              <m:rPr>
                <m:sty m:val="p"/>
              </m:rPr>
              <w:rPr>
                <w:rFonts w:ascii="Cambria Math" w:eastAsia="宋体" w:hAnsi="Cambria Math" w:hint="eastAsia"/>
              </w:rPr>
              <m:t>＾</m:t>
            </m:r>
            <m:r>
              <m:rPr>
                <m:sty m:val="p"/>
              </m:rPr>
              <w:rPr>
                <w:rFonts w:ascii="Cambria Math" w:hAnsi="Cambria Math"/>
              </w:rPr>
              <m:t>z</m:t>
            </m:r>
          </m:e>
        </m:d>
        <m:r>
          <m:rPr>
            <m:sty m:val="p"/>
          </m:rPr>
          <w:rPr>
            <w:rFonts w:ascii="Cambria Math" w:eastAsia="宋体" w:hAnsi="Cambria Math" w:hint="eastAsia"/>
          </w:rPr>
          <m:t>⊕</m:t>
        </m:r>
        <m:r>
          <m:rPr>
            <m:sty m:val="p"/>
          </m:rPr>
          <w:rPr>
            <w:rFonts w:ascii="Cambria Math" w:hAnsi="Cambria Math"/>
          </w:rPr>
          <m:t>(y</m:t>
        </m:r>
        <m:r>
          <m:rPr>
            <m:sty m:val="p"/>
          </m:rPr>
          <w:rPr>
            <w:rFonts w:ascii="Cambria Math" w:eastAsia="宋体" w:hAnsi="Cambria Math" w:hint="eastAsia"/>
          </w:rPr>
          <m:t>＾</m:t>
        </m:r>
        <m:r>
          <m:rPr>
            <m:sty m:val="p"/>
          </m:rPr>
          <w:rPr>
            <w:rFonts w:ascii="Cambria Math" w:hAnsi="Cambria Math"/>
          </w:rPr>
          <m:t>z)</m:t>
        </m:r>
      </m:oMath>
      <w:r>
        <w:rPr>
          <w:rFonts w:hint="eastAsia"/>
        </w:rPr>
        <w:t xml:space="preserve">  </w:t>
      </w:r>
    </w:p>
    <w:p w:rsidR="00D82B36" w:rsidRDefault="00D82B36" w:rsidP="00701244">
      <w:r>
        <w:rPr>
          <w:rFonts w:hint="eastAsia"/>
        </w:rPr>
        <w:tab/>
      </w:r>
      <m:oMath>
        <m:nary>
          <m:naryPr>
            <m:chr m:val="∑"/>
            <m:limLoc m:val="subSup"/>
            <m:supHide m:val="on"/>
            <m:ctrlPr>
              <w:rPr>
                <w:rFonts w:ascii="Cambria Math" w:hAnsi="Cambria Math"/>
              </w:rPr>
            </m:ctrlPr>
          </m:naryPr>
          <m:sub>
            <m:r>
              <m:rPr>
                <m:sty m:val="p"/>
              </m:rPr>
              <w:rPr>
                <w:rFonts w:ascii="Cambria Math" w:hAnsi="Cambria Math"/>
              </w:rPr>
              <m:t>0</m:t>
            </m:r>
          </m:sub>
          <m:sup/>
          <m:e>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13</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22</m:t>
                </m:r>
              </m:sup>
            </m:sSup>
            <m:r>
              <m:rPr>
                <m:sty m:val="p"/>
              </m:rPr>
              <w:rPr>
                <w:rFonts w:ascii="Cambria Math" w:hAnsi="Cambria Math"/>
              </w:rPr>
              <m:t>(x)</m:t>
            </m:r>
          </m:e>
        </m:nary>
      </m:oMath>
      <w:r w:rsidR="009F111D">
        <w:rPr>
          <w:rFonts w:hint="eastAsia"/>
        </w:rPr>
        <w:t xml:space="preserve">                                (2-2)</w:t>
      </w:r>
    </w:p>
    <w:p w:rsidR="00D82B36" w:rsidRDefault="00D82B36" w:rsidP="00701244">
      <w:r>
        <w:rPr>
          <w:rFonts w:hint="eastAsia"/>
        </w:rPr>
        <w:t xml:space="preserve">    </w:t>
      </w:r>
      <m:oMath>
        <m:nary>
          <m:naryPr>
            <m:chr m:val="∑"/>
            <m:limLoc m:val="subSup"/>
            <m:supHide m:val="on"/>
            <m:ctrlPr>
              <w:rPr>
                <w:rFonts w:ascii="Cambria Math" w:hAnsi="Cambria Math"/>
              </w:rPr>
            </m:ctrlPr>
          </m:naryPr>
          <m:sub>
            <m:r>
              <m:rPr>
                <m:sty m:val="p"/>
              </m:rPr>
              <w:rPr>
                <w:rFonts w:ascii="Cambria Math" w:hAnsi="Cambria Math"/>
              </w:rPr>
              <m:t>1</m:t>
            </m:r>
          </m:sub>
          <m:sup/>
          <m:e>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6</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11</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25</m:t>
                </m:r>
              </m:sup>
            </m:sSup>
            <m:r>
              <m:rPr>
                <m:sty m:val="p"/>
              </m:rPr>
              <w:rPr>
                <w:rFonts w:ascii="Cambria Math" w:hAnsi="Cambria Math"/>
              </w:rPr>
              <m:t>(x)</m:t>
            </m:r>
          </m:e>
        </m:nary>
      </m:oMath>
    </w:p>
    <w:p w:rsidR="00D82B36" w:rsidRDefault="00005679" w:rsidP="00701244">
      <w:r>
        <w:rPr>
          <w:rFonts w:hint="eastAsia"/>
        </w:rPr>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7</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18</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r>
          <m:rPr>
            <m:sty m:val="p"/>
          </m:rPr>
          <w:rPr>
            <w:rFonts w:ascii="Cambria Math" w:hAnsi="Cambria Math"/>
          </w:rPr>
          <m:t>(x)</m:t>
        </m:r>
      </m:oMath>
    </w:p>
    <w:p w:rsidR="00005679" w:rsidRDefault="00005679" w:rsidP="00701244">
      <w:r>
        <w:rPr>
          <w:rFonts w:hint="eastAsia"/>
        </w:rPr>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17</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19</m:t>
            </m:r>
          </m:sup>
        </m:sSup>
        <m:r>
          <m:rPr>
            <m:sty m:val="p"/>
          </m:rPr>
          <w:rPr>
            <w:rFonts w:ascii="Cambria Math" w:hAnsi="Cambria Math"/>
          </w:rPr>
          <m:t>(x)</m:t>
        </m:r>
        <m:r>
          <m:rPr>
            <m:sty m:val="p"/>
          </m:rPr>
          <w:rPr>
            <w:rFonts w:ascii="Cambria Math" w:eastAsia="宋体" w:hAnsi="Cambria Math" w:hint="eastAsia"/>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10</m:t>
            </m:r>
          </m:sup>
        </m:sSup>
        <m:r>
          <m:rPr>
            <m:sty m:val="p"/>
          </m:rPr>
          <w:rPr>
            <w:rFonts w:ascii="Cambria Math" w:hAnsi="Cambria Math"/>
          </w:rPr>
          <m:t>(x)</m:t>
        </m:r>
      </m:oMath>
    </w:p>
    <w:p w:rsidR="009F111D" w:rsidRDefault="009F111D" w:rsidP="00701244">
      <w:r>
        <w:rPr>
          <w:rFonts w:hint="eastAsia"/>
        </w:rPr>
        <w:tab/>
      </w:r>
      <w:r>
        <w:rPr>
          <w:rFonts w:hint="eastAsia"/>
        </w:rPr>
        <w:t>其中：</w:t>
      </w:r>
    </w:p>
    <w:tbl>
      <w:tblPr>
        <w:tblStyle w:val="a9"/>
        <w:tblW w:w="0" w:type="auto"/>
        <w:tblInd w:w="534" w:type="dxa"/>
        <w:tblLook w:val="04A0"/>
      </w:tblPr>
      <w:tblGrid>
        <w:gridCol w:w="2301"/>
        <w:gridCol w:w="4619"/>
      </w:tblGrid>
      <w:tr w:rsidR="009F111D" w:rsidTr="00987C0D">
        <w:trPr>
          <w:cnfStyle w:val="100000000000"/>
        </w:trPr>
        <w:tc>
          <w:tcPr>
            <w:cnfStyle w:val="001000000000"/>
            <w:tcW w:w="2301" w:type="dxa"/>
          </w:tcPr>
          <w:p w:rsidR="009F111D" w:rsidRPr="00987C0D" w:rsidRDefault="009F111D" w:rsidP="009F111D">
            <w:pPr>
              <w:jc w:val="center"/>
            </w:pPr>
            <w:r w:rsidRPr="00987C0D">
              <w:rPr>
                <w:rFonts w:hint="eastAsia"/>
              </w:rPr>
              <w:t>逻辑运算</w:t>
            </w:r>
          </w:p>
        </w:tc>
        <w:tc>
          <w:tcPr>
            <w:tcW w:w="4619" w:type="dxa"/>
          </w:tcPr>
          <w:p w:rsidR="009F111D" w:rsidRPr="00987C0D" w:rsidRDefault="009F111D" w:rsidP="009F111D">
            <w:pPr>
              <w:jc w:val="center"/>
              <w:cnfStyle w:val="100000000000"/>
            </w:pPr>
            <w:r w:rsidRPr="00987C0D">
              <w:rPr>
                <w:rFonts w:hint="eastAsia"/>
              </w:rPr>
              <w:t>含义</w:t>
            </w:r>
          </w:p>
        </w:tc>
      </w:tr>
      <w:tr w:rsidR="009F111D" w:rsidTr="00987C0D">
        <w:trPr>
          <w:cnfStyle w:val="000000100000"/>
        </w:trPr>
        <w:tc>
          <w:tcPr>
            <w:cnfStyle w:val="001000000000"/>
            <w:tcW w:w="2301" w:type="dxa"/>
          </w:tcPr>
          <w:p w:rsidR="009F111D" w:rsidRPr="00987C0D" w:rsidRDefault="00987C0D" w:rsidP="00987C0D">
            <w:pPr>
              <w:jc w:val="center"/>
            </w:pPr>
            <w:r>
              <w:rPr>
                <w:rFonts w:asciiTheme="majorEastAsia" w:hAnsiTheme="majorEastAsia" w:hint="eastAsia"/>
              </w:rPr>
              <w:t>＾</w:t>
            </w:r>
          </w:p>
        </w:tc>
        <w:tc>
          <w:tcPr>
            <w:tcW w:w="4619" w:type="dxa"/>
          </w:tcPr>
          <w:p w:rsidR="009F111D" w:rsidRPr="00987C0D" w:rsidRDefault="00987C0D" w:rsidP="00987C0D">
            <w:pPr>
              <w:jc w:val="center"/>
              <w:cnfStyle w:val="000000100000"/>
            </w:pPr>
            <w:r>
              <w:rPr>
                <w:rFonts w:hint="eastAsia"/>
              </w:rPr>
              <w:t>按位“与”</w:t>
            </w:r>
          </w:p>
        </w:tc>
      </w:tr>
      <w:tr w:rsidR="009F111D" w:rsidTr="00987C0D">
        <w:trPr>
          <w:cnfStyle w:val="000000010000"/>
        </w:trPr>
        <w:tc>
          <w:tcPr>
            <w:cnfStyle w:val="001000000000"/>
            <w:tcW w:w="2301" w:type="dxa"/>
          </w:tcPr>
          <w:p w:rsidR="009F111D" w:rsidRDefault="00987C0D" w:rsidP="00701244">
            <m:oMathPara>
              <m:oMath>
                <m:r>
                  <m:rPr>
                    <m:sty m:val="b"/>
                  </m:rPr>
                  <w:rPr>
                    <w:rFonts w:ascii="Cambria Math" w:eastAsia="宋体" w:hAnsi="Cambria Math" w:hint="eastAsia"/>
                  </w:rPr>
                  <m:t>﹁</m:t>
                </m:r>
              </m:oMath>
            </m:oMathPara>
          </w:p>
        </w:tc>
        <w:tc>
          <w:tcPr>
            <w:tcW w:w="4619" w:type="dxa"/>
          </w:tcPr>
          <w:p w:rsidR="009F111D" w:rsidRDefault="00987C0D" w:rsidP="00987C0D">
            <w:pPr>
              <w:jc w:val="center"/>
              <w:cnfStyle w:val="000000010000"/>
            </w:pPr>
            <w:r>
              <w:rPr>
                <w:rFonts w:hint="eastAsia"/>
              </w:rPr>
              <w:t>按位“补”</w:t>
            </w:r>
          </w:p>
        </w:tc>
      </w:tr>
      <w:tr w:rsidR="009F111D" w:rsidTr="00987C0D">
        <w:trPr>
          <w:cnfStyle w:val="000000100000"/>
        </w:trPr>
        <w:tc>
          <w:tcPr>
            <w:cnfStyle w:val="001000000000"/>
            <w:tcW w:w="2301" w:type="dxa"/>
          </w:tcPr>
          <w:p w:rsidR="009F111D" w:rsidRDefault="00987C0D" w:rsidP="00701244">
            <m:oMathPara>
              <m:oMath>
                <m:r>
                  <m:rPr>
                    <m:sty m:val="b"/>
                  </m:rPr>
                  <w:rPr>
                    <w:rFonts w:ascii="Cambria Math" w:eastAsia="宋体" w:hAnsi="Cambria Math" w:hint="eastAsia"/>
                  </w:rPr>
                  <m:t>⊕</m:t>
                </m:r>
              </m:oMath>
            </m:oMathPara>
          </w:p>
        </w:tc>
        <w:tc>
          <w:tcPr>
            <w:tcW w:w="4619" w:type="dxa"/>
          </w:tcPr>
          <w:p w:rsidR="009F111D" w:rsidRDefault="00987C0D" w:rsidP="00987C0D">
            <w:pPr>
              <w:jc w:val="center"/>
              <w:cnfStyle w:val="000000100000"/>
            </w:pPr>
            <w:r>
              <w:rPr>
                <w:rFonts w:hint="eastAsia"/>
              </w:rPr>
              <w:t>按位“异或”</w:t>
            </w:r>
          </w:p>
        </w:tc>
      </w:tr>
      <w:tr w:rsidR="009F111D" w:rsidTr="00987C0D">
        <w:trPr>
          <w:cnfStyle w:val="000000010000"/>
        </w:trPr>
        <w:tc>
          <w:tcPr>
            <w:cnfStyle w:val="001000000000"/>
            <w:tcW w:w="2301" w:type="dxa"/>
          </w:tcPr>
          <w:p w:rsidR="009F111D" w:rsidRDefault="00401EFC" w:rsidP="00701244">
            <m:oMathPara>
              <m:oMath>
                <m:sSup>
                  <m:sSupPr>
                    <m:ctrlPr>
                      <w:rPr>
                        <w:rFonts w:ascii="Cambria Math" w:eastAsiaTheme="minorEastAsia" w:hAnsi="Cambria Math" w:cstheme="minorBidi"/>
                        <w:b w:val="0"/>
                        <w:bCs w:val="0"/>
                      </w:rPr>
                    </m:ctrlPr>
                  </m:sSupPr>
                  <m:e>
                    <m:r>
                      <m:rPr>
                        <m:sty m:val="b"/>
                      </m:rPr>
                      <w:rPr>
                        <w:rFonts w:ascii="Cambria Math" w:hAnsi="Cambria Math"/>
                      </w:rPr>
                      <m:t>S</m:t>
                    </m:r>
                  </m:e>
                  <m:sup>
                    <m:r>
                      <m:rPr>
                        <m:sty m:val="b"/>
                      </m:rPr>
                      <w:rPr>
                        <w:rFonts w:ascii="Cambria Math" w:hAnsi="Cambria Math"/>
                      </w:rPr>
                      <m:t>n</m:t>
                    </m:r>
                  </m:sup>
                </m:sSup>
              </m:oMath>
            </m:oMathPara>
          </w:p>
        </w:tc>
        <w:tc>
          <w:tcPr>
            <w:tcW w:w="4619" w:type="dxa"/>
          </w:tcPr>
          <w:p w:rsidR="009F111D" w:rsidRDefault="00987C0D" w:rsidP="00987C0D">
            <w:pPr>
              <w:jc w:val="center"/>
              <w:cnfStyle w:val="000000010000"/>
            </w:pPr>
            <w:r>
              <w:rPr>
                <w:rFonts w:hint="eastAsia"/>
              </w:rPr>
              <w:t>循环右移</w:t>
            </w:r>
            <w:r>
              <w:rPr>
                <w:rFonts w:hint="eastAsia"/>
              </w:rPr>
              <w:t>n</w:t>
            </w:r>
            <w:r>
              <w:rPr>
                <w:rFonts w:hint="eastAsia"/>
              </w:rPr>
              <w:t>个</w:t>
            </w:r>
            <w:r>
              <w:rPr>
                <w:rFonts w:hint="eastAsia"/>
              </w:rPr>
              <w:t>bit</w:t>
            </w:r>
          </w:p>
        </w:tc>
      </w:tr>
      <w:tr w:rsidR="009F111D" w:rsidTr="00987C0D">
        <w:trPr>
          <w:cnfStyle w:val="000000100000"/>
        </w:trPr>
        <w:tc>
          <w:tcPr>
            <w:cnfStyle w:val="001000000000"/>
            <w:tcW w:w="2301" w:type="dxa"/>
          </w:tcPr>
          <w:p w:rsidR="009F111D" w:rsidRDefault="00401EFC" w:rsidP="00701244">
            <m:oMathPara>
              <m:oMath>
                <m:sSup>
                  <m:sSupPr>
                    <m:ctrlPr>
                      <w:rPr>
                        <w:rFonts w:ascii="Cambria Math" w:eastAsiaTheme="minorEastAsia" w:hAnsi="Cambria Math" w:cstheme="minorBidi"/>
                        <w:b w:val="0"/>
                        <w:bCs w:val="0"/>
                      </w:rPr>
                    </m:ctrlPr>
                  </m:sSupPr>
                  <m:e>
                    <m:r>
                      <m:rPr>
                        <m:sty m:val="b"/>
                      </m:rPr>
                      <w:rPr>
                        <w:rFonts w:ascii="Cambria Math" w:hAnsi="Cambria Math"/>
                      </w:rPr>
                      <m:t>R</m:t>
                    </m:r>
                  </m:e>
                  <m:sup>
                    <m:r>
                      <m:rPr>
                        <m:sty m:val="b"/>
                      </m:rPr>
                      <w:rPr>
                        <w:rFonts w:ascii="Cambria Math" w:hAnsi="Cambria Math"/>
                      </w:rPr>
                      <m:t>n</m:t>
                    </m:r>
                  </m:sup>
                </m:sSup>
              </m:oMath>
            </m:oMathPara>
          </w:p>
        </w:tc>
        <w:tc>
          <w:tcPr>
            <w:tcW w:w="4619" w:type="dxa"/>
          </w:tcPr>
          <w:p w:rsidR="009F111D" w:rsidRDefault="00987C0D" w:rsidP="00987C0D">
            <w:pPr>
              <w:jc w:val="center"/>
              <w:cnfStyle w:val="000000100000"/>
            </w:pPr>
            <w:r>
              <w:rPr>
                <w:rFonts w:hint="eastAsia"/>
              </w:rPr>
              <w:t>右移</w:t>
            </w:r>
            <w:r>
              <w:rPr>
                <w:rFonts w:hint="eastAsia"/>
              </w:rPr>
              <w:t>n</w:t>
            </w:r>
            <w:r>
              <w:rPr>
                <w:rFonts w:hint="eastAsia"/>
              </w:rPr>
              <w:t>个</w:t>
            </w:r>
            <w:r>
              <w:rPr>
                <w:rFonts w:hint="eastAsia"/>
              </w:rPr>
              <w:t>bit</w:t>
            </w:r>
          </w:p>
        </w:tc>
      </w:tr>
    </w:tbl>
    <w:p w:rsidR="006C1BFD" w:rsidRDefault="006C1BFD" w:rsidP="00701244"/>
    <w:p w:rsidR="009F111D" w:rsidRDefault="006C1BFD" w:rsidP="00701244">
      <w:r>
        <w:rPr>
          <w:rFonts w:hint="eastAsia"/>
        </w:rPr>
        <w:t>具体计算步骤：</w:t>
      </w:r>
    </w:p>
    <w:p w:rsidR="009F111D" w:rsidRDefault="006C1BFD" w:rsidP="00701244">
      <w:r>
        <w:rPr>
          <w:rFonts w:hint="eastAsia"/>
        </w:rPr>
        <w:t>(a).</w:t>
      </w:r>
      <w:r>
        <w:rPr>
          <w:rFonts w:hint="eastAsia"/>
        </w:rPr>
        <w:t>若加密的是第一个消息块，则使用哈希初值对内部的</w:t>
      </w:r>
      <w:r>
        <w:rPr>
          <w:rFonts w:hint="eastAsia"/>
        </w:rPr>
        <w:t>8</w:t>
      </w:r>
      <w:r>
        <w:rPr>
          <w:rFonts w:hint="eastAsia"/>
        </w:rPr>
        <w:t>个</w:t>
      </w:r>
      <w:r>
        <w:rPr>
          <w:rFonts w:hint="eastAsia"/>
        </w:rPr>
        <w:t>32-bit</w:t>
      </w:r>
      <w:r>
        <w:rPr>
          <w:rFonts w:hint="eastAsia"/>
        </w:rPr>
        <w:t>数据块（</w:t>
      </w:r>
      <w:r>
        <w:rPr>
          <w:rFonts w:hint="eastAsia"/>
        </w:rPr>
        <w:t>a,b,c,d,e,f,g,h</w:t>
      </w:r>
      <w:r>
        <w:rPr>
          <w:rFonts w:hint="eastAsia"/>
        </w:rPr>
        <w:t>）进行迭代运算，</w:t>
      </w:r>
      <w:r w:rsidR="00185AE6">
        <w:rPr>
          <w:rFonts w:hint="eastAsia"/>
        </w:rPr>
        <w:t>对哈希值初始化，否则使用上一个消息块循环迭代计算后得到的哈希值对其进行初始化。</w:t>
      </w:r>
    </w:p>
    <w:p w:rsidR="00185AE6" w:rsidRDefault="00185AE6" w:rsidP="00701244">
      <w:r>
        <w:rPr>
          <w:rFonts w:hint="eastAsia"/>
        </w:rPr>
        <w:t>(b).</w:t>
      </w:r>
      <w:r>
        <w:rPr>
          <w:rFonts w:hint="eastAsia"/>
        </w:rPr>
        <w:t>初始化完成后，对</w:t>
      </w:r>
      <w:r>
        <w:rPr>
          <w:rFonts w:hint="eastAsia"/>
        </w:rPr>
        <w:t>a~h</w:t>
      </w:r>
      <w:r>
        <w:rPr>
          <w:rFonts w:hint="eastAsia"/>
        </w:rPr>
        <w:t>进行</w:t>
      </w:r>
      <w:r>
        <w:rPr>
          <w:rFonts w:hint="eastAsia"/>
        </w:rPr>
        <w:t>64</w:t>
      </w:r>
      <w:r>
        <w:rPr>
          <w:rFonts w:hint="eastAsia"/>
        </w:rPr>
        <w:t>次迭代运算：</w:t>
      </w:r>
    </w:p>
    <w:p w:rsidR="00185AE6" w:rsidRDefault="00185AE6" w:rsidP="00701244">
      <w:r>
        <w:rPr>
          <w:rFonts w:hint="eastAsia"/>
        </w:rPr>
        <w:t>For t = 0 to 63</w:t>
      </w:r>
    </w:p>
    <w:p w:rsidR="00185AE6" w:rsidRDefault="00185AE6" w:rsidP="00701244">
      <w:r>
        <w:rPr>
          <w:rFonts w:hint="eastAsia"/>
        </w:rPr>
        <w:t>{</w:t>
      </w:r>
    </w:p>
    <w:p w:rsidR="00185AE6" w:rsidRDefault="00185AE6" w:rsidP="00701244">
      <w:r>
        <w:rPr>
          <w:rFonts w:hint="eastAsia"/>
        </w:rPr>
        <w:lastRenderedPageBreak/>
        <w:tab/>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=h+</m:t>
        </m:r>
        <m:nary>
          <m:naryPr>
            <m:chr m:val="∑"/>
            <m:limLoc m:val="subSup"/>
            <m:supHide m:val="on"/>
            <m:ctrlPr>
              <w:rPr>
                <w:rFonts w:ascii="Cambria Math" w:hAnsi="Cambria Math"/>
              </w:rPr>
            </m:ctrlPr>
          </m:naryPr>
          <m:sub>
            <m:r>
              <m:rPr>
                <m:sty m:val="p"/>
              </m:rPr>
              <w:rPr>
                <w:rFonts w:ascii="Cambria Math" w:hAnsi="Cambria Math"/>
              </w:rPr>
              <m:t>1</m:t>
            </m:r>
          </m:sub>
          <m:sup/>
          <m:e>
            <m:d>
              <m:dPr>
                <m:ctrlPr>
                  <w:rPr>
                    <w:rFonts w:ascii="Cambria Math" w:hAnsi="Cambria Math"/>
                  </w:rPr>
                </m:ctrlPr>
              </m:dPr>
              <m:e>
                <m:r>
                  <m:rPr>
                    <m:sty m:val="p"/>
                  </m:rPr>
                  <w:rPr>
                    <w:rFonts w:ascii="Cambria Math" w:hAnsi="Cambria Math"/>
                  </w:rPr>
                  <m:t>e</m:t>
                </m:r>
              </m:e>
            </m:d>
            <m:r>
              <m:rPr>
                <m:sty m:val="p"/>
              </m:rPr>
              <w:rPr>
                <w:rFonts w:ascii="Cambria Math" w:hAnsi="Cambria Math"/>
              </w:rPr>
              <m:t>+ch</m:t>
            </m:r>
            <m:d>
              <m:dPr>
                <m:ctrlPr>
                  <w:rPr>
                    <w:rFonts w:ascii="Cambria Math" w:hAnsi="Cambria Math"/>
                  </w:rPr>
                </m:ctrlPr>
              </m:dPr>
              <m:e>
                <m:r>
                  <m:rPr>
                    <m:sty m:val="p"/>
                  </m:rPr>
                  <w:rPr>
                    <w:rFonts w:ascii="Cambria Math" w:hAnsi="Cambria Math"/>
                  </w:rPr>
                  <m:t>e,f,g</m:t>
                </m:r>
              </m:e>
            </m:d>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nary>
      </m:oMath>
    </w:p>
    <w:p w:rsidR="00185AE6" w:rsidRPr="00185AE6" w:rsidRDefault="00185AE6" w:rsidP="00701244">
      <w:r>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nary>
          <m:naryPr>
            <m:chr m:val="∑"/>
            <m:limLoc m:val="subSup"/>
            <m:supHide m:val="on"/>
            <m:ctrlPr>
              <w:rPr>
                <w:rFonts w:ascii="Cambria Math" w:hAnsi="Cambria Math"/>
              </w:rPr>
            </m:ctrlPr>
          </m:naryPr>
          <m:sub>
            <m:r>
              <m:rPr>
                <m:sty m:val="p"/>
              </m:rPr>
              <w:rPr>
                <w:rFonts w:ascii="Cambria Math" w:hAnsi="Cambria Math"/>
              </w:rPr>
              <m:t>0</m:t>
            </m:r>
          </m:sub>
          <m:sup/>
          <m:e>
            <m:d>
              <m:dPr>
                <m:ctrlPr>
                  <w:rPr>
                    <w:rFonts w:ascii="Cambria Math" w:hAnsi="Cambria Math"/>
                  </w:rPr>
                </m:ctrlPr>
              </m:dPr>
              <m:e>
                <m:r>
                  <m:rPr>
                    <m:sty m:val="p"/>
                  </m:rPr>
                  <w:rPr>
                    <w:rFonts w:ascii="Cambria Math" w:hAnsi="Cambria Math"/>
                  </w:rPr>
                  <m:t>a</m:t>
                </m:r>
              </m:e>
            </m:d>
          </m:e>
        </m:nary>
        <m:r>
          <m:rPr>
            <m:sty m:val="p"/>
          </m:rPr>
          <w:rPr>
            <w:rFonts w:ascii="Cambria Math" w:hAnsi="Cambria Math"/>
          </w:rPr>
          <m:t>+Maj</m:t>
        </m:r>
        <m:d>
          <m:dPr>
            <m:ctrlPr>
              <w:rPr>
                <w:rFonts w:ascii="Cambria Math" w:hAnsi="Cambria Math"/>
              </w:rPr>
            </m:ctrlPr>
          </m:dPr>
          <m:e>
            <m:r>
              <m:rPr>
                <m:sty m:val="p"/>
              </m:rPr>
              <w:rPr>
                <w:rFonts w:ascii="Cambria Math" w:hAnsi="Cambria Math"/>
              </w:rPr>
              <m:t>a,b,c</m:t>
            </m:r>
          </m:e>
        </m:d>
      </m:oMath>
    </w:p>
    <w:p w:rsidR="00185AE6" w:rsidRDefault="00185AE6" w:rsidP="00701244">
      <w:r>
        <w:rPr>
          <w:rFonts w:hint="eastAsia"/>
        </w:rPr>
        <w:tab/>
      </w:r>
      <w:r>
        <w:t>h</w:t>
      </w:r>
      <w:r>
        <w:rPr>
          <w:rFonts w:hint="eastAsia"/>
        </w:rPr>
        <w:t xml:space="preserve"> = g</w:t>
      </w:r>
    </w:p>
    <w:p w:rsidR="00185AE6" w:rsidRDefault="00185AE6" w:rsidP="00701244">
      <w:r>
        <w:rPr>
          <w:rFonts w:hint="eastAsia"/>
        </w:rPr>
        <w:tab/>
        <w:t>g = f</w:t>
      </w:r>
    </w:p>
    <w:p w:rsidR="00185AE6" w:rsidRDefault="00185AE6" w:rsidP="00701244">
      <w:r>
        <w:rPr>
          <w:rFonts w:hint="eastAsia"/>
        </w:rPr>
        <w:tab/>
        <w:t>f = e</w:t>
      </w:r>
    </w:p>
    <w:p w:rsidR="00185AE6" w:rsidRPr="00185AE6" w:rsidRDefault="00185AE6" w:rsidP="00701244">
      <w:r>
        <w:rPr>
          <w:rFonts w:hint="eastAsia"/>
        </w:rPr>
        <w:tab/>
        <w:t xml:space="preserve">e = d +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p>
    <w:p w:rsidR="00185AE6" w:rsidRDefault="00185AE6" w:rsidP="00701244">
      <w:r>
        <w:rPr>
          <w:rFonts w:hint="eastAsia"/>
        </w:rPr>
        <w:tab/>
        <w:t>d = c</w:t>
      </w:r>
    </w:p>
    <w:p w:rsidR="00185AE6" w:rsidRDefault="00185AE6" w:rsidP="00701244">
      <w:r>
        <w:rPr>
          <w:rFonts w:hint="eastAsia"/>
        </w:rPr>
        <w:tab/>
        <w:t>c = b</w:t>
      </w:r>
    </w:p>
    <w:p w:rsidR="00185AE6" w:rsidRDefault="00185AE6" w:rsidP="00701244">
      <w:r>
        <w:rPr>
          <w:rFonts w:hint="eastAsia"/>
        </w:rPr>
        <w:tab/>
        <w:t>b = a</w:t>
      </w:r>
    </w:p>
    <w:p w:rsidR="00185AE6" w:rsidRPr="00185AE6" w:rsidRDefault="00185AE6" w:rsidP="00701244">
      <w:r>
        <w:rPr>
          <w:rFonts w:hint="eastAsia"/>
        </w:rPr>
        <w:tab/>
        <w:t xml:space="preserve">a =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p>
    <w:p w:rsidR="00185AE6" w:rsidRDefault="00185AE6" w:rsidP="00701244">
      <w:r>
        <w:rPr>
          <w:rFonts w:hint="eastAsia"/>
        </w:rPr>
        <w:t>}</w:t>
      </w:r>
    </w:p>
    <w:p w:rsidR="005B22CC" w:rsidRDefault="005B22CC" w:rsidP="00701244">
      <w:r>
        <w:rPr>
          <w:rFonts w:hint="eastAsia"/>
        </w:rPr>
        <w:t>(c).</w:t>
      </w:r>
      <w:r>
        <w:rPr>
          <w:rFonts w:hint="eastAsia"/>
        </w:rPr>
        <w:t>完成</w:t>
      </w:r>
      <w:r>
        <w:rPr>
          <w:rFonts w:hint="eastAsia"/>
        </w:rPr>
        <w:t>64</w:t>
      </w:r>
      <w:r>
        <w:rPr>
          <w:rFonts w:hint="eastAsia"/>
        </w:rPr>
        <w:t>次循环后，将得到的</w:t>
      </w:r>
      <w:r>
        <w:rPr>
          <w:rFonts w:hint="eastAsia"/>
        </w:rPr>
        <w:t>a~h</w:t>
      </w:r>
      <w:r>
        <w:rPr>
          <w:rFonts w:hint="eastAsia"/>
        </w:rPr>
        <w:t>与</w:t>
      </w:r>
      <w:r>
        <w:rPr>
          <w:rFonts w:hint="eastAsia"/>
        </w:rPr>
        <w:t>(a)</w:t>
      </w:r>
      <w:r>
        <w:rPr>
          <w:rFonts w:hint="eastAsia"/>
        </w:rPr>
        <w:t>中得到的初始哈希值做模</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oMath>
      <w:r>
        <w:t>的加法运算</w:t>
      </w:r>
      <w:r>
        <w:rPr>
          <w:rFonts w:hint="eastAsia"/>
        </w:rPr>
        <w:t>，</w:t>
      </w:r>
      <w:r>
        <w:t>最终得到本次运算的哈希值</w:t>
      </w:r>
      <w:r>
        <w:rPr>
          <w:rFonts w:hint="eastAsia"/>
        </w:rPr>
        <w:t>。</w:t>
      </w:r>
    </w:p>
    <w:p w:rsidR="005B22CC" w:rsidRDefault="00EA71BF" w:rsidP="00701244">
      <w:pPr>
        <w:rPr>
          <w:rFonts w:hint="eastAsia"/>
        </w:rPr>
      </w:pPr>
      <w:r>
        <w:rPr>
          <w:rFonts w:hint="eastAsia"/>
        </w:rPr>
        <w:tab/>
      </w:r>
    </w:p>
    <w:p w:rsidR="00EA71BF" w:rsidRDefault="00EA71BF" w:rsidP="00701244">
      <w:pPr>
        <w:rPr>
          <w:rFonts w:hint="eastAsia"/>
        </w:rPr>
      </w:pPr>
    </w:p>
    <w:p w:rsidR="00EA71BF" w:rsidRPr="00EA71BF" w:rsidRDefault="00EA71BF" w:rsidP="00EA71BF">
      <w:pPr>
        <w:jc w:val="center"/>
        <w:rPr>
          <w:rFonts w:hint="eastAsia"/>
          <w:color w:val="FF0000"/>
        </w:rPr>
      </w:pPr>
      <w:r w:rsidRPr="00EA71BF">
        <w:rPr>
          <w:rFonts w:hint="eastAsia"/>
          <w:color w:val="FF0000"/>
        </w:rPr>
        <w:t>（此处有公式）</w:t>
      </w:r>
    </w:p>
    <w:p w:rsidR="00EA71BF" w:rsidRPr="00EA71BF" w:rsidRDefault="00EA71BF" w:rsidP="00701244">
      <w:pPr>
        <w:rPr>
          <w:rFonts w:hint="eastAsia"/>
        </w:rPr>
      </w:pPr>
      <w:r>
        <w:rPr>
          <w:rFonts w:hint="eastAsia"/>
        </w:rPr>
        <w:t>(d).</w:t>
      </w:r>
      <w:r>
        <w:rPr>
          <w:rFonts w:hint="eastAsia"/>
        </w:rPr>
        <w:t>重复步骤</w:t>
      </w:r>
      <w:r>
        <w:rPr>
          <w:rFonts w:hint="eastAsia"/>
        </w:rPr>
        <w:t>(a)(b)(c)</w:t>
      </w:r>
      <w:r>
        <w:rPr>
          <w:rFonts w:hint="eastAsia"/>
        </w:rPr>
        <w:t>共</w:t>
      </w:r>
      <w:r>
        <w:rPr>
          <w:rFonts w:hint="eastAsia"/>
        </w:rPr>
        <w:t>N</w:t>
      </w:r>
      <w:r>
        <w:rPr>
          <w:rFonts w:hint="eastAsia"/>
        </w:rPr>
        <w:t>次，第</w:t>
      </w:r>
      <w:r>
        <w:rPr>
          <w:rFonts w:hint="eastAsia"/>
        </w:rPr>
        <w:t>N</w:t>
      </w:r>
      <w:r>
        <w:rPr>
          <w:rFonts w:hint="eastAsia"/>
        </w:rPr>
        <w:t>次所得到的哈希值即为最终的消息摘要。</w:t>
      </w:r>
    </w:p>
    <w:p w:rsidR="00C80A8B" w:rsidRDefault="00C80A8B" w:rsidP="00C80A8B">
      <w:pPr>
        <w:pStyle w:val="a4"/>
        <w:numPr>
          <w:ilvl w:val="0"/>
          <w:numId w:val="1"/>
        </w:numPr>
        <w:ind w:firstLineChars="0"/>
        <w:rPr>
          <w:rFonts w:hint="eastAsia"/>
        </w:rPr>
      </w:pPr>
      <w:r>
        <w:rPr>
          <w:rFonts w:hint="eastAsia"/>
        </w:rPr>
        <w:t>ECC</w:t>
      </w:r>
      <w:r>
        <w:rPr>
          <w:rFonts w:hint="eastAsia"/>
        </w:rPr>
        <w:t>算法的选择</w:t>
      </w:r>
    </w:p>
    <w:p w:rsidR="00EA71BF" w:rsidRPr="00C80A8B" w:rsidRDefault="00503205" w:rsidP="00503205">
      <w:pPr>
        <w:ind w:firstLine="360"/>
      </w:pPr>
      <w:r>
        <w:rPr>
          <w:rFonts w:hint="eastAsia"/>
        </w:rPr>
        <w:t>从上文分析可知，两次</w:t>
      </w:r>
      <w:r>
        <w:rPr>
          <w:rFonts w:hint="eastAsia"/>
        </w:rPr>
        <w:t>SRAM</w:t>
      </w:r>
      <w:r>
        <w:rPr>
          <w:rFonts w:hint="eastAsia"/>
        </w:rPr>
        <w:t>上电初值存在一定的汉明距离，因此精确重建原始密钥，需要纠错算法来纠正发生错误的编码。</w:t>
      </w:r>
      <w:r>
        <w:rPr>
          <w:rFonts w:hint="eastAsia"/>
        </w:rPr>
        <w:t>Shannon</w:t>
      </w:r>
      <w:r>
        <w:rPr>
          <w:rFonts w:hint="eastAsia"/>
        </w:rPr>
        <w:t>的信道编码定理</w:t>
      </w:r>
      <w:r w:rsidR="00F60FCC">
        <w:rPr>
          <w:rFonts w:hint="eastAsia"/>
        </w:rPr>
        <w:t>【</w:t>
      </w:r>
      <w:r w:rsidR="00F60FCC" w:rsidRPr="00F60FCC">
        <w:t>a mathematical theory of communication</w:t>
      </w:r>
      <w:r w:rsidR="00F60FCC">
        <w:rPr>
          <w:rFonts w:hint="eastAsia"/>
        </w:rPr>
        <w:t>】</w:t>
      </w:r>
      <w:r>
        <w:rPr>
          <w:rFonts w:hint="eastAsia"/>
        </w:rPr>
        <w:t>我们，</w:t>
      </w:r>
      <w:r w:rsidR="00BF2E0D">
        <w:rPr>
          <w:rFonts w:hint="eastAsia"/>
        </w:rPr>
        <w:t>只要信息的传输速率低于信道容量，就必然存在一种编码方法，使得信息出现差错的概率随码长的增加趋于任意小。目前主要的纠错码从构造方法上可分为分组码和卷积码。</w:t>
      </w:r>
      <w:r w:rsidR="00F60FCC">
        <w:rPr>
          <w:rFonts w:hint="eastAsia"/>
        </w:rPr>
        <w:t>在分组码中，</w:t>
      </w:r>
      <w:r w:rsidR="00F60FCC">
        <w:rPr>
          <w:rFonts w:hint="eastAsia"/>
        </w:rPr>
        <w:t>Haming</w:t>
      </w:r>
      <w:r w:rsidR="00F60FCC">
        <w:rPr>
          <w:rFonts w:hint="eastAsia"/>
        </w:rPr>
        <w:t>在</w:t>
      </w:r>
      <w:r w:rsidR="00F60FCC">
        <w:rPr>
          <w:rFonts w:hint="eastAsia"/>
        </w:rPr>
        <w:t>1950</w:t>
      </w:r>
      <w:r w:rsidR="00F60FCC">
        <w:rPr>
          <w:rFonts w:hint="eastAsia"/>
        </w:rPr>
        <w:t>年提出了一种以奇偶校验为基础的</w:t>
      </w:r>
      <w:r w:rsidR="0007199D">
        <w:rPr>
          <w:rFonts w:hint="eastAsia"/>
        </w:rPr>
        <w:t>第一个分组码，汉明码。</w:t>
      </w:r>
    </w:p>
    <w:sectPr w:rsidR="00EA71BF" w:rsidRPr="00C80A8B" w:rsidSect="006A26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FFD" w:rsidRDefault="00D84FFD" w:rsidP="009A404E">
      <w:r>
        <w:separator/>
      </w:r>
    </w:p>
  </w:endnote>
  <w:endnote w:type="continuationSeparator" w:id="1">
    <w:p w:rsidR="00D84FFD" w:rsidRDefault="00D84FFD" w:rsidP="009A40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FFD" w:rsidRDefault="00D84FFD" w:rsidP="009A404E">
      <w:r>
        <w:separator/>
      </w:r>
    </w:p>
  </w:footnote>
  <w:footnote w:type="continuationSeparator" w:id="1">
    <w:p w:rsidR="00D84FFD" w:rsidRDefault="00D84FFD" w:rsidP="009A4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D1B"/>
    <w:multiLevelType w:val="hybridMultilevel"/>
    <w:tmpl w:val="C6D0B7B4"/>
    <w:lvl w:ilvl="0" w:tplc="10BC3AB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0C0AAC"/>
    <w:multiLevelType w:val="hybridMultilevel"/>
    <w:tmpl w:val="34E6B854"/>
    <w:lvl w:ilvl="0" w:tplc="2B06D6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5B26158"/>
    <w:multiLevelType w:val="multilevel"/>
    <w:tmpl w:val="8CAC0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CA358D0"/>
    <w:multiLevelType w:val="hybridMultilevel"/>
    <w:tmpl w:val="B7C24654"/>
    <w:lvl w:ilvl="0" w:tplc="2252F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32A0"/>
    <w:rsid w:val="00005679"/>
    <w:rsid w:val="000171AB"/>
    <w:rsid w:val="00027E8F"/>
    <w:rsid w:val="000323C6"/>
    <w:rsid w:val="00035D74"/>
    <w:rsid w:val="00036749"/>
    <w:rsid w:val="00057B3F"/>
    <w:rsid w:val="00064A68"/>
    <w:rsid w:val="0007199D"/>
    <w:rsid w:val="000A13B5"/>
    <w:rsid w:val="000A4477"/>
    <w:rsid w:val="000F0083"/>
    <w:rsid w:val="001200DC"/>
    <w:rsid w:val="00157B6D"/>
    <w:rsid w:val="001654E6"/>
    <w:rsid w:val="001832A0"/>
    <w:rsid w:val="00185AE6"/>
    <w:rsid w:val="001B1BE6"/>
    <w:rsid w:val="001B6013"/>
    <w:rsid w:val="001C1932"/>
    <w:rsid w:val="0020222A"/>
    <w:rsid w:val="0024073D"/>
    <w:rsid w:val="00257808"/>
    <w:rsid w:val="002916FD"/>
    <w:rsid w:val="002A135D"/>
    <w:rsid w:val="002E7F50"/>
    <w:rsid w:val="002F2525"/>
    <w:rsid w:val="00314C14"/>
    <w:rsid w:val="003C1C89"/>
    <w:rsid w:val="003D5803"/>
    <w:rsid w:val="00401EFC"/>
    <w:rsid w:val="00403C01"/>
    <w:rsid w:val="00440C6E"/>
    <w:rsid w:val="00445834"/>
    <w:rsid w:val="00473A83"/>
    <w:rsid w:val="004A0646"/>
    <w:rsid w:val="004D657F"/>
    <w:rsid w:val="00503205"/>
    <w:rsid w:val="00545A2B"/>
    <w:rsid w:val="0057265A"/>
    <w:rsid w:val="00584AD0"/>
    <w:rsid w:val="005A7C96"/>
    <w:rsid w:val="005B22CC"/>
    <w:rsid w:val="005F3204"/>
    <w:rsid w:val="006426CA"/>
    <w:rsid w:val="00687A33"/>
    <w:rsid w:val="006A269E"/>
    <w:rsid w:val="006C1BFD"/>
    <w:rsid w:val="00701244"/>
    <w:rsid w:val="007F4293"/>
    <w:rsid w:val="008051D1"/>
    <w:rsid w:val="00861790"/>
    <w:rsid w:val="008947E5"/>
    <w:rsid w:val="008A3547"/>
    <w:rsid w:val="008A58A7"/>
    <w:rsid w:val="008C6333"/>
    <w:rsid w:val="0094128A"/>
    <w:rsid w:val="00987C0D"/>
    <w:rsid w:val="00992576"/>
    <w:rsid w:val="009A404E"/>
    <w:rsid w:val="009D44E8"/>
    <w:rsid w:val="009F111D"/>
    <w:rsid w:val="00A5793A"/>
    <w:rsid w:val="00A729D3"/>
    <w:rsid w:val="00AB0808"/>
    <w:rsid w:val="00B616A0"/>
    <w:rsid w:val="00B81BE6"/>
    <w:rsid w:val="00BE1362"/>
    <w:rsid w:val="00BF2E0D"/>
    <w:rsid w:val="00C20538"/>
    <w:rsid w:val="00C5704C"/>
    <w:rsid w:val="00C80A8B"/>
    <w:rsid w:val="00C81048"/>
    <w:rsid w:val="00CA2BEC"/>
    <w:rsid w:val="00CA3B3A"/>
    <w:rsid w:val="00CB79F4"/>
    <w:rsid w:val="00CC65AD"/>
    <w:rsid w:val="00D82B36"/>
    <w:rsid w:val="00D84FFD"/>
    <w:rsid w:val="00DD6C39"/>
    <w:rsid w:val="00DE080E"/>
    <w:rsid w:val="00DF3811"/>
    <w:rsid w:val="00E863CF"/>
    <w:rsid w:val="00E86A7B"/>
    <w:rsid w:val="00EA71BF"/>
    <w:rsid w:val="00EB4849"/>
    <w:rsid w:val="00F077B2"/>
    <w:rsid w:val="00F60FCC"/>
    <w:rsid w:val="00F823DB"/>
    <w:rsid w:val="00F86AA8"/>
    <w:rsid w:val="00FE25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69E"/>
    <w:pPr>
      <w:widowControl w:val="0"/>
      <w:jc w:val="both"/>
    </w:pPr>
  </w:style>
  <w:style w:type="paragraph" w:styleId="1">
    <w:name w:val="heading 1"/>
    <w:basedOn w:val="a"/>
    <w:next w:val="a"/>
    <w:link w:val="1Char"/>
    <w:uiPriority w:val="9"/>
    <w:qFormat/>
    <w:rsid w:val="00064A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A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5793A"/>
    <w:rPr>
      <w:sz w:val="18"/>
      <w:szCs w:val="18"/>
    </w:rPr>
  </w:style>
  <w:style w:type="character" w:customStyle="1" w:styleId="Char">
    <w:name w:val="批注框文本 Char"/>
    <w:basedOn w:val="a0"/>
    <w:link w:val="a3"/>
    <w:uiPriority w:val="99"/>
    <w:semiHidden/>
    <w:rsid w:val="00A5793A"/>
    <w:rPr>
      <w:sz w:val="18"/>
      <w:szCs w:val="18"/>
    </w:rPr>
  </w:style>
  <w:style w:type="character" w:customStyle="1" w:styleId="1Char">
    <w:name w:val="标题 1 Char"/>
    <w:basedOn w:val="a0"/>
    <w:link w:val="1"/>
    <w:uiPriority w:val="9"/>
    <w:rsid w:val="00064A68"/>
    <w:rPr>
      <w:b/>
      <w:bCs/>
      <w:kern w:val="44"/>
      <w:sz w:val="44"/>
      <w:szCs w:val="44"/>
    </w:rPr>
  </w:style>
  <w:style w:type="character" w:customStyle="1" w:styleId="2Char">
    <w:name w:val="标题 2 Char"/>
    <w:basedOn w:val="a0"/>
    <w:link w:val="2"/>
    <w:uiPriority w:val="9"/>
    <w:rsid w:val="00064A68"/>
    <w:rPr>
      <w:rFonts w:asciiTheme="majorHAnsi" w:eastAsiaTheme="majorEastAsia" w:hAnsiTheme="majorHAnsi" w:cstheme="majorBidi"/>
      <w:b/>
      <w:bCs/>
      <w:sz w:val="32"/>
      <w:szCs w:val="32"/>
    </w:rPr>
  </w:style>
  <w:style w:type="paragraph" w:styleId="a4">
    <w:name w:val="List Paragraph"/>
    <w:basedOn w:val="a"/>
    <w:uiPriority w:val="34"/>
    <w:qFormat/>
    <w:rsid w:val="000323C6"/>
    <w:pPr>
      <w:ind w:firstLineChars="200" w:firstLine="420"/>
    </w:pPr>
  </w:style>
  <w:style w:type="paragraph" w:styleId="a5">
    <w:name w:val="header"/>
    <w:basedOn w:val="a"/>
    <w:link w:val="Char0"/>
    <w:uiPriority w:val="99"/>
    <w:semiHidden/>
    <w:unhideWhenUsed/>
    <w:rsid w:val="009A40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A404E"/>
    <w:rPr>
      <w:sz w:val="18"/>
      <w:szCs w:val="18"/>
    </w:rPr>
  </w:style>
  <w:style w:type="paragraph" w:styleId="a6">
    <w:name w:val="footer"/>
    <w:basedOn w:val="a"/>
    <w:link w:val="Char1"/>
    <w:uiPriority w:val="99"/>
    <w:semiHidden/>
    <w:unhideWhenUsed/>
    <w:rsid w:val="009A404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A404E"/>
    <w:rPr>
      <w:sz w:val="18"/>
      <w:szCs w:val="18"/>
    </w:rPr>
  </w:style>
  <w:style w:type="character" w:styleId="a7">
    <w:name w:val="Placeholder Text"/>
    <w:basedOn w:val="a0"/>
    <w:uiPriority w:val="99"/>
    <w:semiHidden/>
    <w:rsid w:val="00473A83"/>
    <w:rPr>
      <w:color w:val="808080"/>
    </w:rPr>
  </w:style>
  <w:style w:type="character" w:customStyle="1" w:styleId="mord">
    <w:name w:val="mord"/>
    <w:basedOn w:val="a0"/>
    <w:rsid w:val="00F823DB"/>
  </w:style>
  <w:style w:type="character" w:customStyle="1" w:styleId="mbin">
    <w:name w:val="mbin"/>
    <w:basedOn w:val="a0"/>
    <w:rsid w:val="00F823DB"/>
  </w:style>
  <w:style w:type="table" w:styleId="a8">
    <w:name w:val="Table Grid"/>
    <w:basedOn w:val="a1"/>
    <w:uiPriority w:val="59"/>
    <w:rsid w:val="009F11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9F11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9F111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9">
    <w:name w:val="Light Grid"/>
    <w:basedOn w:val="a1"/>
    <w:uiPriority w:val="62"/>
    <w:rsid w:val="00987C0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47756557">
      <w:bodyDiv w:val="1"/>
      <w:marLeft w:val="0"/>
      <w:marRight w:val="0"/>
      <w:marTop w:val="0"/>
      <w:marBottom w:val="0"/>
      <w:divBdr>
        <w:top w:val="none" w:sz="0" w:space="0" w:color="auto"/>
        <w:left w:val="none" w:sz="0" w:space="0" w:color="auto"/>
        <w:bottom w:val="none" w:sz="0" w:space="0" w:color="auto"/>
        <w:right w:val="none" w:sz="0" w:space="0" w:color="auto"/>
      </w:divBdr>
      <w:divsChild>
        <w:div w:id="1745371555">
          <w:marLeft w:val="0"/>
          <w:marRight w:val="0"/>
          <w:marTop w:val="0"/>
          <w:marBottom w:val="0"/>
          <w:divBdr>
            <w:top w:val="none" w:sz="0" w:space="0" w:color="auto"/>
            <w:left w:val="none" w:sz="0" w:space="0" w:color="auto"/>
            <w:bottom w:val="none" w:sz="0" w:space="0" w:color="auto"/>
            <w:right w:val="none" w:sz="0" w:space="0" w:color="auto"/>
          </w:divBdr>
        </w:div>
        <w:div w:id="356853353">
          <w:marLeft w:val="0"/>
          <w:marRight w:val="0"/>
          <w:marTop w:val="0"/>
          <w:marBottom w:val="0"/>
          <w:divBdr>
            <w:top w:val="none" w:sz="0" w:space="0" w:color="auto"/>
            <w:left w:val="none" w:sz="0" w:space="0" w:color="auto"/>
            <w:bottom w:val="none" w:sz="0" w:space="0" w:color="auto"/>
            <w:right w:val="none" w:sz="0" w:space="0" w:color="auto"/>
          </w:divBdr>
        </w:div>
      </w:divsChild>
    </w:div>
    <w:div w:id="2107537601">
      <w:bodyDiv w:val="1"/>
      <w:marLeft w:val="0"/>
      <w:marRight w:val="0"/>
      <w:marTop w:val="0"/>
      <w:marBottom w:val="0"/>
      <w:divBdr>
        <w:top w:val="none" w:sz="0" w:space="0" w:color="auto"/>
        <w:left w:val="none" w:sz="0" w:space="0" w:color="auto"/>
        <w:bottom w:val="none" w:sz="0" w:space="0" w:color="auto"/>
        <w:right w:val="none" w:sz="0" w:space="0" w:color="auto"/>
      </w:divBdr>
      <w:divsChild>
        <w:div w:id="1918593281">
          <w:marLeft w:val="0"/>
          <w:marRight w:val="0"/>
          <w:marTop w:val="0"/>
          <w:marBottom w:val="0"/>
          <w:divBdr>
            <w:top w:val="none" w:sz="0" w:space="0" w:color="auto"/>
            <w:left w:val="none" w:sz="0" w:space="0" w:color="auto"/>
            <w:bottom w:val="none" w:sz="0" w:space="0" w:color="auto"/>
            <w:right w:val="none" w:sz="0" w:space="0" w:color="auto"/>
          </w:divBdr>
          <w:divsChild>
            <w:div w:id="946158825">
              <w:marLeft w:val="0"/>
              <w:marRight w:val="0"/>
              <w:marTop w:val="0"/>
              <w:marBottom w:val="0"/>
              <w:divBdr>
                <w:top w:val="none" w:sz="0" w:space="0" w:color="auto"/>
                <w:left w:val="none" w:sz="0" w:space="0" w:color="auto"/>
                <w:bottom w:val="none" w:sz="0" w:space="0" w:color="auto"/>
                <w:right w:val="none" w:sz="0" w:space="0" w:color="auto"/>
              </w:divBdr>
            </w:div>
            <w:div w:id="1374118237">
              <w:marLeft w:val="0"/>
              <w:marRight w:val="0"/>
              <w:marTop w:val="0"/>
              <w:marBottom w:val="0"/>
              <w:divBdr>
                <w:top w:val="none" w:sz="0" w:space="0" w:color="auto"/>
                <w:left w:val="none" w:sz="0" w:space="0" w:color="auto"/>
                <w:bottom w:val="none" w:sz="0" w:space="0" w:color="auto"/>
                <w:right w:val="none" w:sz="0" w:space="0" w:color="auto"/>
              </w:divBdr>
            </w:div>
            <w:div w:id="1583487603">
              <w:marLeft w:val="0"/>
              <w:marRight w:val="0"/>
              <w:marTop w:val="0"/>
              <w:marBottom w:val="0"/>
              <w:divBdr>
                <w:top w:val="none" w:sz="0" w:space="0" w:color="auto"/>
                <w:left w:val="none" w:sz="0" w:space="0" w:color="auto"/>
                <w:bottom w:val="none" w:sz="0" w:space="0" w:color="auto"/>
                <w:right w:val="none" w:sz="0" w:space="0" w:color="auto"/>
              </w:divBdr>
            </w:div>
            <w:div w:id="1326322818">
              <w:marLeft w:val="0"/>
              <w:marRight w:val="0"/>
              <w:marTop w:val="0"/>
              <w:marBottom w:val="0"/>
              <w:divBdr>
                <w:top w:val="none" w:sz="0" w:space="0" w:color="auto"/>
                <w:left w:val="none" w:sz="0" w:space="0" w:color="auto"/>
                <w:bottom w:val="none" w:sz="0" w:space="0" w:color="auto"/>
                <w:right w:val="none" w:sz="0" w:space="0" w:color="auto"/>
              </w:divBdr>
            </w:div>
            <w:div w:id="14888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C56A-B1A4-40D3-84E1-0F2C3C75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6053</TotalTime>
  <Pages>6</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11</cp:revision>
  <dcterms:created xsi:type="dcterms:W3CDTF">2018-11-21T05:37:00Z</dcterms:created>
  <dcterms:modified xsi:type="dcterms:W3CDTF">2018-11-26T03:33:00Z</dcterms:modified>
</cp:coreProperties>
</file>