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C9B6" w14:textId="30638D19" w:rsidR="00E517DC" w:rsidRPr="001A21E1" w:rsidRDefault="008C2F83" w:rsidP="00473B82">
      <w:pPr>
        <w:jc w:val="center"/>
        <w:rPr>
          <w:rFonts w:cs="Times New Roman"/>
          <w:sz w:val="36"/>
        </w:rPr>
      </w:pPr>
      <w:r>
        <w:rPr>
          <w:rFonts w:cs="Times New Roman"/>
          <w:noProof/>
          <w:sz w:val="36"/>
          <w:lang w:val="en-US"/>
        </w:rPr>
        <w:drawing>
          <wp:anchor distT="0" distB="0" distL="0" distR="0" simplePos="0" relativeHeight="251661312" behindDoc="0" locked="0" layoutInCell="1" allowOverlap="1" wp14:anchorId="215172B2" wp14:editId="49BE150F">
            <wp:simplePos x="0" y="0"/>
            <wp:positionH relativeFrom="page">
              <wp:posOffset>655320</wp:posOffset>
            </wp:positionH>
            <wp:positionV relativeFrom="paragraph">
              <wp:posOffset>633095</wp:posOffset>
            </wp:positionV>
            <wp:extent cx="3131185" cy="880110"/>
            <wp:effectExtent l="0" t="0" r="0" b="0"/>
            <wp:wrapTopAndBottom/>
            <wp:docPr id="171444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41C25" w14:textId="5BDEF588" w:rsidR="00325CFD" w:rsidRDefault="00325CFD" w:rsidP="008C2F83">
      <w:pPr>
        <w:rPr>
          <w:rFonts w:cs="Times New Roman"/>
          <w:b/>
          <w:sz w:val="44"/>
        </w:rPr>
      </w:pPr>
    </w:p>
    <w:p w14:paraId="4BF8716F" w14:textId="77777777" w:rsidR="004067F4" w:rsidRDefault="004067F4" w:rsidP="00473B82">
      <w:pPr>
        <w:jc w:val="center"/>
        <w:rPr>
          <w:rFonts w:cs="Times New Roman"/>
          <w:b/>
          <w:sz w:val="44"/>
        </w:rPr>
      </w:pPr>
    </w:p>
    <w:p w14:paraId="67D364E3" w14:textId="77777777" w:rsidR="008C2F83" w:rsidRDefault="008C2F83" w:rsidP="00473B82">
      <w:pPr>
        <w:jc w:val="center"/>
        <w:rPr>
          <w:rFonts w:cs="Times New Roman"/>
          <w:b/>
          <w:sz w:val="44"/>
        </w:rPr>
      </w:pPr>
    </w:p>
    <w:p w14:paraId="270AF085" w14:textId="77777777" w:rsidR="008C2F83" w:rsidRDefault="008C2F83" w:rsidP="00473B82">
      <w:pPr>
        <w:jc w:val="center"/>
        <w:rPr>
          <w:rFonts w:cs="Times New Roman"/>
          <w:b/>
          <w:sz w:val="44"/>
        </w:rPr>
      </w:pPr>
    </w:p>
    <w:p w14:paraId="15249FCB" w14:textId="77777777" w:rsidR="00E517DC" w:rsidRPr="008C2F83" w:rsidRDefault="005435A0" w:rsidP="00473B82">
      <w:pPr>
        <w:jc w:val="center"/>
        <w:rPr>
          <w:rFonts w:cs="Times New Roman"/>
          <w:b/>
          <w:sz w:val="40"/>
          <w:szCs w:val="40"/>
        </w:rPr>
      </w:pPr>
      <w:r w:rsidRPr="008C2F83">
        <w:rPr>
          <w:rFonts w:cs="Times New Roman"/>
          <w:b/>
          <w:sz w:val="40"/>
          <w:szCs w:val="40"/>
        </w:rPr>
        <w:t>Отчет по НИР</w:t>
      </w:r>
    </w:p>
    <w:p w14:paraId="34B156A8" w14:textId="510C9FE1" w:rsidR="004067F4" w:rsidRPr="008C2F83" w:rsidRDefault="00D22CD9" w:rsidP="008C2F83">
      <w:pPr>
        <w:spacing w:after="120"/>
        <w:ind w:left="284" w:right="-1"/>
        <w:jc w:val="center"/>
        <w:rPr>
          <w:rFonts w:cs="Times New Roman"/>
          <w:sz w:val="40"/>
          <w:szCs w:val="40"/>
        </w:rPr>
      </w:pPr>
      <w:r w:rsidRPr="008A76C3">
        <w:rPr>
          <w:rFonts w:cs="Times New Roman"/>
          <w:b/>
          <w:sz w:val="40"/>
          <w:szCs w:val="40"/>
        </w:rPr>
        <w:t xml:space="preserve"> «</w:t>
      </w:r>
      <w:r w:rsidR="008C2F83">
        <w:rPr>
          <w:rFonts w:cs="Times New Roman"/>
          <w:color w:val="000000"/>
          <w:sz w:val="40"/>
          <w:szCs w:val="40"/>
          <w:shd w:val="clear" w:color="auto" w:fill="FFFFFF"/>
        </w:rPr>
        <w:t xml:space="preserve">Математическое моделирование в социологии. </w:t>
      </w:r>
      <w:r w:rsidR="00B411F1" w:rsidRPr="00B411F1">
        <w:rPr>
          <w:rFonts w:cs="Times New Roman"/>
          <w:color w:val="000000"/>
          <w:sz w:val="40"/>
          <w:szCs w:val="40"/>
          <w:shd w:val="clear" w:color="auto" w:fill="FFFFFF"/>
        </w:rPr>
        <w:t>Прогноз и представление рекламных кампаний на основе теории распространения слухов</w:t>
      </w:r>
      <w:r w:rsidR="008C2F83">
        <w:rPr>
          <w:rFonts w:cs="Times New Roman"/>
          <w:color w:val="000000"/>
          <w:sz w:val="40"/>
          <w:szCs w:val="40"/>
          <w:shd w:val="clear" w:color="auto" w:fill="FFFFFF"/>
        </w:rPr>
        <w:t>.»</w:t>
      </w:r>
    </w:p>
    <w:p w14:paraId="1256416D" w14:textId="77777777" w:rsidR="004067F4" w:rsidRDefault="004067F4" w:rsidP="00473B82">
      <w:pPr>
        <w:rPr>
          <w:rFonts w:cs="Times New Roman"/>
        </w:rPr>
      </w:pPr>
    </w:p>
    <w:p w14:paraId="1218B6A3" w14:textId="77777777" w:rsidR="00473B82" w:rsidRDefault="00473B82" w:rsidP="00473B82">
      <w:pPr>
        <w:rPr>
          <w:rFonts w:cs="Times New Roman"/>
        </w:rPr>
      </w:pPr>
    </w:p>
    <w:p w14:paraId="6E564521" w14:textId="77777777" w:rsidR="008C2F83" w:rsidRPr="001A21E1" w:rsidRDefault="008C2F83" w:rsidP="00473B82">
      <w:pPr>
        <w:rPr>
          <w:rFonts w:cs="Times New Roman"/>
        </w:rPr>
      </w:pPr>
    </w:p>
    <w:p w14:paraId="37C162A1" w14:textId="18141EDD" w:rsidR="00E517DC" w:rsidRPr="001A21E1" w:rsidRDefault="00B411F1" w:rsidP="00473B82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72576" behindDoc="0" locked="0" layoutInCell="1" allowOverlap="1" wp14:anchorId="08A4AFA3" wp14:editId="6C5E6E80">
            <wp:simplePos x="0" y="0"/>
            <wp:positionH relativeFrom="column">
              <wp:posOffset>2897505</wp:posOffset>
            </wp:positionH>
            <wp:positionV relativeFrom="paragraph">
              <wp:posOffset>254000</wp:posOffset>
            </wp:positionV>
            <wp:extent cx="646430" cy="548640"/>
            <wp:effectExtent l="0" t="0" r="1270" b="3810"/>
            <wp:wrapNone/>
            <wp:docPr id="674201918" name="Рисунок 1" descr="Изображение выглядит как зарисовка, рисунок, Графика, Детское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01918" name="Рисунок 1" descr="Изображение выглядит как зарисовка, рисунок, Графика, Детское искусств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56AEA" w14:textId="6CEBB851" w:rsidR="00C62EA9" w:rsidRPr="001A21E1" w:rsidRDefault="00E517DC" w:rsidP="00473B82">
      <w:pPr>
        <w:rPr>
          <w:rFonts w:cs="Times New Roman"/>
        </w:rPr>
      </w:pPr>
      <w:r w:rsidRPr="001A21E1">
        <w:rPr>
          <w:rFonts w:cs="Times New Roman"/>
        </w:rPr>
        <w:t xml:space="preserve">Выполнила </w:t>
      </w:r>
      <w:r w:rsidRPr="001A21E1">
        <w:rPr>
          <w:rFonts w:cs="Times New Roman"/>
        </w:rPr>
        <w:br/>
        <w:t xml:space="preserve">студентка гр. </w:t>
      </w:r>
      <w:r w:rsidR="008C2F83">
        <w:rPr>
          <w:rFonts w:cs="Times New Roman"/>
        </w:rPr>
        <w:t>5130202/00201</w:t>
      </w:r>
      <w:r w:rsidR="00C62EA9" w:rsidRPr="001A21E1">
        <w:rPr>
          <w:rFonts w:cs="Times New Roman"/>
        </w:rPr>
        <w:tab/>
      </w:r>
      <w:r w:rsidR="008C2F83">
        <w:rPr>
          <w:rFonts w:cs="Times New Roman"/>
        </w:rPr>
        <w:tab/>
      </w:r>
      <w:r w:rsidR="008C2F83">
        <w:rPr>
          <w:rFonts w:cs="Times New Roman"/>
        </w:rPr>
        <w:tab/>
      </w:r>
      <w:r w:rsidR="008C2F83">
        <w:rPr>
          <w:rFonts w:cs="Times New Roman"/>
        </w:rPr>
        <w:tab/>
      </w:r>
      <w:r w:rsidR="008C2F83">
        <w:rPr>
          <w:rFonts w:cs="Times New Roman"/>
        </w:rPr>
        <w:tab/>
      </w:r>
      <w:r w:rsidR="00B411F1">
        <w:rPr>
          <w:rFonts w:cs="Times New Roman"/>
        </w:rPr>
        <w:tab/>
      </w:r>
      <w:r w:rsidR="008C2F83">
        <w:rPr>
          <w:rFonts w:cs="Times New Roman"/>
        </w:rPr>
        <w:t>Козлова Е. А.</w:t>
      </w:r>
    </w:p>
    <w:p w14:paraId="23F3923D" w14:textId="2A0AFCD4" w:rsidR="00D22CD9" w:rsidRDefault="00E517DC" w:rsidP="00473B82">
      <w:pPr>
        <w:rPr>
          <w:rFonts w:cs="Times New Roman"/>
          <w:szCs w:val="28"/>
        </w:rPr>
      </w:pPr>
      <w:r w:rsidRPr="001A21E1">
        <w:rPr>
          <w:rFonts w:cs="Times New Roman"/>
        </w:rPr>
        <w:t>Руководитель</w:t>
      </w:r>
      <w:r w:rsidRPr="001A21E1">
        <w:rPr>
          <w:rFonts w:cs="Times New Roman"/>
        </w:rPr>
        <w:tab/>
      </w:r>
      <w:r w:rsidRPr="001A21E1">
        <w:rPr>
          <w:rFonts w:cs="Times New Roman"/>
        </w:rPr>
        <w:tab/>
      </w:r>
      <w:r w:rsidRPr="001A21E1">
        <w:rPr>
          <w:rFonts w:cs="Times New Roman"/>
        </w:rPr>
        <w:tab/>
      </w:r>
      <w:r w:rsidR="004711CA" w:rsidRPr="004711CA">
        <w:rPr>
          <w:rFonts w:cs="Times New Roman"/>
          <w:noProof/>
          <w:lang w:val="en-US"/>
        </w:rPr>
        <w:drawing>
          <wp:inline distT="0" distB="0" distL="0" distR="0" wp14:anchorId="1FBD1EB7" wp14:editId="45312942">
            <wp:extent cx="505801" cy="624322"/>
            <wp:effectExtent l="0" t="0" r="8890" b="4445"/>
            <wp:docPr id="1" name="Рисунок 1" descr="C:\Users\senyb\Documents\Учебные дела\Я_Подпись\screenshot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yb\Documents\Учебные дела\Я_Подпись\screenshot.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6" cy="64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1E1">
        <w:rPr>
          <w:rFonts w:cs="Times New Roman"/>
        </w:rPr>
        <w:tab/>
      </w:r>
      <w:r w:rsidRPr="001A21E1">
        <w:rPr>
          <w:rFonts w:cs="Times New Roman"/>
        </w:rPr>
        <w:tab/>
      </w:r>
      <w:r w:rsidRPr="008C2F83">
        <w:rPr>
          <w:rFonts w:cs="Times New Roman"/>
          <w:szCs w:val="28"/>
        </w:rPr>
        <w:t xml:space="preserve">              </w:t>
      </w:r>
      <w:r w:rsidR="00C62EA9" w:rsidRPr="008C2F83">
        <w:rPr>
          <w:rFonts w:cs="Times New Roman"/>
          <w:szCs w:val="28"/>
        </w:rPr>
        <w:t xml:space="preserve">   </w:t>
      </w:r>
      <w:r w:rsidR="008C2F83">
        <w:rPr>
          <w:rFonts w:cs="Times New Roman"/>
          <w:szCs w:val="28"/>
        </w:rPr>
        <w:tab/>
      </w:r>
      <w:r w:rsidR="008C2F83" w:rsidRPr="008C2F83">
        <w:rPr>
          <w:rFonts w:cs="Times New Roman"/>
          <w:szCs w:val="28"/>
        </w:rPr>
        <w:t>Сениченков Ю. Б.</w:t>
      </w:r>
    </w:p>
    <w:p w14:paraId="0A08B4CD" w14:textId="77777777" w:rsidR="004711CA" w:rsidRPr="008C2F83" w:rsidRDefault="004711CA" w:rsidP="00473B82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867556619"/>
        <w:docPartObj>
          <w:docPartGallery w:val="Table of Contents"/>
          <w:docPartUnique/>
        </w:docPartObj>
      </w:sdtPr>
      <w:sdtContent>
        <w:p w14:paraId="249CF557" w14:textId="7E019A41" w:rsidR="00C139DB" w:rsidRPr="00C139DB" w:rsidRDefault="00C139DB">
          <w:pPr>
            <w:pStyle w:val="ae"/>
            <w:rPr>
              <w:rStyle w:val="10"/>
              <w:b/>
              <w:bCs/>
              <w:color w:val="000000" w:themeColor="text1"/>
            </w:rPr>
          </w:pPr>
          <w:r w:rsidRPr="00C139DB">
            <w:rPr>
              <w:rStyle w:val="10"/>
              <w:b/>
              <w:bCs/>
              <w:color w:val="000000" w:themeColor="text1"/>
            </w:rPr>
            <w:t>Оглавление</w:t>
          </w:r>
        </w:p>
        <w:p w14:paraId="2ABD709A" w14:textId="08DE438E" w:rsidR="00581F8A" w:rsidRDefault="00C139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42469" w:history="1">
            <w:r w:rsidR="00581F8A" w:rsidRPr="000C4BCD">
              <w:rPr>
                <w:rStyle w:val="a3"/>
                <w:rFonts w:cs="Times New Roman"/>
                <w:noProof/>
              </w:rPr>
              <w:t>Введение.</w:t>
            </w:r>
            <w:r w:rsidR="00581F8A">
              <w:rPr>
                <w:noProof/>
                <w:webHidden/>
              </w:rPr>
              <w:tab/>
            </w:r>
            <w:r w:rsidR="00581F8A">
              <w:rPr>
                <w:noProof/>
                <w:webHidden/>
              </w:rPr>
              <w:fldChar w:fldCharType="begin"/>
            </w:r>
            <w:r w:rsidR="00581F8A">
              <w:rPr>
                <w:noProof/>
                <w:webHidden/>
              </w:rPr>
              <w:instrText xml:space="preserve"> PAGEREF _Toc153442469 \h </w:instrText>
            </w:r>
            <w:r w:rsidR="00581F8A">
              <w:rPr>
                <w:noProof/>
                <w:webHidden/>
              </w:rPr>
            </w:r>
            <w:r w:rsidR="00581F8A">
              <w:rPr>
                <w:noProof/>
                <w:webHidden/>
              </w:rPr>
              <w:fldChar w:fldCharType="separate"/>
            </w:r>
            <w:r w:rsidR="00581F8A">
              <w:rPr>
                <w:noProof/>
                <w:webHidden/>
              </w:rPr>
              <w:t>3</w:t>
            </w:r>
            <w:r w:rsidR="00581F8A">
              <w:rPr>
                <w:noProof/>
                <w:webHidden/>
              </w:rPr>
              <w:fldChar w:fldCharType="end"/>
            </w:r>
          </w:hyperlink>
        </w:p>
        <w:p w14:paraId="40957BC4" w14:textId="5CA300F7" w:rsidR="00581F8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42470" w:history="1">
            <w:r w:rsidR="00581F8A" w:rsidRPr="000C4BCD">
              <w:rPr>
                <w:rStyle w:val="a3"/>
                <w:noProof/>
              </w:rPr>
              <w:t>Постановка задачи.</w:t>
            </w:r>
            <w:r w:rsidR="00581F8A">
              <w:rPr>
                <w:noProof/>
                <w:webHidden/>
              </w:rPr>
              <w:tab/>
            </w:r>
            <w:r w:rsidR="00581F8A">
              <w:rPr>
                <w:noProof/>
                <w:webHidden/>
              </w:rPr>
              <w:fldChar w:fldCharType="begin"/>
            </w:r>
            <w:r w:rsidR="00581F8A">
              <w:rPr>
                <w:noProof/>
                <w:webHidden/>
              </w:rPr>
              <w:instrText xml:space="preserve"> PAGEREF _Toc153442470 \h </w:instrText>
            </w:r>
            <w:r w:rsidR="00581F8A">
              <w:rPr>
                <w:noProof/>
                <w:webHidden/>
              </w:rPr>
            </w:r>
            <w:r w:rsidR="00581F8A">
              <w:rPr>
                <w:noProof/>
                <w:webHidden/>
              </w:rPr>
              <w:fldChar w:fldCharType="separate"/>
            </w:r>
            <w:r w:rsidR="00581F8A">
              <w:rPr>
                <w:noProof/>
                <w:webHidden/>
              </w:rPr>
              <w:t>4</w:t>
            </w:r>
            <w:r w:rsidR="00581F8A">
              <w:rPr>
                <w:noProof/>
                <w:webHidden/>
              </w:rPr>
              <w:fldChar w:fldCharType="end"/>
            </w:r>
          </w:hyperlink>
        </w:p>
        <w:p w14:paraId="41B9F468" w14:textId="729E0533" w:rsidR="00581F8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42471" w:history="1">
            <w:r w:rsidR="00581F8A" w:rsidRPr="000C4BCD">
              <w:rPr>
                <w:rStyle w:val="a3"/>
                <w:noProof/>
              </w:rPr>
              <w:t>Ранние исследования.</w:t>
            </w:r>
            <w:r w:rsidR="00581F8A">
              <w:rPr>
                <w:noProof/>
                <w:webHidden/>
              </w:rPr>
              <w:tab/>
            </w:r>
            <w:r w:rsidR="00581F8A">
              <w:rPr>
                <w:noProof/>
                <w:webHidden/>
              </w:rPr>
              <w:fldChar w:fldCharType="begin"/>
            </w:r>
            <w:r w:rsidR="00581F8A">
              <w:rPr>
                <w:noProof/>
                <w:webHidden/>
              </w:rPr>
              <w:instrText xml:space="preserve"> PAGEREF _Toc153442471 \h </w:instrText>
            </w:r>
            <w:r w:rsidR="00581F8A">
              <w:rPr>
                <w:noProof/>
                <w:webHidden/>
              </w:rPr>
            </w:r>
            <w:r w:rsidR="00581F8A">
              <w:rPr>
                <w:noProof/>
                <w:webHidden/>
              </w:rPr>
              <w:fldChar w:fldCharType="separate"/>
            </w:r>
            <w:r w:rsidR="00581F8A">
              <w:rPr>
                <w:noProof/>
                <w:webHidden/>
              </w:rPr>
              <w:t>6</w:t>
            </w:r>
            <w:r w:rsidR="00581F8A">
              <w:rPr>
                <w:noProof/>
                <w:webHidden/>
              </w:rPr>
              <w:fldChar w:fldCharType="end"/>
            </w:r>
          </w:hyperlink>
        </w:p>
        <w:p w14:paraId="15E20A55" w14:textId="6C9EE947" w:rsidR="00581F8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42472" w:history="1">
            <w:r w:rsidR="00581F8A" w:rsidRPr="000C4BCD">
              <w:rPr>
                <w:rStyle w:val="a3"/>
                <w:noProof/>
              </w:rPr>
              <w:t>План работы над проектом.</w:t>
            </w:r>
            <w:r w:rsidR="00581F8A">
              <w:rPr>
                <w:noProof/>
                <w:webHidden/>
              </w:rPr>
              <w:tab/>
            </w:r>
            <w:r w:rsidR="00581F8A">
              <w:rPr>
                <w:noProof/>
                <w:webHidden/>
              </w:rPr>
              <w:fldChar w:fldCharType="begin"/>
            </w:r>
            <w:r w:rsidR="00581F8A">
              <w:rPr>
                <w:noProof/>
                <w:webHidden/>
              </w:rPr>
              <w:instrText xml:space="preserve"> PAGEREF _Toc153442472 \h </w:instrText>
            </w:r>
            <w:r w:rsidR="00581F8A">
              <w:rPr>
                <w:noProof/>
                <w:webHidden/>
              </w:rPr>
            </w:r>
            <w:r w:rsidR="00581F8A">
              <w:rPr>
                <w:noProof/>
                <w:webHidden/>
              </w:rPr>
              <w:fldChar w:fldCharType="separate"/>
            </w:r>
            <w:r w:rsidR="00581F8A">
              <w:rPr>
                <w:noProof/>
                <w:webHidden/>
              </w:rPr>
              <w:t>9</w:t>
            </w:r>
            <w:r w:rsidR="00581F8A">
              <w:rPr>
                <w:noProof/>
                <w:webHidden/>
              </w:rPr>
              <w:fldChar w:fldCharType="end"/>
            </w:r>
          </w:hyperlink>
        </w:p>
        <w:p w14:paraId="1BB31C79" w14:textId="6EF7A785" w:rsidR="00581F8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42473" w:history="1">
            <w:r w:rsidR="00581F8A" w:rsidRPr="000C4BCD">
              <w:rPr>
                <w:rStyle w:val="a3"/>
                <w:rFonts w:cs="Times New Roman"/>
                <w:noProof/>
              </w:rPr>
              <w:t>Математическое представление.</w:t>
            </w:r>
            <w:r w:rsidR="00581F8A">
              <w:rPr>
                <w:noProof/>
                <w:webHidden/>
              </w:rPr>
              <w:tab/>
            </w:r>
            <w:r w:rsidR="00581F8A">
              <w:rPr>
                <w:noProof/>
                <w:webHidden/>
              </w:rPr>
              <w:fldChar w:fldCharType="begin"/>
            </w:r>
            <w:r w:rsidR="00581F8A">
              <w:rPr>
                <w:noProof/>
                <w:webHidden/>
              </w:rPr>
              <w:instrText xml:space="preserve"> PAGEREF _Toc153442473 \h </w:instrText>
            </w:r>
            <w:r w:rsidR="00581F8A">
              <w:rPr>
                <w:noProof/>
                <w:webHidden/>
              </w:rPr>
            </w:r>
            <w:r w:rsidR="00581F8A">
              <w:rPr>
                <w:noProof/>
                <w:webHidden/>
              </w:rPr>
              <w:fldChar w:fldCharType="separate"/>
            </w:r>
            <w:r w:rsidR="00581F8A">
              <w:rPr>
                <w:noProof/>
                <w:webHidden/>
              </w:rPr>
              <w:t>10</w:t>
            </w:r>
            <w:r w:rsidR="00581F8A">
              <w:rPr>
                <w:noProof/>
                <w:webHidden/>
              </w:rPr>
              <w:fldChar w:fldCharType="end"/>
            </w:r>
          </w:hyperlink>
        </w:p>
        <w:p w14:paraId="41580D46" w14:textId="73118FF1" w:rsidR="00581F8A" w:rsidRDefault="00000000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3442474" w:history="1">
            <w:r w:rsidR="00581F8A" w:rsidRPr="000C4BCD">
              <w:rPr>
                <w:rStyle w:val="a3"/>
                <w:noProof/>
              </w:rPr>
              <w:t xml:space="preserve">Агентно-ориентированная модель </w:t>
            </w:r>
            <w:r w:rsidR="00581F8A" w:rsidRPr="000C4BCD">
              <w:rPr>
                <w:rStyle w:val="a3"/>
                <w:noProof/>
                <w:lang w:val="en-US"/>
              </w:rPr>
              <w:t>SIR</w:t>
            </w:r>
            <w:r w:rsidR="00581F8A" w:rsidRPr="000C4BCD">
              <w:rPr>
                <w:rStyle w:val="a3"/>
                <w:noProof/>
              </w:rPr>
              <w:t>.</w:t>
            </w:r>
            <w:r w:rsidR="00581F8A">
              <w:rPr>
                <w:noProof/>
                <w:webHidden/>
              </w:rPr>
              <w:tab/>
            </w:r>
            <w:r w:rsidR="00581F8A">
              <w:rPr>
                <w:noProof/>
                <w:webHidden/>
              </w:rPr>
              <w:fldChar w:fldCharType="begin"/>
            </w:r>
            <w:r w:rsidR="00581F8A">
              <w:rPr>
                <w:noProof/>
                <w:webHidden/>
              </w:rPr>
              <w:instrText xml:space="preserve"> PAGEREF _Toc153442474 \h </w:instrText>
            </w:r>
            <w:r w:rsidR="00581F8A">
              <w:rPr>
                <w:noProof/>
                <w:webHidden/>
              </w:rPr>
            </w:r>
            <w:r w:rsidR="00581F8A">
              <w:rPr>
                <w:noProof/>
                <w:webHidden/>
              </w:rPr>
              <w:fldChar w:fldCharType="separate"/>
            </w:r>
            <w:r w:rsidR="00581F8A">
              <w:rPr>
                <w:noProof/>
                <w:webHidden/>
              </w:rPr>
              <w:t>11</w:t>
            </w:r>
            <w:r w:rsidR="00581F8A">
              <w:rPr>
                <w:noProof/>
                <w:webHidden/>
              </w:rPr>
              <w:fldChar w:fldCharType="end"/>
            </w:r>
          </w:hyperlink>
        </w:p>
        <w:p w14:paraId="6A01FC8F" w14:textId="2905D027" w:rsidR="00581F8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442475" w:history="1">
            <w:r w:rsidR="00581F8A" w:rsidRPr="000C4BCD">
              <w:rPr>
                <w:rStyle w:val="a3"/>
                <w:noProof/>
              </w:rPr>
              <w:t>Литература.</w:t>
            </w:r>
            <w:r w:rsidR="00581F8A">
              <w:rPr>
                <w:noProof/>
                <w:webHidden/>
              </w:rPr>
              <w:tab/>
            </w:r>
            <w:r w:rsidR="00581F8A">
              <w:rPr>
                <w:noProof/>
                <w:webHidden/>
              </w:rPr>
              <w:fldChar w:fldCharType="begin"/>
            </w:r>
            <w:r w:rsidR="00581F8A">
              <w:rPr>
                <w:noProof/>
                <w:webHidden/>
              </w:rPr>
              <w:instrText xml:space="preserve"> PAGEREF _Toc153442475 \h </w:instrText>
            </w:r>
            <w:r w:rsidR="00581F8A">
              <w:rPr>
                <w:noProof/>
                <w:webHidden/>
              </w:rPr>
            </w:r>
            <w:r w:rsidR="00581F8A">
              <w:rPr>
                <w:noProof/>
                <w:webHidden/>
              </w:rPr>
              <w:fldChar w:fldCharType="separate"/>
            </w:r>
            <w:r w:rsidR="00581F8A">
              <w:rPr>
                <w:noProof/>
                <w:webHidden/>
              </w:rPr>
              <w:t>13</w:t>
            </w:r>
            <w:r w:rsidR="00581F8A">
              <w:rPr>
                <w:noProof/>
                <w:webHidden/>
              </w:rPr>
              <w:fldChar w:fldCharType="end"/>
            </w:r>
          </w:hyperlink>
        </w:p>
        <w:p w14:paraId="1B01FE7F" w14:textId="6942FAC0" w:rsidR="008C2F83" w:rsidRPr="00C139DB" w:rsidRDefault="00C139DB" w:rsidP="00C139DB">
          <w:r>
            <w:rPr>
              <w:b/>
              <w:bCs/>
            </w:rPr>
            <w:fldChar w:fldCharType="end"/>
          </w:r>
        </w:p>
      </w:sdtContent>
    </w:sdt>
    <w:p w14:paraId="58A37567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37331FED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5ECDB1E9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6FA9F217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1376E7D2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7230925D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64BE581A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37691221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64FC1757" w14:textId="77777777" w:rsidR="00C139DB" w:rsidRDefault="00C139DB" w:rsidP="008C2F83">
      <w:pPr>
        <w:pStyle w:val="1"/>
        <w:spacing w:line="276" w:lineRule="auto"/>
        <w:rPr>
          <w:rFonts w:cs="Times New Roman"/>
        </w:rPr>
      </w:pPr>
    </w:p>
    <w:p w14:paraId="12094033" w14:textId="77777777" w:rsidR="00C139DB" w:rsidRDefault="00C139DB" w:rsidP="00C139DB"/>
    <w:p w14:paraId="40110820" w14:textId="5BF76584" w:rsidR="00581F8A" w:rsidRPr="001F4B98" w:rsidRDefault="008C2F83" w:rsidP="001F4B98">
      <w:pPr>
        <w:pStyle w:val="1"/>
        <w:spacing w:line="276" w:lineRule="auto"/>
        <w:rPr>
          <w:rFonts w:cs="Times New Roman"/>
        </w:rPr>
      </w:pPr>
      <w:bookmarkStart w:id="0" w:name="_Toc153442469"/>
      <w:r>
        <w:rPr>
          <w:rFonts w:cs="Times New Roman"/>
        </w:rPr>
        <w:lastRenderedPageBreak/>
        <w:t>Введение.</w:t>
      </w:r>
      <w:bookmarkEnd w:id="0"/>
    </w:p>
    <w:p w14:paraId="1A33162B" w14:textId="4AFA4D12" w:rsidR="00581F8A" w:rsidRDefault="00581F8A" w:rsidP="001F4B98">
      <w:pPr>
        <w:ind w:firstLine="708"/>
        <w:jc w:val="both"/>
      </w:pPr>
      <w:r>
        <w:t xml:space="preserve">Большинство предпринимателей, открывая первый или очередной бизнес, сталкиваются с такой проблемой, как настройка рекламной кампании.  На продвижение уходят огромные средства, конкуренция на рынке стремительно растет, а наемные маркетологи могут оказаться некомпетентными, из чего следует неудачная рекламная кампания, медленный старт, длительный рост прибыли. </w:t>
      </w:r>
    </w:p>
    <w:p w14:paraId="6FCBD3FD" w14:textId="550D4A09" w:rsidR="001F4B98" w:rsidRDefault="001F4B98" w:rsidP="001F4B98">
      <w:pPr>
        <w:ind w:firstLine="708"/>
        <w:jc w:val="both"/>
      </w:pPr>
      <w:r>
        <w:t>Актуальность реализации рекламных кампаний на основе теории распространения слухов в программном контексте весьма высока и продолжает расти в современном цифровом обществе. Несколько аспектов подчеркивают важность данной проблемы:</w:t>
      </w:r>
    </w:p>
    <w:p w14:paraId="1FE0BACB" w14:textId="52973072" w:rsidR="001F4B98" w:rsidRDefault="001F4B98" w:rsidP="001F4B98">
      <w:pPr>
        <w:jc w:val="both"/>
      </w:pPr>
      <w:r>
        <w:t>Информационный Шум. С постоянным увеличением объема информации в онлайн-среде становится сложнее привлечь внимание целевой аудитории. Эффективные рекламные стратегии, основанные на принципах распространения слухов, могут помочь преодолеть информационный шум и выделиться среди конкуренции.</w:t>
      </w:r>
    </w:p>
    <w:p w14:paraId="1B031C81" w14:textId="298A03E3" w:rsidR="001F4B98" w:rsidRDefault="001F4B98" w:rsidP="001F4B98">
      <w:pPr>
        <w:jc w:val="both"/>
      </w:pPr>
      <w:r>
        <w:t>Социальные Сети и Влияние. Социальные сети стали основным источником взаимодействия для многих людей. Понимание того, как информация распространяется в этом контексте, позволяет более эффективно использовать социальные сети для целевого продвижения продуктов и услуг.</w:t>
      </w:r>
    </w:p>
    <w:p w14:paraId="32239245" w14:textId="6AC80BCD" w:rsidR="001F4B98" w:rsidRDefault="001F4B98" w:rsidP="001F4B98">
      <w:pPr>
        <w:jc w:val="both"/>
      </w:pPr>
      <w:r>
        <w:t>Технологии Машинного Обучения. Применение алгоритмов машинного обучения в рекламе с использованием теории распространения слухов обеспечивает более точный и эффективный таргетинг, учитывая предпочтения и поведение конкретной аудитории.</w:t>
      </w:r>
    </w:p>
    <w:p w14:paraId="5AA4B73F" w14:textId="77777777" w:rsidR="001F4B98" w:rsidRDefault="001F4B98" w:rsidP="001F4B98">
      <w:pPr>
        <w:jc w:val="both"/>
      </w:pPr>
      <w:r>
        <w:t>Быстрота и Гибкость. Математическое моделирование позволяет автоматизировать процессы анализа данных и принятия решений в реальном времени. Это позволяет составить более точный прогноз будущей рекламной кампании, учитывая многие аспекты в поведении пользователей.</w:t>
      </w:r>
    </w:p>
    <w:p w14:paraId="4734DD70" w14:textId="6B51BB20" w:rsidR="00581F8A" w:rsidRDefault="00581F8A" w:rsidP="00581F8A">
      <w:pPr>
        <w:jc w:val="both"/>
      </w:pPr>
      <w:r>
        <w:t xml:space="preserve">В частности, оно может помочь в сегментации рынка и таргетировании, выявлении предпочтений потребителей и оптимизации маркетинговых кампаний. Математическое моделирование полезно при оптимизации предложения, предсказании востребованности новых продуктов, а также в </w:t>
      </w:r>
      <w:r>
        <w:lastRenderedPageBreak/>
        <w:t>инвестировании в рекламу и маркетинг. Оно помогает прогнозировать спрос, улучшая планирование производства и управление запасами.</w:t>
      </w:r>
    </w:p>
    <w:p w14:paraId="630CD4EA" w14:textId="467DFB5D" w:rsidR="000C033C" w:rsidRDefault="00581F8A" w:rsidP="00581F8A">
      <w:pPr>
        <w:jc w:val="both"/>
      </w:pPr>
      <w:r>
        <w:t>В аспекте конкурентоспособности моделирование помогает анализировать конкурентный ландшафт и оценивать влияние конкурентов на собственные стратегии. Также можно прогнозировать жизненный цикл продукта и разрабатывать стратегии управления продуктом на различных этапах.</w:t>
      </w:r>
      <w:r w:rsidR="001F4B98">
        <w:t xml:space="preserve"> </w:t>
      </w:r>
      <w:r>
        <w:t>Таким образом, математическое моделирование становится ценным инструментом для принятия обоснованных решений и оптимизации маркетинговых стратегий.</w:t>
      </w:r>
      <w:r>
        <w:br w:type="page"/>
      </w:r>
    </w:p>
    <w:p w14:paraId="60C27F64" w14:textId="17EACD89" w:rsidR="008C2F83" w:rsidRDefault="008C2F83" w:rsidP="008C2F83">
      <w:pPr>
        <w:pStyle w:val="1"/>
      </w:pPr>
      <w:bookmarkStart w:id="1" w:name="_Toc153442470"/>
      <w:r w:rsidRPr="00D97314">
        <w:lastRenderedPageBreak/>
        <w:t>Постановка задачи</w:t>
      </w:r>
      <w:r>
        <w:t>.</w:t>
      </w:r>
      <w:bookmarkEnd w:id="1"/>
    </w:p>
    <w:p w14:paraId="3ADBD882" w14:textId="77777777" w:rsidR="00581F8A" w:rsidRPr="00C139DB" w:rsidRDefault="00581F8A" w:rsidP="00581F8A">
      <w:pPr>
        <w:ind w:firstLine="708"/>
      </w:pPr>
      <w:r w:rsidRPr="000C033C">
        <w:t>Математическое моделирование является мощным инструментом для анализа социальных процессов и взаимодействий. Оно позволяет формализовать исследуемые явления и разрабатывать уравнения, описывающие их динамику. Одной из наиболее распространенных областей математического моделирования в социологии является анализ распространения информации, мнений и влияния в социальных сетях. Модели SIR, SIS и SIRS, а также модели на основе графов, используются для исследования динамики эпидемий, распространения слухов и влияния в социальных группах. Математическое моделирование играет важную роль в развитии социологии, позволяя анализировать сложные социальные явления, предсказывать их развитие и разрабатывать стратегии воздействия на общество для достижения желаемых целей.</w:t>
      </w:r>
    </w:p>
    <w:p w14:paraId="1F0DB7A3" w14:textId="77777777" w:rsidR="00581F8A" w:rsidRDefault="00581F8A" w:rsidP="00581F8A">
      <w:pPr>
        <w:ind w:firstLine="708"/>
      </w:pPr>
      <w:r>
        <w:t>Распространение информации и слухов в современном информационном обществе играет ключевую роль в формировании общественного мнения, принятии решений и социокультурных динамиках. Несмотря на повседневность этого процесса, его математическое моделирование остается сложной и актуальной задачей для науки и практики. Слухи, как форма информации, обладают уникальными свойствами, такими как доверие к распространителю, реакция аудитории и многие другие факторы, которые могут существенно влиять на их распространение и воздействие на общество.</w:t>
      </w:r>
    </w:p>
    <w:p w14:paraId="183EC36D" w14:textId="0A14CF7F" w:rsidR="00581F8A" w:rsidRPr="00581F8A" w:rsidRDefault="00581F8A" w:rsidP="00581F8A">
      <w:pPr>
        <w:ind w:firstLine="708"/>
      </w:pPr>
      <w:r>
        <w:t>В своей исследовательской работе я собираюсь представить математическую модель для анализа и моделирования распространения слухов среди населения в городе. Эта модель призвана помочь в понимании того, как различные факторы влияют на процесс распространения слухов и какие последствия это может иметь для общества.</w:t>
      </w:r>
    </w:p>
    <w:p w14:paraId="12A73A33" w14:textId="1BAEB411" w:rsidR="00721028" w:rsidRPr="00D97314" w:rsidRDefault="00721028" w:rsidP="00D97314">
      <w:pPr>
        <w:rPr>
          <w:rFonts w:cs="Times New Roman"/>
          <w:szCs w:val="28"/>
        </w:rPr>
      </w:pPr>
      <w:r w:rsidRPr="00D97314">
        <w:rPr>
          <w:rFonts w:cs="Times New Roman"/>
          <w:szCs w:val="28"/>
        </w:rPr>
        <w:t>Разработка математической модели, описывающей процесс распространения слухов в городской среде с учетом динамики доверия к распространителю</w:t>
      </w:r>
      <w:r w:rsidR="00600A1E" w:rsidRPr="00D97314">
        <w:rPr>
          <w:rFonts w:cs="Times New Roman"/>
          <w:szCs w:val="28"/>
        </w:rPr>
        <w:t>,</w:t>
      </w:r>
      <w:r w:rsidRPr="00D97314">
        <w:rPr>
          <w:rFonts w:cs="Times New Roman"/>
          <w:szCs w:val="28"/>
        </w:rPr>
        <w:t xml:space="preserve"> реакции слушателей</w:t>
      </w:r>
      <w:r w:rsidR="00600A1E" w:rsidRPr="00D97314">
        <w:rPr>
          <w:rFonts w:cs="Times New Roman"/>
          <w:szCs w:val="28"/>
        </w:rPr>
        <w:t xml:space="preserve"> и др. факторов.</w:t>
      </w:r>
    </w:p>
    <w:p w14:paraId="5965A59A" w14:textId="495547B6" w:rsidR="00721028" w:rsidRPr="00721028" w:rsidRDefault="00721028" w:rsidP="00721028">
      <w:pPr>
        <w:pStyle w:val="ad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21028">
        <w:rPr>
          <w:rFonts w:ascii="Times New Roman" w:hAnsi="Times New Roman" w:cs="Times New Roman"/>
          <w:sz w:val="28"/>
          <w:szCs w:val="28"/>
        </w:rPr>
        <w:t>Анализ влияния различных параметров модели на динамику распространения слухов и формирование общественного мнения.</w:t>
      </w:r>
    </w:p>
    <w:p w14:paraId="400CFB33" w14:textId="5628D516" w:rsidR="00581F8A" w:rsidRDefault="00721028" w:rsidP="00721028">
      <w:pPr>
        <w:pStyle w:val="ad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21028">
        <w:rPr>
          <w:rFonts w:ascii="Times New Roman" w:hAnsi="Times New Roman" w:cs="Times New Roman"/>
          <w:sz w:val="28"/>
          <w:szCs w:val="28"/>
        </w:rPr>
        <w:lastRenderedPageBreak/>
        <w:t>Исследование возможных стратегий управления распространением слухов для улучшения информационной среды и принятия более обоснованных решений на уровне города.</w:t>
      </w:r>
    </w:p>
    <w:p w14:paraId="669AA7EB" w14:textId="561D05AC" w:rsidR="00721028" w:rsidRPr="00581F8A" w:rsidRDefault="00581F8A" w:rsidP="00581F8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93A676" w14:textId="407E71C7" w:rsidR="009C6DDD" w:rsidRDefault="009C6DDD" w:rsidP="009C6DDD">
      <w:pPr>
        <w:pStyle w:val="1"/>
      </w:pPr>
      <w:bookmarkStart w:id="2" w:name="_Toc153442471"/>
      <w:r>
        <w:lastRenderedPageBreak/>
        <w:t>Ранние исследования.</w:t>
      </w:r>
      <w:bookmarkEnd w:id="2"/>
    </w:p>
    <w:p w14:paraId="3182AF58" w14:textId="43D626C8" w:rsidR="00BC5FFB" w:rsidRPr="00BC5FFB" w:rsidRDefault="00BC5FFB" w:rsidP="00581F8A">
      <w:pPr>
        <w:jc w:val="both"/>
      </w:pPr>
      <w:r w:rsidRPr="00BC5FFB">
        <w:t>МОДЕЛИРОВАНИЕ ПРОЦЕССА СОЦИАЛЬНОЙ ДИФФУЗИИ</w:t>
      </w:r>
      <w:r>
        <w:t>.</w:t>
      </w:r>
    </w:p>
    <w:p w14:paraId="7D8D934A" w14:textId="701C4D7E" w:rsidR="00BC5FFB" w:rsidRPr="00BC5FFB" w:rsidRDefault="00BC5FFB" w:rsidP="00581F8A">
      <w:pPr>
        <w:jc w:val="both"/>
      </w:pPr>
      <w:r w:rsidRPr="00BC5FFB">
        <w:t xml:space="preserve">Рассмотрим модель, которая может быть применена при описании социальной диффузии. </w:t>
      </w:r>
      <w:r>
        <w:t>Д</w:t>
      </w:r>
      <w:r w:rsidRPr="00BC5FFB">
        <w:t>иффузия — распространение черт, культуры (например, религиозных убеждений, технологических идей, форм языка и т. д.) или социальной практики одного общества (группы) другому. Авторы использовали средства EXСEL для изучения поведения рассматриваемой модели.</w:t>
      </w:r>
    </w:p>
    <w:p w14:paraId="3B58734C" w14:textId="77777777" w:rsidR="00BC5FFB" w:rsidRPr="00BC5FFB" w:rsidRDefault="00BC5FFB" w:rsidP="00581F8A">
      <w:pPr>
        <w:jc w:val="both"/>
      </w:pPr>
      <w:r w:rsidRPr="00BC5FFB">
        <w:t>Мы исследуем предлагаемую модель аналитически и проиллюстрируем полученные результаты с помощью RMD.</w:t>
      </w:r>
    </w:p>
    <w:p w14:paraId="4B4BF65D" w14:textId="77777777" w:rsidR="00BC5FFB" w:rsidRPr="00BC5FFB" w:rsidRDefault="00BC5FFB" w:rsidP="00581F8A">
      <w:pPr>
        <w:jc w:val="both"/>
      </w:pPr>
      <w:r w:rsidRPr="00BC5FFB">
        <w:t>Математическую модель социальной диффузии можно записать в следующем виде:</w:t>
      </w:r>
    </w:p>
    <w:p w14:paraId="3C3719C3" w14:textId="77777777" w:rsidR="00BC5FFB" w:rsidRPr="00BC5FFB" w:rsidRDefault="00BC5FFB" w:rsidP="00581F8A">
      <w:pPr>
        <w:jc w:val="both"/>
      </w:pPr>
      <w:proofErr w:type="spellStart"/>
      <w:r w:rsidRPr="00BC5FFB">
        <w:rPr>
          <w:i/>
        </w:rPr>
        <w:t>x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= </w:t>
      </w:r>
      <w:proofErr w:type="spellStart"/>
      <w:r w:rsidRPr="00BC5FFB">
        <w:rPr>
          <w:i/>
        </w:rPr>
        <w:t>k</w:t>
      </w:r>
      <w:r w:rsidRPr="00BC5FFB">
        <w:rPr>
          <w:i/>
          <w:vertAlign w:val="subscript"/>
        </w:rPr>
        <w:t>n</w:t>
      </w:r>
      <w:proofErr w:type="spellEnd"/>
      <w:r w:rsidRPr="00BC5FFB">
        <w:t>(</w:t>
      </w:r>
      <w:proofErr w:type="spellStart"/>
      <w:r w:rsidRPr="00BC5FFB">
        <w:rPr>
          <w:i/>
        </w:rPr>
        <w:t>N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− x</w:t>
      </w:r>
      <w:r w:rsidRPr="00BC5FFB">
        <w:rPr>
          <w:i/>
          <w:vertAlign w:val="subscript"/>
        </w:rPr>
        <w:t>n−</w:t>
      </w:r>
      <w:r w:rsidRPr="00BC5FFB">
        <w:rPr>
          <w:vertAlign w:val="subscript"/>
        </w:rPr>
        <w:t>1</w:t>
      </w:r>
      <w:r w:rsidRPr="00BC5FFB">
        <w:t xml:space="preserve">) </w:t>
      </w:r>
      <w:r w:rsidRPr="00BC5FFB">
        <w:rPr>
          <w:i/>
        </w:rPr>
        <w:t>+ x</w:t>
      </w:r>
      <w:r w:rsidRPr="00BC5FFB">
        <w:rPr>
          <w:i/>
          <w:vertAlign w:val="subscript"/>
        </w:rPr>
        <w:t>n−</w:t>
      </w:r>
      <w:r w:rsidRPr="00BC5FFB">
        <w:rPr>
          <w:vertAlign w:val="subscript"/>
        </w:rPr>
        <w:t>1</w:t>
      </w:r>
      <w:r w:rsidRPr="00BC5FFB">
        <w:t>,</w:t>
      </w:r>
      <w:r w:rsidRPr="00BC5FFB">
        <w:tab/>
        <w:t>(1)</w:t>
      </w:r>
    </w:p>
    <w:p w14:paraId="28E42EB9" w14:textId="3F515A6A" w:rsidR="00BC5FFB" w:rsidRPr="00BC5FFB" w:rsidRDefault="00BC5FFB" w:rsidP="00581F8A">
      <w:pPr>
        <w:jc w:val="both"/>
      </w:pPr>
      <w:r w:rsidRPr="00BC5FFB">
        <w:t xml:space="preserve">где </w:t>
      </w:r>
      <w:proofErr w:type="spellStart"/>
      <w:r w:rsidRPr="00BC5FFB">
        <w:rPr>
          <w:i/>
        </w:rPr>
        <w:t>x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</w:t>
      </w:r>
      <w:r w:rsidRPr="00BC5FFB">
        <w:t xml:space="preserve">— количество элементов на шаге </w:t>
      </w:r>
      <w:r w:rsidRPr="00BC5FFB">
        <w:rPr>
          <w:i/>
        </w:rPr>
        <w:t>n</w:t>
      </w:r>
      <w:r w:rsidRPr="00BC5FFB">
        <w:t xml:space="preserve">; </w:t>
      </w:r>
      <w:r w:rsidRPr="00BC5FFB">
        <w:rPr>
          <w:i/>
        </w:rPr>
        <w:t xml:space="preserve">n </w:t>
      </w:r>
      <w:r w:rsidRPr="00BC5FFB">
        <w:t xml:space="preserve">— порядковый номер шага; </w:t>
      </w:r>
      <w:proofErr w:type="spellStart"/>
      <w:r w:rsidRPr="00BC5FFB">
        <w:rPr>
          <w:i/>
        </w:rPr>
        <w:t>k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</w:t>
      </w:r>
      <w:r w:rsidRPr="00BC5FFB">
        <w:t xml:space="preserve">— коэффициент на шаге </w:t>
      </w:r>
      <w:r w:rsidRPr="00BC5FFB">
        <w:rPr>
          <w:i/>
        </w:rPr>
        <w:t>n</w:t>
      </w:r>
      <w:r w:rsidRPr="00BC5FFB">
        <w:t xml:space="preserve">; </w:t>
      </w:r>
      <w:proofErr w:type="spellStart"/>
      <w:r w:rsidRPr="00BC5FFB">
        <w:rPr>
          <w:i/>
        </w:rPr>
        <w:t>N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</w:t>
      </w:r>
      <w:r w:rsidRPr="00BC5FFB">
        <w:t xml:space="preserve">— размер генеральной совокупности на шаге </w:t>
      </w:r>
      <w:r w:rsidRPr="00BC5FFB">
        <w:rPr>
          <w:i/>
        </w:rPr>
        <w:t>n</w:t>
      </w:r>
      <w:r w:rsidRPr="00BC5FFB">
        <w:t>.</w:t>
      </w:r>
    </w:p>
    <w:p w14:paraId="54E143BA" w14:textId="77777777" w:rsidR="00BC5FFB" w:rsidRPr="00BC5FFB" w:rsidRDefault="00BC5FFB" w:rsidP="00581F8A">
      <w:pPr>
        <w:jc w:val="both"/>
      </w:pPr>
      <w:r w:rsidRPr="00BC5FFB">
        <w:t>В зависимости от выбора параметров могут возникнуть разные ситуации.</w:t>
      </w:r>
    </w:p>
    <w:p w14:paraId="7411650E" w14:textId="77777777" w:rsidR="00BC5FFB" w:rsidRPr="00BC5FFB" w:rsidRDefault="00BC5FFB" w:rsidP="00581F8A">
      <w:pPr>
        <w:jc w:val="both"/>
        <w:rPr>
          <w:b/>
          <w:bCs/>
        </w:rPr>
      </w:pPr>
      <w:bookmarkStart w:id="3" w:name="Линейное_разностное_уравнение"/>
      <w:bookmarkEnd w:id="3"/>
      <w:r w:rsidRPr="00BC5FFB">
        <w:rPr>
          <w:b/>
          <w:bCs/>
        </w:rPr>
        <w:t>Линейное разностное уравнение</w:t>
      </w:r>
    </w:p>
    <w:p w14:paraId="5A5ECA70" w14:textId="77777777" w:rsidR="00BC5FFB" w:rsidRPr="00BC5FFB" w:rsidRDefault="00BC5FFB" w:rsidP="00581F8A">
      <w:pPr>
        <w:jc w:val="both"/>
      </w:pPr>
      <w:r w:rsidRPr="00BC5FFB">
        <w:t xml:space="preserve">В случае, когда </w:t>
      </w:r>
      <w:proofErr w:type="spellStart"/>
      <w:r w:rsidRPr="00BC5FFB">
        <w:rPr>
          <w:i/>
        </w:rPr>
        <w:t>k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</w:t>
      </w:r>
      <w:r w:rsidRPr="00BC5FFB">
        <w:t xml:space="preserve">и </w:t>
      </w:r>
      <w:proofErr w:type="spellStart"/>
      <w:r w:rsidRPr="00BC5FFB">
        <w:rPr>
          <w:i/>
        </w:rPr>
        <w:t>N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</w:t>
      </w:r>
      <w:r w:rsidRPr="00BC5FFB">
        <w:t>постоянные, получаем дискретную динамическую систему</w:t>
      </w:r>
    </w:p>
    <w:p w14:paraId="01890A60" w14:textId="77777777" w:rsidR="00BC5FFB" w:rsidRPr="00BC5FFB" w:rsidRDefault="00BC5FFB" w:rsidP="00581F8A">
      <w:pPr>
        <w:jc w:val="both"/>
      </w:pPr>
      <w:bookmarkStart w:id="4" w:name="_bookmark0"/>
      <w:bookmarkEnd w:id="4"/>
      <w:proofErr w:type="spellStart"/>
      <w:r w:rsidRPr="00BC5FFB">
        <w:rPr>
          <w:i/>
        </w:rPr>
        <w:t>x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= </w:t>
      </w:r>
      <w:r w:rsidRPr="00BC5FFB">
        <w:t xml:space="preserve">(1 </w:t>
      </w:r>
      <w:r w:rsidRPr="00BC5FFB">
        <w:rPr>
          <w:i/>
        </w:rPr>
        <w:t>−k</w:t>
      </w:r>
      <w:r w:rsidRPr="00BC5FFB">
        <w:t>)</w:t>
      </w:r>
      <w:r w:rsidRPr="00BC5FFB">
        <w:rPr>
          <w:i/>
        </w:rPr>
        <w:t>x</w:t>
      </w:r>
      <w:r w:rsidRPr="00BC5FFB">
        <w:rPr>
          <w:i/>
          <w:vertAlign w:val="subscript"/>
        </w:rPr>
        <w:t>n−</w:t>
      </w:r>
      <w:r w:rsidRPr="00BC5FFB">
        <w:rPr>
          <w:vertAlign w:val="subscript"/>
        </w:rPr>
        <w:t>1</w:t>
      </w:r>
      <w:r w:rsidRPr="00BC5FFB">
        <w:t xml:space="preserve">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>,</w:t>
      </w:r>
      <w:r w:rsidRPr="00BC5FFB">
        <w:tab/>
        <w:t>(2)</w:t>
      </w:r>
    </w:p>
    <w:p w14:paraId="015FB6A2" w14:textId="77777777" w:rsidR="00BC5FFB" w:rsidRPr="00BC5FFB" w:rsidRDefault="00BC5FFB" w:rsidP="00581F8A">
      <w:pPr>
        <w:jc w:val="both"/>
      </w:pPr>
      <w:r w:rsidRPr="00BC5FFB">
        <w:t xml:space="preserve">которая представляет собой разностное уравнение с постоянными коэффициентами. В этом случае основные характеристики системы можно получить аналитически. </w:t>
      </w:r>
      <w:proofErr w:type="gramStart"/>
      <w:r w:rsidRPr="00BC5FFB">
        <w:t>Преж- де</w:t>
      </w:r>
      <w:proofErr w:type="gramEnd"/>
      <w:r w:rsidRPr="00BC5FFB">
        <w:t xml:space="preserve"> всего, определим неподвижные точки системы и их устойчивость. Для этого решим уравнение</w:t>
      </w:r>
    </w:p>
    <w:p w14:paraId="4FEE0958" w14:textId="77777777" w:rsidR="00BC5FFB" w:rsidRPr="00BC5FFB" w:rsidRDefault="00BC5FFB" w:rsidP="00581F8A">
      <w:pPr>
        <w:jc w:val="both"/>
      </w:pPr>
      <w:r w:rsidRPr="00BC5FFB">
        <w:rPr>
          <w:i/>
        </w:rPr>
        <w:t xml:space="preserve">x = </w:t>
      </w:r>
      <w:r w:rsidRPr="00BC5FFB">
        <w:t xml:space="preserve">(1 </w:t>
      </w:r>
      <w:r w:rsidRPr="00BC5FFB">
        <w:rPr>
          <w:i/>
        </w:rPr>
        <w:t>−k</w:t>
      </w:r>
      <w:r w:rsidRPr="00BC5FFB">
        <w:t>)</w:t>
      </w:r>
      <w:r w:rsidRPr="00BC5FFB">
        <w:rPr>
          <w:i/>
        </w:rPr>
        <w:t>x 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>.</w:t>
      </w:r>
      <w:r w:rsidRPr="00BC5FFB">
        <w:tab/>
        <w:t>(3)</w:t>
      </w:r>
    </w:p>
    <w:p w14:paraId="79E9458C" w14:textId="77777777" w:rsidR="00BC5FFB" w:rsidRPr="00BC5FFB" w:rsidRDefault="00BC5FFB" w:rsidP="00581F8A">
      <w:pPr>
        <w:jc w:val="both"/>
      </w:pPr>
      <w:r w:rsidRPr="00BC5FFB">
        <w:t xml:space="preserve">Тогда </w:t>
      </w:r>
      <w:r w:rsidRPr="00BC5FFB">
        <w:rPr>
          <w:i/>
        </w:rPr>
        <w:t xml:space="preserve">x = N </w:t>
      </w:r>
      <w:r w:rsidRPr="00BC5FFB">
        <w:t xml:space="preserve">и неподвижная точка не зависит от значения параметра </w:t>
      </w:r>
      <w:r w:rsidRPr="00BC5FFB">
        <w:rPr>
          <w:i/>
        </w:rPr>
        <w:t>k</w:t>
      </w:r>
      <w:r w:rsidRPr="00BC5FFB">
        <w:t>.</w:t>
      </w:r>
    </w:p>
    <w:p w14:paraId="051E15E2" w14:textId="77777777" w:rsidR="00BC5FFB" w:rsidRPr="00BC5FFB" w:rsidRDefault="00BC5FFB" w:rsidP="00581F8A">
      <w:pPr>
        <w:jc w:val="both"/>
      </w:pPr>
      <w:r w:rsidRPr="00BC5FFB">
        <w:lastRenderedPageBreak/>
        <w:t xml:space="preserve">Напомним,  что  графически  неподвижная  точка  есть  точка  пересечения  графиков </w:t>
      </w:r>
      <w:r w:rsidRPr="00BC5FFB">
        <w:rPr>
          <w:i/>
        </w:rPr>
        <w:t xml:space="preserve">y = f </w:t>
      </w:r>
      <w:r w:rsidRPr="00BC5FFB">
        <w:t>(</w:t>
      </w:r>
      <w:r w:rsidRPr="00BC5FFB">
        <w:rPr>
          <w:i/>
        </w:rPr>
        <w:t>x</w:t>
      </w:r>
      <w:r w:rsidRPr="00BC5FFB">
        <w:t xml:space="preserve">) и </w:t>
      </w:r>
      <w:r w:rsidRPr="00BC5FFB">
        <w:rPr>
          <w:i/>
        </w:rPr>
        <w:t>y = x</w:t>
      </w:r>
      <w:r w:rsidRPr="00BC5FFB">
        <w:t xml:space="preserve">. В нашем случае </w:t>
      </w:r>
      <w:r w:rsidRPr="00BC5FFB">
        <w:rPr>
          <w:i/>
        </w:rPr>
        <w:t xml:space="preserve">f </w:t>
      </w:r>
      <w:r w:rsidRPr="00BC5FFB">
        <w:t>(</w:t>
      </w:r>
      <w:r w:rsidRPr="00BC5FFB">
        <w:rPr>
          <w:i/>
        </w:rPr>
        <w:t>x</w:t>
      </w:r>
      <w:r w:rsidRPr="00BC5FFB">
        <w:t xml:space="preserve">) </w:t>
      </w:r>
      <w:r w:rsidRPr="00BC5FFB">
        <w:rPr>
          <w:i/>
        </w:rPr>
        <w:t xml:space="preserve">= </w:t>
      </w:r>
      <w:r w:rsidRPr="00BC5FFB">
        <w:t xml:space="preserve">(1 </w:t>
      </w:r>
      <w:r w:rsidRPr="00BC5FFB">
        <w:rPr>
          <w:i/>
        </w:rPr>
        <w:t>− k</w:t>
      </w:r>
      <w:r w:rsidRPr="00BC5FFB">
        <w:t>)</w:t>
      </w:r>
      <w:r w:rsidRPr="00BC5FFB">
        <w:rPr>
          <w:i/>
        </w:rPr>
        <w:t xml:space="preserve">x + N </w:t>
      </w:r>
      <w:r w:rsidRPr="00BC5FFB">
        <w:t>и неподвижная точка есть точка пересечения двух прямых.</w:t>
      </w:r>
    </w:p>
    <w:p w14:paraId="26F9D668" w14:textId="3274B704" w:rsidR="00BC5FFB" w:rsidRPr="00BC5FFB" w:rsidRDefault="00BC5FFB" w:rsidP="00581F8A">
      <w:pPr>
        <w:jc w:val="both"/>
      </w:pPr>
      <w:r w:rsidRPr="00BC5FFB">
        <w:t xml:space="preserve">Устойчивость  неподвижной  точки  определяется  из  условия  </w:t>
      </w:r>
      <w:r w:rsidRPr="00BC5FFB">
        <w:rPr>
          <w:i/>
        </w:rPr>
        <w:t xml:space="preserve">| f </w:t>
      </w:r>
      <w:r w:rsidRPr="00BC5FFB">
        <w:rPr>
          <w:i/>
          <w:vertAlign w:val="superscript"/>
        </w:rPr>
        <w:t>′</w:t>
      </w:r>
      <w:r w:rsidRPr="00BC5FFB">
        <w:t>(</w:t>
      </w:r>
      <w:r w:rsidRPr="00BC5FFB">
        <w:rPr>
          <w:i/>
        </w:rPr>
        <w:t>x</w:t>
      </w:r>
      <w:r w:rsidRPr="00BC5FFB">
        <w:t>)</w:t>
      </w:r>
      <w:r w:rsidRPr="00BC5FFB">
        <w:rPr>
          <w:i/>
        </w:rPr>
        <w:t xml:space="preserve">| &lt; </w:t>
      </w:r>
      <w:r w:rsidRPr="00BC5FFB">
        <w:t xml:space="preserve">1,  что  приводит к неравенству </w:t>
      </w:r>
      <w:r w:rsidRPr="00BC5FFB">
        <w:rPr>
          <w:i/>
        </w:rPr>
        <w:t>|</w:t>
      </w:r>
      <w:r w:rsidRPr="00BC5FFB">
        <w:t xml:space="preserve">1 </w:t>
      </w:r>
      <w:r w:rsidRPr="00BC5FFB">
        <w:rPr>
          <w:i/>
        </w:rPr>
        <w:t xml:space="preserve">−k| &lt; </w:t>
      </w:r>
      <w:r w:rsidRPr="00BC5FFB">
        <w:t xml:space="preserve">1, решение которого дает 0 </w:t>
      </w:r>
      <w:r w:rsidRPr="00BC5FFB">
        <w:rPr>
          <w:i/>
        </w:rPr>
        <w:t xml:space="preserve">&lt; k &lt; </w:t>
      </w:r>
      <w:r w:rsidRPr="00BC5FFB">
        <w:t xml:space="preserve">2. Таким образом, при </w:t>
      </w:r>
      <w:r w:rsidRPr="00BC5FFB">
        <w:rPr>
          <w:i/>
        </w:rPr>
        <w:t xml:space="preserve">k &gt; </w:t>
      </w:r>
      <w:r w:rsidRPr="00BC5FFB">
        <w:t>2 неподвижная точка является неустойчивой.</w:t>
      </w:r>
    </w:p>
    <w:p w14:paraId="59A32D3F" w14:textId="42FBD5C3" w:rsidR="00BC5FFB" w:rsidRPr="00BC5FFB" w:rsidRDefault="00BC5FFB" w:rsidP="00581F8A">
      <w:pPr>
        <w:jc w:val="both"/>
      </w:pPr>
      <w:r w:rsidRPr="00BC5FFB">
        <w:t xml:space="preserve">Поведение траекторий как в устойчивом, так и неустойчивом случае легко иллюстрируется в пакете с помощью временной диаграммы (где переменная </w:t>
      </w:r>
      <w:r w:rsidRPr="00BC5FFB">
        <w:rPr>
          <w:i/>
        </w:rPr>
        <w:t>z</w:t>
      </w:r>
      <w:r w:rsidRPr="00BC5FFB">
        <w:t xml:space="preserve">2 обозначает решение разностного уравнения) и диаграммы </w:t>
      </w:r>
      <w:proofErr w:type="spellStart"/>
      <w:r w:rsidRPr="00BC5FFB">
        <w:t>Ламерея</w:t>
      </w:r>
      <w:proofErr w:type="spellEnd"/>
      <w:r w:rsidRPr="00BC5FFB">
        <w:t xml:space="preserve"> (рис. </w:t>
      </w:r>
      <w:hyperlink w:anchor="_bookmark1" w:history="1">
        <w:r w:rsidRPr="00BC5FFB">
          <w:rPr>
            <w:rStyle w:val="a3"/>
          </w:rPr>
          <w:t>1</w:t>
        </w:r>
      </w:hyperlink>
      <w:r w:rsidRPr="00BC5FFB">
        <w:t>–</w:t>
      </w:r>
      <w:hyperlink w:anchor="_bookmark2" w:history="1">
        <w:r w:rsidRPr="00BC5FFB">
          <w:rPr>
            <w:rStyle w:val="a3"/>
          </w:rPr>
          <w:t>3</w:t>
        </w:r>
      </w:hyperlink>
      <w:r w:rsidRPr="00BC5FFB">
        <w:t>).</w:t>
      </w:r>
    </w:p>
    <w:p w14:paraId="640B9F14" w14:textId="290515A4" w:rsidR="00BC5FFB" w:rsidRPr="00BC5FFB" w:rsidRDefault="00BC5FFB" w:rsidP="00581F8A">
      <w:pPr>
        <w:jc w:val="both"/>
      </w:pPr>
      <w:r w:rsidRPr="00BC5FFB">
        <w:t xml:space="preserve">В диаграмме </w:t>
      </w:r>
      <w:proofErr w:type="spellStart"/>
      <w:r w:rsidRPr="00BC5FFB">
        <w:t>Ламерея</w:t>
      </w:r>
      <w:proofErr w:type="spellEnd"/>
      <w:r w:rsidRPr="00BC5FFB">
        <w:t xml:space="preserve"> переменная </w:t>
      </w:r>
      <w:r w:rsidRPr="00BC5FFB">
        <w:rPr>
          <w:i/>
        </w:rPr>
        <w:t xml:space="preserve">F t </w:t>
      </w:r>
      <w:r w:rsidRPr="00BC5FFB">
        <w:t xml:space="preserve">обозначает изменения времени, а </w:t>
      </w:r>
      <w:r w:rsidRPr="00BC5FFB">
        <w:rPr>
          <w:i/>
        </w:rPr>
        <w:t xml:space="preserve">F x </w:t>
      </w:r>
      <w:r w:rsidRPr="00BC5FFB">
        <w:t xml:space="preserve">— траекторию диаграммы </w:t>
      </w:r>
      <w:proofErr w:type="spellStart"/>
      <w:r w:rsidRPr="00BC5FFB">
        <w:t>Ламерея</w:t>
      </w:r>
      <w:proofErr w:type="spellEnd"/>
      <w:r w:rsidRPr="00BC5FFB">
        <w:t>, на каждой итерации в зависимости от изменения значения параметра.</w:t>
      </w:r>
    </w:p>
    <w:p w14:paraId="2CE2B043" w14:textId="236B52B4" w:rsidR="00BC5FFB" w:rsidRPr="00BC5FFB" w:rsidRDefault="00BC5FFB" w:rsidP="00BC5FFB">
      <w:r w:rsidRPr="00BC5FFB">
        <w:rPr>
          <w:noProof/>
          <w:lang w:val="en-US"/>
        </w:rPr>
        <w:drawing>
          <wp:anchor distT="0" distB="0" distL="0" distR="0" simplePos="0" relativeHeight="251667456" behindDoc="0" locked="0" layoutInCell="1" allowOverlap="1" wp14:anchorId="733AFBC4" wp14:editId="250A74EF">
            <wp:simplePos x="0" y="0"/>
            <wp:positionH relativeFrom="page">
              <wp:posOffset>1545590</wp:posOffset>
            </wp:positionH>
            <wp:positionV relativeFrom="paragraph">
              <wp:posOffset>269875</wp:posOffset>
            </wp:positionV>
            <wp:extent cx="4737163" cy="2160270"/>
            <wp:effectExtent l="0" t="0" r="0" b="0"/>
            <wp:wrapTopAndBottom/>
            <wp:docPr id="3" name="image2.jpeg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6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FFB">
        <w:t xml:space="preserve">Значение </w:t>
      </w:r>
      <w:r w:rsidRPr="00BC5FFB">
        <w:rPr>
          <w:i/>
        </w:rPr>
        <w:t xml:space="preserve">N </w:t>
      </w:r>
      <w:r w:rsidRPr="00BC5FFB">
        <w:t>было выбрано равным 100.</w:t>
      </w:r>
    </w:p>
    <w:p w14:paraId="0BAB7D50" w14:textId="77CCA426" w:rsidR="00BC5FFB" w:rsidRDefault="00BC5FFB" w:rsidP="00BC5FFB">
      <w:pPr>
        <w:jc w:val="center"/>
        <w:rPr>
          <w:bCs/>
          <w:sz w:val="20"/>
          <w:szCs w:val="20"/>
        </w:rPr>
      </w:pPr>
      <w:r w:rsidRPr="00BC5FFB">
        <w:rPr>
          <w:bCs/>
          <w:noProof/>
          <w:sz w:val="20"/>
          <w:szCs w:val="20"/>
          <w:lang w:val="en-US"/>
        </w:rPr>
        <w:drawing>
          <wp:anchor distT="0" distB="0" distL="0" distR="0" simplePos="0" relativeHeight="251663360" behindDoc="1" locked="0" layoutInCell="1" allowOverlap="1" wp14:anchorId="0D025FEA" wp14:editId="1DEB05DE">
            <wp:simplePos x="0" y="0"/>
            <wp:positionH relativeFrom="page">
              <wp:posOffset>1460500</wp:posOffset>
            </wp:positionH>
            <wp:positionV relativeFrom="paragraph">
              <wp:posOffset>2342515</wp:posOffset>
            </wp:positionV>
            <wp:extent cx="4772660" cy="2139315"/>
            <wp:effectExtent l="0" t="0" r="8890" b="0"/>
            <wp:wrapNone/>
            <wp:docPr id="5" name="image3.jpeg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0"/>
          <w:szCs w:val="20"/>
        </w:rPr>
        <w:t xml:space="preserve">Рис </w:t>
      </w:r>
      <w:r w:rsidRPr="00BC5FFB">
        <w:rPr>
          <w:bCs/>
          <w:sz w:val="20"/>
          <w:szCs w:val="20"/>
        </w:rPr>
        <w:t xml:space="preserve">1. Устойчивый случай. Апериодический выход на стационарное положение. </w:t>
      </w:r>
      <w:r w:rsidRPr="00BC5FFB">
        <w:rPr>
          <w:bCs/>
          <w:i/>
          <w:sz w:val="20"/>
          <w:szCs w:val="20"/>
        </w:rPr>
        <w:t xml:space="preserve">k = </w:t>
      </w:r>
      <w:r w:rsidRPr="00BC5FFB">
        <w:rPr>
          <w:bCs/>
          <w:sz w:val="20"/>
          <w:szCs w:val="20"/>
        </w:rPr>
        <w:t xml:space="preserve">0.25 (0 </w:t>
      </w:r>
      <w:r w:rsidRPr="00BC5FFB">
        <w:rPr>
          <w:bCs/>
          <w:i/>
          <w:sz w:val="20"/>
          <w:szCs w:val="20"/>
        </w:rPr>
        <w:t xml:space="preserve">&lt; k &lt; </w:t>
      </w:r>
      <w:r w:rsidRPr="00BC5FFB">
        <w:rPr>
          <w:bCs/>
          <w:sz w:val="20"/>
          <w:szCs w:val="20"/>
        </w:rPr>
        <w:t>1)</w:t>
      </w:r>
    </w:p>
    <w:p w14:paraId="2364491C" w14:textId="14400A02" w:rsidR="00BC5FFB" w:rsidRDefault="00BC5FFB" w:rsidP="00BC5FFB">
      <w:pPr>
        <w:jc w:val="center"/>
        <w:rPr>
          <w:bCs/>
          <w:sz w:val="20"/>
          <w:szCs w:val="20"/>
        </w:rPr>
      </w:pPr>
    </w:p>
    <w:p w14:paraId="0F90C6B2" w14:textId="62899B4C" w:rsidR="00BC5FFB" w:rsidRPr="00BC5FFB" w:rsidRDefault="00BC5FFB" w:rsidP="00BC5FFB">
      <w:pPr>
        <w:jc w:val="center"/>
      </w:pPr>
    </w:p>
    <w:p w14:paraId="77ED55A3" w14:textId="60994DFC" w:rsidR="00BC5FFB" w:rsidRDefault="00BC5FFB" w:rsidP="00BC5FFB">
      <w:pPr>
        <w:jc w:val="center"/>
        <w:rPr>
          <w:bCs/>
          <w:sz w:val="22"/>
        </w:rPr>
      </w:pPr>
      <w:bookmarkStart w:id="5" w:name="_bookmark1"/>
      <w:bookmarkEnd w:id="5"/>
    </w:p>
    <w:p w14:paraId="4ED47508" w14:textId="2F89F369" w:rsidR="00BC5FFB" w:rsidRDefault="00BC5FFB" w:rsidP="00BC5FFB">
      <w:pPr>
        <w:jc w:val="center"/>
        <w:rPr>
          <w:bCs/>
          <w:sz w:val="22"/>
        </w:rPr>
      </w:pPr>
    </w:p>
    <w:p w14:paraId="1253267F" w14:textId="40164D44" w:rsidR="00BC5FFB" w:rsidRDefault="00BC5FFB" w:rsidP="00BC5FFB">
      <w:pPr>
        <w:jc w:val="center"/>
        <w:rPr>
          <w:bCs/>
          <w:sz w:val="22"/>
        </w:rPr>
      </w:pPr>
    </w:p>
    <w:p w14:paraId="4E566017" w14:textId="0F229A34" w:rsidR="00BC5FFB" w:rsidRDefault="00BC5FFB" w:rsidP="00BC5FFB">
      <w:pPr>
        <w:jc w:val="center"/>
        <w:rPr>
          <w:bCs/>
          <w:sz w:val="22"/>
        </w:rPr>
      </w:pPr>
    </w:p>
    <w:p w14:paraId="4435521A" w14:textId="29920351" w:rsidR="00BC5FFB" w:rsidRDefault="00BC5FFB" w:rsidP="00BC5FFB">
      <w:pPr>
        <w:jc w:val="center"/>
        <w:rPr>
          <w:bCs/>
          <w:sz w:val="22"/>
        </w:rPr>
      </w:pPr>
    </w:p>
    <w:p w14:paraId="5E989BD5" w14:textId="4DDA1DCF" w:rsidR="00BC5FFB" w:rsidRPr="00BC5FFB" w:rsidRDefault="00BC5FFB" w:rsidP="00BC5FFB">
      <w:pPr>
        <w:jc w:val="center"/>
        <w:rPr>
          <w:bCs/>
          <w:sz w:val="22"/>
        </w:rPr>
      </w:pPr>
      <w:r w:rsidRPr="00BC5FFB">
        <w:rPr>
          <w:bCs/>
          <w:sz w:val="22"/>
        </w:rPr>
        <w:t xml:space="preserve">Рис. 2. Устойчивый случай. Затухающие колебания. </w:t>
      </w:r>
      <w:r w:rsidRPr="00BC5FFB">
        <w:rPr>
          <w:bCs/>
          <w:i/>
          <w:sz w:val="22"/>
        </w:rPr>
        <w:t xml:space="preserve">k = </w:t>
      </w:r>
      <w:r w:rsidRPr="00BC5FFB">
        <w:rPr>
          <w:bCs/>
          <w:sz w:val="22"/>
        </w:rPr>
        <w:t xml:space="preserve">1.75 (1 </w:t>
      </w:r>
      <w:r w:rsidRPr="00BC5FFB">
        <w:rPr>
          <w:bCs/>
          <w:i/>
          <w:sz w:val="22"/>
        </w:rPr>
        <w:t xml:space="preserve">&lt; k &lt; </w:t>
      </w:r>
      <w:r w:rsidRPr="00BC5FFB">
        <w:rPr>
          <w:bCs/>
          <w:sz w:val="22"/>
        </w:rPr>
        <w:t>2)</w:t>
      </w:r>
    </w:p>
    <w:p w14:paraId="1F9F2070" w14:textId="239350E0" w:rsidR="00BC5FFB" w:rsidRPr="00BC5FFB" w:rsidRDefault="00BC5FFB" w:rsidP="00581F8A">
      <w:pPr>
        <w:jc w:val="both"/>
      </w:pPr>
      <w:r w:rsidRPr="00BC5FFB">
        <w:lastRenderedPageBreak/>
        <w:t>Полученные результаты моделирования легко проверить, так как разностное уравнение (</w:t>
      </w:r>
      <w:hyperlink w:anchor="_bookmark0" w:history="1">
        <w:r w:rsidRPr="00BC5FFB">
          <w:rPr>
            <w:rStyle w:val="a3"/>
          </w:rPr>
          <w:t>2</w:t>
        </w:r>
      </w:hyperlink>
      <w:r w:rsidRPr="00BC5FFB">
        <w:t xml:space="preserve">) с начальными данными </w:t>
      </w:r>
      <w:r w:rsidRPr="00BC5FFB">
        <w:rPr>
          <w:i/>
        </w:rPr>
        <w:t>x</w:t>
      </w:r>
      <w:r w:rsidRPr="00BC5FFB">
        <w:rPr>
          <w:vertAlign w:val="subscript"/>
        </w:rPr>
        <w:t>0</w:t>
      </w:r>
      <w:r w:rsidRPr="00BC5FFB">
        <w:t xml:space="preserve"> </w:t>
      </w:r>
      <w:r w:rsidRPr="00BC5FFB">
        <w:rPr>
          <w:i/>
        </w:rPr>
        <w:t>= x</w:t>
      </w:r>
      <w:r w:rsidRPr="00BC5FFB">
        <w:t>0 имеет решение</w:t>
      </w:r>
    </w:p>
    <w:p w14:paraId="36AC1BF0" w14:textId="77777777" w:rsidR="00BC5FFB" w:rsidRPr="00BC5FFB" w:rsidRDefault="00BC5FFB" w:rsidP="00581F8A">
      <w:pPr>
        <w:jc w:val="both"/>
      </w:pPr>
      <w:proofErr w:type="spellStart"/>
      <w:r w:rsidRPr="00BC5FFB">
        <w:rPr>
          <w:i/>
        </w:rPr>
        <w:t>x</w:t>
      </w:r>
      <w:r w:rsidRPr="00BC5FFB">
        <w:rPr>
          <w:i/>
          <w:vertAlign w:val="subscript"/>
        </w:rPr>
        <w:t>n</w:t>
      </w:r>
      <w:proofErr w:type="spellEnd"/>
      <w:r w:rsidRPr="00BC5FFB">
        <w:rPr>
          <w:i/>
        </w:rPr>
        <w:t xml:space="preserve"> = N − </w:t>
      </w:r>
      <w:r w:rsidRPr="00BC5FFB">
        <w:t>(</w:t>
      </w:r>
      <w:r w:rsidRPr="00BC5FFB">
        <w:rPr>
          <w:i/>
        </w:rPr>
        <w:t>N − x</w:t>
      </w:r>
      <w:r w:rsidRPr="00BC5FFB">
        <w:t xml:space="preserve">0)(1 </w:t>
      </w:r>
      <w:r w:rsidRPr="00BC5FFB">
        <w:rPr>
          <w:i/>
        </w:rPr>
        <w:t>−k</w:t>
      </w:r>
      <w:r w:rsidRPr="00BC5FFB">
        <w:t>)</w:t>
      </w:r>
      <w:r w:rsidRPr="00BC5FFB">
        <w:rPr>
          <w:i/>
          <w:vertAlign w:val="superscript"/>
        </w:rPr>
        <w:t>n</w:t>
      </w:r>
      <w:r w:rsidRPr="00BC5FFB">
        <w:t>.</w:t>
      </w:r>
    </w:p>
    <w:p w14:paraId="03B8A952" w14:textId="77777777" w:rsidR="00BC5FFB" w:rsidRPr="00BC5FFB" w:rsidRDefault="00BC5FFB" w:rsidP="00581F8A">
      <w:pPr>
        <w:jc w:val="both"/>
      </w:pPr>
      <w:r w:rsidRPr="00BC5FFB">
        <w:t xml:space="preserve">Рассмотрим вопрос о существовании периодических орбит. Рассмотрим случай  </w:t>
      </w:r>
      <w:r w:rsidRPr="00BC5FFB">
        <w:rPr>
          <w:i/>
        </w:rPr>
        <w:t xml:space="preserve">f </w:t>
      </w:r>
      <w:r w:rsidRPr="00BC5FFB">
        <w:rPr>
          <w:vertAlign w:val="superscript"/>
        </w:rPr>
        <w:t>2</w:t>
      </w:r>
      <w:r w:rsidRPr="00BC5FFB">
        <w:t>(</w:t>
      </w:r>
      <w:r w:rsidRPr="00BC5FFB">
        <w:rPr>
          <w:i/>
        </w:rPr>
        <w:t>x</w:t>
      </w:r>
      <w:r w:rsidRPr="00BC5FFB">
        <w:t xml:space="preserve">) </w:t>
      </w:r>
      <w:r w:rsidRPr="00BC5FFB">
        <w:rPr>
          <w:i/>
        </w:rPr>
        <w:t xml:space="preserve">= x f </w:t>
      </w:r>
      <w:r w:rsidRPr="00BC5FFB">
        <w:t xml:space="preserve">( </w:t>
      </w:r>
      <w:r w:rsidRPr="00BC5FFB">
        <w:rPr>
          <w:i/>
        </w:rPr>
        <w:t xml:space="preserve">f </w:t>
      </w:r>
      <w:r w:rsidRPr="00BC5FFB">
        <w:t>(</w:t>
      </w:r>
      <w:r w:rsidRPr="00BC5FFB">
        <w:rPr>
          <w:i/>
        </w:rPr>
        <w:t>x</w:t>
      </w:r>
      <w:r w:rsidRPr="00BC5FFB">
        <w:t xml:space="preserve">)) </w:t>
      </w:r>
      <w:r w:rsidRPr="00BC5FFB">
        <w:rPr>
          <w:i/>
        </w:rPr>
        <w:t xml:space="preserve">= f </w:t>
      </w:r>
      <w:r w:rsidRPr="00BC5FFB">
        <w:t>(</w:t>
      </w:r>
      <w:r w:rsidRPr="00BC5FFB">
        <w:rPr>
          <w:i/>
        </w:rPr>
        <w:t>x</w:t>
      </w:r>
      <w:r w:rsidRPr="00BC5FFB">
        <w:t xml:space="preserve">(1 </w:t>
      </w:r>
      <w:r w:rsidRPr="00BC5FFB">
        <w:rPr>
          <w:i/>
        </w:rPr>
        <w:t>−k</w:t>
      </w:r>
      <w:r w:rsidRPr="00BC5FFB">
        <w:t xml:space="preserve">)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 xml:space="preserve">) </w:t>
      </w:r>
      <w:r w:rsidRPr="00BC5FFB">
        <w:rPr>
          <w:i/>
        </w:rPr>
        <w:t xml:space="preserve">= </w:t>
      </w:r>
      <w:r w:rsidRPr="00BC5FFB">
        <w:t>(</w:t>
      </w:r>
      <w:r w:rsidRPr="00BC5FFB">
        <w:rPr>
          <w:i/>
        </w:rPr>
        <w:t>x</w:t>
      </w:r>
      <w:r w:rsidRPr="00BC5FFB">
        <w:t xml:space="preserve">(1 </w:t>
      </w:r>
      <w:r w:rsidRPr="00BC5FFB">
        <w:rPr>
          <w:i/>
        </w:rPr>
        <w:t>−k</w:t>
      </w:r>
      <w:r w:rsidRPr="00BC5FFB">
        <w:t xml:space="preserve">)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 xml:space="preserve">)(1 </w:t>
      </w:r>
      <w:r w:rsidRPr="00BC5FFB">
        <w:rPr>
          <w:i/>
        </w:rPr>
        <w:t>−k</w:t>
      </w:r>
      <w:r w:rsidRPr="00BC5FFB">
        <w:t xml:space="preserve">)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= x</w:t>
      </w:r>
      <w:r w:rsidRPr="00BC5FFB">
        <w:t xml:space="preserve">(1 </w:t>
      </w:r>
      <w:r w:rsidRPr="00BC5FFB">
        <w:rPr>
          <w:i/>
        </w:rPr>
        <w:t>−k</w:t>
      </w:r>
      <w:r w:rsidRPr="00BC5FFB">
        <w:t>)</w:t>
      </w:r>
      <w:r w:rsidRPr="00BC5FFB">
        <w:rPr>
          <w:vertAlign w:val="superscript"/>
        </w:rPr>
        <w:t>2</w:t>
      </w:r>
      <w:r w:rsidRPr="00BC5FFB">
        <w:t xml:space="preserve">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 xml:space="preserve">(1 </w:t>
      </w:r>
      <w:r w:rsidRPr="00BC5FFB">
        <w:rPr>
          <w:i/>
        </w:rPr>
        <w:t>−k</w:t>
      </w:r>
      <w:r w:rsidRPr="00BC5FFB">
        <w:t xml:space="preserve">)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>.</w:t>
      </w:r>
    </w:p>
    <w:p w14:paraId="0243A7D1" w14:textId="71CC9A29" w:rsidR="00BC5FFB" w:rsidRPr="00BC5FFB" w:rsidRDefault="00581F8A" w:rsidP="00BC5FFB">
      <w:r w:rsidRPr="00BC5FFB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ABC4FC7" wp14:editId="7FD826D4">
            <wp:simplePos x="0" y="0"/>
            <wp:positionH relativeFrom="column">
              <wp:posOffset>526269</wp:posOffset>
            </wp:positionH>
            <wp:positionV relativeFrom="paragraph">
              <wp:posOffset>442741</wp:posOffset>
            </wp:positionV>
            <wp:extent cx="4747450" cy="2155126"/>
            <wp:effectExtent l="0" t="0" r="0" b="0"/>
            <wp:wrapTopAndBottom/>
            <wp:docPr id="7" name="image4.jpeg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450" cy="215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B6B81" w14:textId="5D53C580" w:rsidR="00BC5FFB" w:rsidRDefault="00BC5FFB" w:rsidP="00BC5FFB">
      <w:pPr>
        <w:keepNext/>
      </w:pPr>
    </w:p>
    <w:p w14:paraId="7889ACE0" w14:textId="560087E5" w:rsidR="00BC5FFB" w:rsidRPr="00BC5FFB" w:rsidRDefault="00BC5FFB" w:rsidP="00BC5FFB">
      <w:pPr>
        <w:pStyle w:val="ab"/>
        <w:jc w:val="center"/>
        <w:rPr>
          <w:rFonts w:ascii="Times New Roman" w:hAnsi="Times New Roman"/>
          <w:b w:val="0"/>
          <w:bCs w:val="0"/>
          <w:i w:val="0"/>
          <w:iCs/>
          <w:sz w:val="22"/>
          <w:szCs w:val="22"/>
          <w:lang w:val="ru-RU"/>
        </w:rPr>
      </w:pP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  <w:lang w:val="ru-RU"/>
        </w:rPr>
        <w:t xml:space="preserve">Рис. 3. Неустойчивый случай. </w: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</w:rPr>
        <w:t>k</w: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  <w:lang w:val="ru-RU"/>
        </w:rPr>
        <w:t xml:space="preserve"> = 2.01 </w: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</w:rPr>
        <w:fldChar w:fldCharType="begin"/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  <w:lang w:val="ru-RU"/>
        </w:rPr>
        <w:instrText xml:space="preserve"> </w:instrTex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</w:rPr>
        <w:instrText>SEQ</w:instrTex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  <w:lang w:val="ru-RU"/>
        </w:rPr>
        <w:instrText xml:space="preserve"> Рис._3._Неустойчивый_случай._</w:instrTex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</w:rPr>
        <w:instrText>k</w:instrTex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  <w:lang w:val="ru-RU"/>
        </w:rPr>
        <w:instrText xml:space="preserve">_=_2.01 \* </w:instrTex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</w:rPr>
        <w:instrText>ARABIC</w:instrTex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  <w:lang w:val="ru-RU"/>
        </w:rPr>
        <w:instrText xml:space="preserve"> </w:instrTex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</w:rPr>
        <w:fldChar w:fldCharType="separate"/>
      </w:r>
      <w:r w:rsidRPr="00BC5FFB">
        <w:rPr>
          <w:rFonts w:ascii="Times New Roman" w:hAnsi="Times New Roman"/>
          <w:b w:val="0"/>
          <w:bCs w:val="0"/>
          <w:i w:val="0"/>
          <w:iCs/>
          <w:noProof/>
          <w:sz w:val="22"/>
          <w:szCs w:val="22"/>
          <w:lang w:val="ru-RU"/>
        </w:rPr>
        <w:t>1</w:t>
      </w:r>
      <w:r w:rsidRPr="00BC5FFB">
        <w:rPr>
          <w:rFonts w:ascii="Times New Roman" w:hAnsi="Times New Roman"/>
          <w:b w:val="0"/>
          <w:bCs w:val="0"/>
          <w:i w:val="0"/>
          <w:iCs/>
          <w:sz w:val="22"/>
          <w:szCs w:val="22"/>
        </w:rPr>
        <w:fldChar w:fldCharType="end"/>
      </w:r>
    </w:p>
    <w:p w14:paraId="491FE502" w14:textId="326F752F" w:rsidR="00BC5FFB" w:rsidRPr="00BC5FFB" w:rsidRDefault="00BC5FFB" w:rsidP="00581F8A">
      <w:pPr>
        <w:jc w:val="both"/>
      </w:pPr>
      <w:bookmarkStart w:id="6" w:name="_bookmark2"/>
      <w:bookmarkEnd w:id="6"/>
      <w:r w:rsidRPr="00BC5FFB">
        <w:t>Тогда для нахождения периодических точек периода 2 нужно решить уравнение</w:t>
      </w:r>
    </w:p>
    <w:p w14:paraId="67A1699F" w14:textId="77777777" w:rsidR="00BC5FFB" w:rsidRPr="00BC5FFB" w:rsidRDefault="00BC5FFB" w:rsidP="00581F8A">
      <w:pPr>
        <w:jc w:val="both"/>
      </w:pPr>
      <w:r w:rsidRPr="00BC5FFB">
        <w:rPr>
          <w:i/>
        </w:rPr>
        <w:t>x</w:t>
      </w:r>
      <w:r w:rsidRPr="00BC5FFB">
        <w:t xml:space="preserve">(1 </w:t>
      </w:r>
      <w:r w:rsidRPr="00BC5FFB">
        <w:rPr>
          <w:i/>
        </w:rPr>
        <w:t>−k</w:t>
      </w:r>
      <w:r w:rsidRPr="00BC5FFB">
        <w:t>)</w:t>
      </w:r>
      <w:r w:rsidRPr="00BC5FFB">
        <w:rPr>
          <w:vertAlign w:val="superscript"/>
        </w:rPr>
        <w:t>2</w:t>
      </w:r>
      <w:r w:rsidRPr="00BC5FFB">
        <w:t xml:space="preserve">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 xml:space="preserve">(1 </w:t>
      </w:r>
      <w:r w:rsidRPr="00BC5FFB">
        <w:rPr>
          <w:i/>
        </w:rPr>
        <w:t>−k</w:t>
      </w:r>
      <w:r w:rsidRPr="00BC5FFB">
        <w:t xml:space="preserve">)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= x</w:t>
      </w:r>
      <w:r w:rsidRPr="00BC5FFB">
        <w:t>.</w:t>
      </w:r>
    </w:p>
    <w:p w14:paraId="365DE82E" w14:textId="12178650" w:rsidR="00BC5FFB" w:rsidRPr="00BC5FFB" w:rsidRDefault="00BC5FFB" w:rsidP="00581F8A">
      <w:pPr>
        <w:jc w:val="both"/>
      </w:pPr>
      <w:r w:rsidRPr="00BC5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4BC4C" wp14:editId="1BB1E128">
                <wp:simplePos x="0" y="0"/>
                <wp:positionH relativeFrom="page">
                  <wp:posOffset>2929255</wp:posOffset>
                </wp:positionH>
                <wp:positionV relativeFrom="paragraph">
                  <wp:posOffset>330835</wp:posOffset>
                </wp:positionV>
                <wp:extent cx="92075" cy="476250"/>
                <wp:effectExtent l="0" t="0" r="0" b="1905"/>
                <wp:wrapNone/>
                <wp:docPr id="316322348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114C7" w14:textId="337CAC29" w:rsidR="00BC5FFB" w:rsidRDefault="00BC5FFB" w:rsidP="00BC5FFB">
                            <w:pPr>
                              <w:spacing w:line="243" w:lineRule="exact"/>
                              <w:rPr>
                                <w:rFonts w:ascii="Lucida Sans Unicod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4BC4C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30.65pt;margin-top:26.05pt;width:7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" filled="f" stroked="f">
                <v:textbox inset="0,0,0,0">
                  <w:txbxContent>
                    <w:p w14:paraId="528114C7" w14:textId="337CAC29" w:rsidR="00BC5FFB" w:rsidRDefault="00BC5FFB" w:rsidP="00BC5FFB">
                      <w:pPr>
                        <w:spacing w:line="243" w:lineRule="exact"/>
                        <w:rPr>
                          <w:rFonts w:ascii="Lucida Sans Unicode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C5FFB">
        <w:t>Это равносильно системе</w:t>
      </w:r>
    </w:p>
    <w:p w14:paraId="7C17BA4C" w14:textId="77777777" w:rsidR="00BC5FFB" w:rsidRPr="00BC5FFB" w:rsidRDefault="00BC5FFB" w:rsidP="00581F8A">
      <w:pPr>
        <w:jc w:val="both"/>
      </w:pPr>
      <w:r w:rsidRPr="00BC5FFB">
        <w:t xml:space="preserve">(1 </w:t>
      </w:r>
      <w:r w:rsidRPr="00BC5FFB">
        <w:rPr>
          <w:i/>
        </w:rPr>
        <w:t>−k</w:t>
      </w:r>
      <w:r w:rsidRPr="00BC5FFB">
        <w:t>)</w:t>
      </w:r>
      <w:r w:rsidRPr="00BC5FFB">
        <w:rPr>
          <w:vertAlign w:val="superscript"/>
        </w:rPr>
        <w:t>2</w:t>
      </w:r>
      <w:r w:rsidRPr="00BC5FFB">
        <w:t xml:space="preserve"> </w:t>
      </w:r>
      <w:r w:rsidRPr="00BC5FFB">
        <w:rPr>
          <w:i/>
        </w:rPr>
        <w:t xml:space="preserve">= </w:t>
      </w:r>
      <w:r w:rsidRPr="00BC5FFB">
        <w:t>1,</w:t>
      </w:r>
    </w:p>
    <w:p w14:paraId="3552E301" w14:textId="77777777" w:rsidR="00BC5FFB" w:rsidRPr="00BC5FFB" w:rsidRDefault="00BC5FFB" w:rsidP="00581F8A">
      <w:pPr>
        <w:jc w:val="both"/>
      </w:pP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 xml:space="preserve">(1 </w:t>
      </w:r>
      <w:r w:rsidRPr="00BC5FFB">
        <w:rPr>
          <w:i/>
        </w:rPr>
        <w:t>−k</w:t>
      </w:r>
      <w:r w:rsidRPr="00BC5FFB">
        <w:t xml:space="preserve">) </w:t>
      </w:r>
      <w:r w:rsidRPr="00BC5FFB">
        <w:rPr>
          <w:i/>
        </w:rPr>
        <w:t>+</w:t>
      </w: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= </w:t>
      </w:r>
      <w:r w:rsidRPr="00BC5FFB">
        <w:t>0.</w:t>
      </w:r>
    </w:p>
    <w:p w14:paraId="47DB7EB2" w14:textId="26680D1A" w:rsidR="00BC5FFB" w:rsidRPr="00BC5FFB" w:rsidRDefault="00BC5FFB" w:rsidP="00581F8A">
      <w:pPr>
        <w:jc w:val="both"/>
      </w:pPr>
      <w:r w:rsidRPr="00BC5FFB">
        <w:t xml:space="preserve">Решение существует при </w:t>
      </w:r>
      <w:r w:rsidRPr="00BC5FFB">
        <w:rPr>
          <w:i/>
        </w:rPr>
        <w:t xml:space="preserve">k = </w:t>
      </w:r>
      <w:r w:rsidRPr="00BC5FFB">
        <w:t xml:space="preserve">2. Появление 2-периодического решения проиллюстрировано на рис. </w:t>
      </w:r>
      <w:hyperlink w:anchor="_bookmark3" w:history="1">
        <w:r w:rsidRPr="00BC5FFB">
          <w:rPr>
            <w:rStyle w:val="a3"/>
          </w:rPr>
          <w:t>4</w:t>
        </w:r>
      </w:hyperlink>
      <w:r w:rsidRPr="00BC5FFB">
        <w:t xml:space="preserve">. Решение уравнения </w:t>
      </w:r>
      <w:r w:rsidRPr="00BC5FFB">
        <w:rPr>
          <w:i/>
        </w:rPr>
        <w:t xml:space="preserve">f </w:t>
      </w:r>
      <w:r w:rsidRPr="00BC5FFB">
        <w:rPr>
          <w:i/>
          <w:vertAlign w:val="superscript"/>
        </w:rPr>
        <w:t>n</w:t>
      </w:r>
      <w:r w:rsidRPr="00BC5FFB">
        <w:t>(</w:t>
      </w:r>
      <w:r w:rsidRPr="00BC5FFB">
        <w:rPr>
          <w:i/>
        </w:rPr>
        <w:t>x</w:t>
      </w:r>
      <w:r w:rsidRPr="00BC5FFB">
        <w:t xml:space="preserve">) </w:t>
      </w:r>
      <w:r w:rsidRPr="00BC5FFB">
        <w:rPr>
          <w:i/>
        </w:rPr>
        <w:t xml:space="preserve">= x </w:t>
      </w:r>
      <w:r w:rsidRPr="00BC5FFB">
        <w:t>приводит к системе</w:t>
      </w:r>
    </w:p>
    <w:p w14:paraId="4A984AA1" w14:textId="77777777" w:rsidR="00BC5FFB" w:rsidRPr="00BC5FFB" w:rsidRDefault="00BC5FFB" w:rsidP="00581F8A">
      <w:pPr>
        <w:jc w:val="both"/>
      </w:pPr>
      <w:r w:rsidRPr="00BC5FFB">
        <w:t xml:space="preserve">(1 </w:t>
      </w:r>
      <w:r w:rsidRPr="00BC5FFB">
        <w:rPr>
          <w:i/>
        </w:rPr>
        <w:t>−k</w:t>
      </w:r>
      <w:r w:rsidRPr="00BC5FFB">
        <w:t>)</w:t>
      </w:r>
      <w:r w:rsidRPr="00BC5FFB">
        <w:rPr>
          <w:i/>
          <w:vertAlign w:val="superscript"/>
        </w:rPr>
        <w:t>n</w:t>
      </w:r>
      <w:r w:rsidRPr="00BC5FFB">
        <w:rPr>
          <w:i/>
        </w:rPr>
        <w:t xml:space="preserve"> = </w:t>
      </w:r>
      <w:r w:rsidRPr="00BC5FFB">
        <w:t>1,</w:t>
      </w:r>
    </w:p>
    <w:p w14:paraId="4F73E5C5" w14:textId="77777777" w:rsidR="00BC5FFB" w:rsidRPr="00BC5FFB" w:rsidRDefault="00BC5FFB" w:rsidP="00581F8A">
      <w:pPr>
        <w:jc w:val="both"/>
      </w:pPr>
      <w:proofErr w:type="spellStart"/>
      <w:r w:rsidRPr="00BC5FFB">
        <w:rPr>
          <w:i/>
        </w:rPr>
        <w:t>kN</w:t>
      </w:r>
      <w:proofErr w:type="spellEnd"/>
      <w:r w:rsidRPr="00BC5FFB">
        <w:rPr>
          <w:i/>
        </w:rPr>
        <w:t xml:space="preserve"> </w:t>
      </w:r>
      <w:r w:rsidRPr="00BC5FFB">
        <w:t xml:space="preserve">((1 </w:t>
      </w:r>
      <w:r w:rsidRPr="00BC5FFB">
        <w:rPr>
          <w:i/>
        </w:rPr>
        <w:t>−k</w:t>
      </w:r>
      <w:r w:rsidRPr="00BC5FFB">
        <w:t>)</w:t>
      </w:r>
      <w:r w:rsidRPr="00BC5FFB">
        <w:rPr>
          <w:i/>
          <w:vertAlign w:val="superscript"/>
        </w:rPr>
        <w:t>n−</w:t>
      </w:r>
      <w:r w:rsidRPr="00BC5FFB">
        <w:rPr>
          <w:vertAlign w:val="superscript"/>
        </w:rPr>
        <w:t>1</w:t>
      </w:r>
      <w:r w:rsidRPr="00BC5FFB">
        <w:t xml:space="preserve"> </w:t>
      </w:r>
      <w:r w:rsidRPr="00BC5FFB">
        <w:rPr>
          <w:i/>
        </w:rPr>
        <w:t xml:space="preserve">+ </w:t>
      </w:r>
      <w:r w:rsidRPr="00BC5FFB">
        <w:t xml:space="preserve">... </w:t>
      </w:r>
      <w:r w:rsidRPr="00BC5FFB">
        <w:rPr>
          <w:i/>
        </w:rPr>
        <w:t xml:space="preserve">+ </w:t>
      </w:r>
      <w:r w:rsidRPr="00BC5FFB">
        <w:t xml:space="preserve">1 </w:t>
      </w:r>
      <w:r w:rsidRPr="00BC5FFB">
        <w:rPr>
          <w:i/>
        </w:rPr>
        <w:t xml:space="preserve">−k + </w:t>
      </w:r>
      <w:r w:rsidRPr="00BC5FFB">
        <w:t xml:space="preserve">1) </w:t>
      </w:r>
      <w:r w:rsidRPr="00BC5FFB">
        <w:rPr>
          <w:i/>
        </w:rPr>
        <w:t xml:space="preserve">= </w:t>
      </w:r>
      <w:r w:rsidRPr="00BC5FFB">
        <w:t>0.</w:t>
      </w:r>
    </w:p>
    <w:p w14:paraId="2C4283E5" w14:textId="144ECE2F" w:rsidR="00BC5FFB" w:rsidRPr="00BC5FFB" w:rsidRDefault="00BC5FFB" w:rsidP="00581F8A">
      <w:pPr>
        <w:jc w:val="both"/>
      </w:pPr>
      <w:r w:rsidRPr="00BC5FF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40FEF0" wp14:editId="5885B063">
                <wp:simplePos x="0" y="0"/>
                <wp:positionH relativeFrom="page">
                  <wp:posOffset>3601085</wp:posOffset>
                </wp:positionH>
                <wp:positionV relativeFrom="paragraph">
                  <wp:posOffset>285750</wp:posOffset>
                </wp:positionV>
                <wp:extent cx="92075" cy="230505"/>
                <wp:effectExtent l="635" t="1905" r="2540" b="0"/>
                <wp:wrapNone/>
                <wp:docPr id="2297994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863A6" w14:textId="77777777" w:rsidR="00BC5FFB" w:rsidRDefault="00BC5FFB" w:rsidP="00BC5FFB">
                            <w:pPr>
                              <w:spacing w:line="212" w:lineRule="exact"/>
                              <w:rPr>
                                <w:rFonts w:ascii="Verdan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88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0FEF0" id="Надпись 4" o:spid="_x0000_s1027" type="#_x0000_t202" style="position:absolute;left:0;text-align:left;margin-left:283.55pt;margin-top:22.5pt;width:7.25pt;height:18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" filled="f" stroked="f">
                <v:textbox inset="0,0,0,0">
                  <w:txbxContent>
                    <w:p w14:paraId="502863A6" w14:textId="77777777" w:rsidR="00BC5FFB" w:rsidRDefault="00BC5FFB" w:rsidP="00BC5FFB">
                      <w:pPr>
                        <w:spacing w:line="212" w:lineRule="exact"/>
                        <w:rPr>
                          <w:rFonts w:ascii="Verdana"/>
                          <w:i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w w:val="88"/>
                          <w:sz w:val="20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C5FFB">
        <w:t xml:space="preserve">Для четных значений </w:t>
      </w:r>
      <w:r w:rsidRPr="00BC5FFB">
        <w:rPr>
          <w:i/>
        </w:rPr>
        <w:t xml:space="preserve">n </w:t>
      </w:r>
      <w:r w:rsidRPr="00BC5FFB">
        <w:t xml:space="preserve">система имеет решение при </w:t>
      </w:r>
      <w:r w:rsidRPr="00BC5FFB">
        <w:rPr>
          <w:i/>
        </w:rPr>
        <w:t xml:space="preserve">k = </w:t>
      </w:r>
      <w:r w:rsidRPr="00BC5FFB">
        <w:t xml:space="preserve">2, для нечетных — при </w:t>
      </w:r>
      <w:r w:rsidRPr="00BC5FFB">
        <w:rPr>
          <w:i/>
        </w:rPr>
        <w:t xml:space="preserve">k = </w:t>
      </w:r>
      <w:r w:rsidRPr="00BC5FFB">
        <w:t xml:space="preserve">0. Таким образом, для значения параметра </w:t>
      </w:r>
      <w:r w:rsidRPr="00BC5FFB">
        <w:rPr>
          <w:i/>
        </w:rPr>
        <w:t xml:space="preserve">k  </w:t>
      </w:r>
      <w:r w:rsidRPr="00BC5FFB">
        <w:t>2 существует цикл периода 2, и, следовательно, циклы периода 2</w:t>
      </w:r>
      <w:r w:rsidRPr="00BC5FFB">
        <w:rPr>
          <w:i/>
          <w:vertAlign w:val="superscript"/>
        </w:rPr>
        <w:t>l</w:t>
      </w:r>
      <w:r w:rsidRPr="00BC5FFB">
        <w:rPr>
          <w:i/>
        </w:rPr>
        <w:t xml:space="preserve"> </w:t>
      </w:r>
      <w:r w:rsidRPr="00BC5FFB">
        <w:t xml:space="preserve">, которые представляют собой </w:t>
      </w:r>
      <w:r w:rsidRPr="00BC5FFB">
        <w:rPr>
          <w:i/>
        </w:rPr>
        <w:t xml:space="preserve">l </w:t>
      </w:r>
      <w:r w:rsidRPr="00BC5FFB">
        <w:t>обходов цикла периода 2.</w:t>
      </w:r>
    </w:p>
    <w:p w14:paraId="1A49E4FA" w14:textId="4239518F" w:rsidR="009C6DDD" w:rsidRPr="009C6DDD" w:rsidRDefault="00BC5FFB" w:rsidP="009C6DD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BB572" wp14:editId="37FC5337">
                <wp:simplePos x="0" y="0"/>
                <wp:positionH relativeFrom="column">
                  <wp:posOffset>143510</wp:posOffset>
                </wp:positionH>
                <wp:positionV relativeFrom="paragraph">
                  <wp:posOffset>2357120</wp:posOffset>
                </wp:positionV>
                <wp:extent cx="4747260" cy="635"/>
                <wp:effectExtent l="0" t="0" r="0" b="0"/>
                <wp:wrapTopAndBottom/>
                <wp:docPr id="189433641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3EC16" w14:textId="104FA7E7" w:rsidR="00BC5FFB" w:rsidRPr="00BC5FFB" w:rsidRDefault="00BC5FFB" w:rsidP="00BC5FFB">
                            <w:pPr>
                              <w:pStyle w:val="ab"/>
                              <w:jc w:val="center"/>
                              <w:rPr>
                                <w:rFonts w:ascii="Times New Roman" w:eastAsiaTheme="minorHAnsi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Рис. 4. Цикл с периодом 2 для </w: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k</w: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= 2 </w: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instrText xml:space="preserve"> </w:instrTex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instrText>SEQ</w:instrTex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instrText xml:space="preserve"> Рис._4._Цикл_с_периодом_2_для_</w:instrTex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instrText>k</w:instrTex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instrText xml:space="preserve">_=_2 \* </w:instrTex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instrText>ARABIC</w:instrTex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instrText xml:space="preserve"> </w:instrTex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BC5FFB"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  <w:r w:rsidRPr="00BC5FF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BB572" id="Надпись 1" o:spid="_x0000_s1028" type="#_x0000_t202" style="position:absolute;margin-left:11.3pt;margin-top:185.6pt;width:373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4inGgIAAD8EAAAOAAAAZHJzL2Uyb0RvYy54bWysU8Fu2zAMvQ/YPwi6L06yLi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7c3tdEYhSbHZx0+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" stroked="f">
                <v:textbox style="mso-fit-shape-to-text:t" inset="0,0,0,0">
                  <w:txbxContent>
                    <w:p w14:paraId="21C3EC16" w14:textId="104FA7E7" w:rsidR="00BC5FFB" w:rsidRPr="00BC5FFB" w:rsidRDefault="00BC5FFB" w:rsidP="00BC5FFB">
                      <w:pPr>
                        <w:pStyle w:val="ab"/>
                        <w:jc w:val="center"/>
                        <w:rPr>
                          <w:rFonts w:ascii="Times New Roman" w:eastAsiaTheme="minorHAnsi" w:hAnsi="Times New Roman"/>
                          <w:sz w:val="22"/>
                          <w:szCs w:val="22"/>
                          <w:lang w:val="ru-RU"/>
                        </w:rPr>
                      </w:pP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 xml:space="preserve">Рис. 4. Цикл с периодом 2 для </w: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k</w: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 xml:space="preserve"> = 2 </w: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begin"/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instrText xml:space="preserve"> </w:instrTex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</w:rPr>
                        <w:instrText>SEQ</w:instrTex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instrText xml:space="preserve"> Рис._4._Цикл_с_периодом_2_для_</w:instrTex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</w:rPr>
                        <w:instrText>k</w:instrTex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instrText xml:space="preserve">_=_2 \* </w:instrTex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</w:rPr>
                        <w:instrText>ARABIC</w:instrTex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instrText xml:space="preserve"> </w:instrTex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separate"/>
                      </w:r>
                      <w:r w:rsidRPr="00BC5FFB">
                        <w:rPr>
                          <w:rFonts w:ascii="Times New Roman" w:hAnsi="Times New Roman"/>
                          <w:noProof/>
                          <w:sz w:val="22"/>
                          <w:szCs w:val="22"/>
                          <w:lang w:val="ru-RU"/>
                        </w:rPr>
                        <w:t>1</w:t>
                      </w:r>
                      <w:r w:rsidRPr="00BC5FFB">
                        <w:rPr>
                          <w:rFonts w:ascii="Times New Roman" w:hAnsi="Times New Roman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5FFB"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16723411" wp14:editId="36442D78">
            <wp:simplePos x="0" y="0"/>
            <wp:positionH relativeFrom="page">
              <wp:posOffset>1223987</wp:posOffset>
            </wp:positionH>
            <wp:positionV relativeFrom="paragraph">
              <wp:posOffset>140324</wp:posOffset>
            </wp:positionV>
            <wp:extent cx="4747450" cy="2160270"/>
            <wp:effectExtent l="0" t="0" r="0" b="0"/>
            <wp:wrapTopAndBottom/>
            <wp:docPr id="9" name="image5.jpeg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4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bookmark3"/>
      <w:bookmarkEnd w:id="7"/>
    </w:p>
    <w:p w14:paraId="53F6D4AF" w14:textId="0F65DFA1" w:rsidR="00C139DB" w:rsidRDefault="000C033C" w:rsidP="000C033C">
      <w:pPr>
        <w:pStyle w:val="1"/>
      </w:pPr>
      <w:bookmarkStart w:id="8" w:name="_Toc153442472"/>
      <w:r w:rsidRPr="000C033C">
        <w:t>План работы над проектом.</w:t>
      </w:r>
      <w:bookmarkEnd w:id="8"/>
    </w:p>
    <w:p w14:paraId="7D5D1A42" w14:textId="760196A3" w:rsidR="00D97314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Определение источников данных, необходимых для параметризации модели.</w:t>
      </w:r>
    </w:p>
    <w:p w14:paraId="6005AE55" w14:textId="51A6202F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Формализация модели, включая определение переменных, параметров и уравнений, описывающих распространение слухов.</w:t>
      </w:r>
    </w:p>
    <w:p w14:paraId="54FDCBD1" w14:textId="0E586FDF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Учет факторов, таких как доверие к распространителю и реальность слуха.</w:t>
      </w:r>
    </w:p>
    <w:p w14:paraId="27810212" w14:textId="5F5BDA88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 xml:space="preserve">Программирование математической модели с использованием программного инструмента </w:t>
      </w:r>
      <w:proofErr w:type="spellStart"/>
      <w:r w:rsidRPr="00D97314">
        <w:rPr>
          <w:rFonts w:ascii="Times New Roman" w:hAnsi="Times New Roman" w:cs="Times New Roman"/>
          <w:sz w:val="28"/>
          <w:szCs w:val="28"/>
        </w:rPr>
        <w:t>AnyDinamics</w:t>
      </w:r>
      <w:proofErr w:type="spellEnd"/>
      <w:r w:rsidRPr="00D97314">
        <w:rPr>
          <w:rFonts w:ascii="Times New Roman" w:hAnsi="Times New Roman" w:cs="Times New Roman"/>
          <w:sz w:val="28"/>
          <w:szCs w:val="28"/>
        </w:rPr>
        <w:t xml:space="preserve"> (Среда моделирования сложных динамических систем).</w:t>
      </w:r>
    </w:p>
    <w:p w14:paraId="1B392AA8" w14:textId="44BBADB6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Определение начальных условий и параметров модели на основе имеющихся данных и литературных источников.</w:t>
      </w:r>
    </w:p>
    <w:p w14:paraId="7B2638C2" w14:textId="6E833F56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Калибровка модели с использованием методов статистического анализа и оптимизации.</w:t>
      </w:r>
    </w:p>
    <w:p w14:paraId="045C607E" w14:textId="4372A9E3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Исследование динамики распространения слухов в рамках разработанной модели.</w:t>
      </w:r>
    </w:p>
    <w:p w14:paraId="66EE788B" w14:textId="663FC9E4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Оценка влияния различных параметров на процесс распространения слухов.</w:t>
      </w:r>
    </w:p>
    <w:p w14:paraId="6593643B" w14:textId="3B600482" w:rsidR="000C033C" w:rsidRPr="00D97314" w:rsidRDefault="000C033C" w:rsidP="00581F8A">
      <w:pPr>
        <w:pStyle w:val="ad"/>
        <w:numPr>
          <w:ilvl w:val="0"/>
          <w:numId w:val="17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7314">
        <w:rPr>
          <w:rFonts w:ascii="Times New Roman" w:hAnsi="Times New Roman" w:cs="Times New Roman"/>
          <w:sz w:val="28"/>
          <w:szCs w:val="28"/>
        </w:rPr>
        <w:t>Проведение сценарного анализа для исследования различных сценариев распространения слухов и их воздействия на общество.</w:t>
      </w:r>
    </w:p>
    <w:p w14:paraId="4E39C997" w14:textId="5139B1B8" w:rsidR="00600A1E" w:rsidRDefault="00CA6EF5" w:rsidP="00581F8A">
      <w:pPr>
        <w:pStyle w:val="ad"/>
        <w:numPr>
          <w:ilvl w:val="0"/>
          <w:numId w:val="17"/>
        </w:numPr>
        <w:ind w:left="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33C" w:rsidRPr="00D97314">
        <w:rPr>
          <w:rFonts w:ascii="Times New Roman" w:hAnsi="Times New Roman" w:cs="Times New Roman"/>
          <w:sz w:val="28"/>
          <w:szCs w:val="28"/>
        </w:rPr>
        <w:t>Формулирование выводов и обобщений на основе результатов анализа.</w:t>
      </w:r>
    </w:p>
    <w:p w14:paraId="6B18F72B" w14:textId="53675DD4" w:rsidR="00D97314" w:rsidRPr="006478D6" w:rsidRDefault="008C2F83" w:rsidP="006478D6">
      <w:pPr>
        <w:pStyle w:val="1"/>
        <w:spacing w:line="276" w:lineRule="auto"/>
        <w:rPr>
          <w:rFonts w:cs="Times New Roman"/>
        </w:rPr>
      </w:pPr>
      <w:bookmarkStart w:id="9" w:name="_Toc153442473"/>
      <w:r>
        <w:rPr>
          <w:rFonts w:cs="Times New Roman"/>
        </w:rPr>
        <w:lastRenderedPageBreak/>
        <w:t>Математическое представление.</w:t>
      </w:r>
      <w:bookmarkEnd w:id="9"/>
    </w:p>
    <w:p w14:paraId="31737CB6" w14:textId="775D42F4" w:rsidR="008C2F83" w:rsidRDefault="008C2F83" w:rsidP="00581F8A">
      <w:pPr>
        <w:ind w:firstLine="708"/>
        <w:jc w:val="both"/>
      </w:pPr>
      <w:r>
        <w:t>Распространение слухов среди людей в городе можно моделировать с использованием модели SIR (</w:t>
      </w:r>
      <w:proofErr w:type="spellStart"/>
      <w:r>
        <w:t>Susceptible-Infectious-Recovered</w:t>
      </w:r>
      <w:proofErr w:type="spellEnd"/>
      <w:r>
        <w:t>), которая часто применяется в эпидемиологии для описания распространения инфекционных болезней, но в данном случае мы будем использовать ее для описания распространения слухов. Давайте определим несколько ключевых параметров и создадим соответствующую математическую модель:</w:t>
      </w:r>
    </w:p>
    <w:p w14:paraId="36842404" w14:textId="77777777" w:rsidR="008C2F83" w:rsidRDefault="008C2F83" w:rsidP="00581F8A">
      <w:pPr>
        <w:jc w:val="both"/>
      </w:pPr>
      <w:r>
        <w:t>1. S(t) - количество подверженных (</w:t>
      </w:r>
      <w:proofErr w:type="spellStart"/>
      <w:r>
        <w:t>susceptible</w:t>
      </w:r>
      <w:proofErr w:type="spellEnd"/>
      <w:r>
        <w:t>) людей к слухам в момент времени t.</w:t>
      </w:r>
    </w:p>
    <w:p w14:paraId="06667563" w14:textId="77777777" w:rsidR="008C2F83" w:rsidRDefault="008C2F83" w:rsidP="00581F8A">
      <w:pPr>
        <w:jc w:val="both"/>
      </w:pPr>
      <w:r>
        <w:t>2. I(t) - количество инфицированных (</w:t>
      </w:r>
      <w:proofErr w:type="spellStart"/>
      <w:r>
        <w:t>infectious</w:t>
      </w:r>
      <w:proofErr w:type="spellEnd"/>
      <w:r>
        <w:t>) людей, то есть тех, кто слышит слух и может его распространять, в момент времени t.</w:t>
      </w:r>
    </w:p>
    <w:p w14:paraId="026F49E5" w14:textId="2F47D8A8" w:rsidR="008C2F83" w:rsidRDefault="008C2F83" w:rsidP="00581F8A">
      <w:pPr>
        <w:jc w:val="both"/>
      </w:pPr>
      <w:r>
        <w:t>3. R(t) - количество восстановившихся (</w:t>
      </w:r>
      <w:proofErr w:type="spellStart"/>
      <w:r>
        <w:t>recovered</w:t>
      </w:r>
      <w:proofErr w:type="spellEnd"/>
      <w:r>
        <w:t>) людей, то есть тех, кто больше не распространяет слух.</w:t>
      </w:r>
    </w:p>
    <w:p w14:paraId="012EDEBF" w14:textId="724F80D1" w:rsidR="008C2F83" w:rsidRDefault="008C2F83" w:rsidP="00581F8A">
      <w:pPr>
        <w:jc w:val="both"/>
      </w:pPr>
      <w:r>
        <w:t>Теперь мы можем определить уравнения для изменения числа людей в каждой из этих категорий:</w:t>
      </w:r>
    </w:p>
    <w:p w14:paraId="7E23E9CB" w14:textId="77777777" w:rsidR="008C2F83" w:rsidRDefault="008C2F83" w:rsidP="00581F8A">
      <w:pPr>
        <w:jc w:val="both"/>
      </w:pPr>
      <w:r>
        <w:t>1. Изменение числа подверженных S(t):</w:t>
      </w:r>
    </w:p>
    <w:p w14:paraId="42CD13F6" w14:textId="77777777" w:rsidR="008C2F83" w:rsidRDefault="008C2F83" w:rsidP="00581F8A">
      <w:pPr>
        <w:jc w:val="both"/>
      </w:pPr>
      <w:r>
        <w:t xml:space="preserve">   - Люди могут услышать слух и стать инфицированными. Давайте предположим, что вероятность того, что человек услышит слух, зависит от доверия к распространителю, и обозначим эту вероятность как </w:t>
      </w:r>
      <w:proofErr w:type="spellStart"/>
      <w:r>
        <w:t>p_trust</w:t>
      </w:r>
      <w:proofErr w:type="spellEnd"/>
      <w:r>
        <w:t>.</w:t>
      </w:r>
    </w:p>
    <w:p w14:paraId="50839C42" w14:textId="77777777" w:rsidR="008C2F83" w:rsidRDefault="008C2F83" w:rsidP="00581F8A">
      <w:pPr>
        <w:jc w:val="both"/>
      </w:pPr>
      <w:r>
        <w:t xml:space="preserve">   - Также предположим, что есть постоянная скорость, с которой слухи могут появляться в городе, обозначим эту скорость как λ.</w:t>
      </w:r>
    </w:p>
    <w:p w14:paraId="640E6C49" w14:textId="77777777" w:rsidR="008C2F83" w:rsidRDefault="008C2F83" w:rsidP="00581F8A">
      <w:pPr>
        <w:jc w:val="both"/>
      </w:pPr>
      <w:r>
        <w:t xml:space="preserve">   - Тогда изменение числа подверженных можно описать следующим уравнением:</w:t>
      </w:r>
    </w:p>
    <w:p w14:paraId="36A59502" w14:textId="61DAFB2D" w:rsidR="00600A1E" w:rsidRPr="008C2F83" w:rsidRDefault="008C2F83" w:rsidP="00581F8A">
      <w:pPr>
        <w:jc w:val="both"/>
        <w:rPr>
          <w:lang w:val="en-US"/>
        </w:rPr>
      </w:pPr>
      <w:r w:rsidRPr="009C6DDD">
        <w:t xml:space="preserve">   </w:t>
      </w:r>
      <w:proofErr w:type="spellStart"/>
      <w:r w:rsidRPr="008C2F83">
        <w:rPr>
          <w:lang w:val="en-US"/>
        </w:rPr>
        <w:t>dS</w:t>
      </w:r>
      <w:proofErr w:type="spellEnd"/>
      <w:r w:rsidRPr="008C2F83">
        <w:rPr>
          <w:lang w:val="en-US"/>
        </w:rPr>
        <w:t>/dt = -</w:t>
      </w:r>
      <w:r>
        <w:t>λ</w:t>
      </w:r>
      <w:r w:rsidRPr="008C2F83">
        <w:rPr>
          <w:lang w:val="en-US"/>
        </w:rPr>
        <w:t xml:space="preserve"> * S(t) * I(t) * </w:t>
      </w:r>
      <w:proofErr w:type="spellStart"/>
      <w:r w:rsidRPr="008C2F83">
        <w:rPr>
          <w:lang w:val="en-US"/>
        </w:rPr>
        <w:t>p_trust</w:t>
      </w:r>
      <w:proofErr w:type="spellEnd"/>
    </w:p>
    <w:p w14:paraId="7D39EB5F" w14:textId="77777777" w:rsidR="008C2F83" w:rsidRDefault="008C2F83" w:rsidP="00581F8A">
      <w:pPr>
        <w:jc w:val="both"/>
      </w:pPr>
      <w:r>
        <w:t>2. Изменение числа инфицированных I(t):</w:t>
      </w:r>
    </w:p>
    <w:p w14:paraId="32078C81" w14:textId="31009158" w:rsidR="008C2F83" w:rsidRDefault="008C2F83" w:rsidP="00581F8A">
      <w:pPr>
        <w:jc w:val="both"/>
      </w:pPr>
      <w:r>
        <w:t xml:space="preserve">   </w:t>
      </w:r>
      <w:r w:rsidR="00721028">
        <w:t xml:space="preserve">— </w:t>
      </w:r>
      <w:r>
        <w:t>Люди могут стать инфицированными, услышав слух, и они могут распространять слухи дальше.</w:t>
      </w:r>
    </w:p>
    <w:p w14:paraId="66A60767" w14:textId="09E9DF99" w:rsidR="008C2F83" w:rsidRDefault="008C2F83" w:rsidP="00581F8A">
      <w:pPr>
        <w:jc w:val="both"/>
      </w:pPr>
      <w:r>
        <w:t xml:space="preserve">   </w:t>
      </w:r>
      <w:r w:rsidR="00721028">
        <w:t xml:space="preserve">— </w:t>
      </w:r>
      <w:r>
        <w:t>Мы можем описать изменение числа инфицированных следующим образом:</w:t>
      </w:r>
    </w:p>
    <w:p w14:paraId="0A76F2C2" w14:textId="77777777" w:rsidR="008C2F83" w:rsidRPr="008C2F83" w:rsidRDefault="008C2F83" w:rsidP="00581F8A">
      <w:pPr>
        <w:jc w:val="both"/>
        <w:rPr>
          <w:lang w:val="en-US"/>
        </w:rPr>
      </w:pPr>
      <w:r w:rsidRPr="009C6DDD">
        <w:lastRenderedPageBreak/>
        <w:t xml:space="preserve">   </w:t>
      </w:r>
      <w:proofErr w:type="spellStart"/>
      <w:r w:rsidRPr="008C2F83">
        <w:rPr>
          <w:lang w:val="en-US"/>
        </w:rPr>
        <w:t>dI</w:t>
      </w:r>
      <w:proofErr w:type="spellEnd"/>
      <w:r w:rsidRPr="008C2F83">
        <w:rPr>
          <w:lang w:val="en-US"/>
        </w:rPr>
        <w:t xml:space="preserve">/dt = </w:t>
      </w:r>
      <w:r>
        <w:t>λ</w:t>
      </w:r>
      <w:r w:rsidRPr="008C2F83">
        <w:rPr>
          <w:lang w:val="en-US"/>
        </w:rPr>
        <w:t xml:space="preserve"> * S(t) * I(t) * </w:t>
      </w:r>
      <w:proofErr w:type="spellStart"/>
      <w:r w:rsidRPr="008C2F83">
        <w:rPr>
          <w:lang w:val="en-US"/>
        </w:rPr>
        <w:t>p_trust</w:t>
      </w:r>
      <w:proofErr w:type="spellEnd"/>
      <w:r w:rsidRPr="008C2F83">
        <w:rPr>
          <w:lang w:val="en-US"/>
        </w:rPr>
        <w:t xml:space="preserve"> - </w:t>
      </w:r>
      <w:r>
        <w:t>μ</w:t>
      </w:r>
      <w:r w:rsidRPr="008C2F83">
        <w:rPr>
          <w:lang w:val="en-US"/>
        </w:rPr>
        <w:t xml:space="preserve"> * I(t)</w:t>
      </w:r>
    </w:p>
    <w:p w14:paraId="290C736B" w14:textId="355E42C9" w:rsidR="008C2F83" w:rsidRDefault="008C2F83" w:rsidP="00581F8A">
      <w:pPr>
        <w:jc w:val="both"/>
      </w:pPr>
      <w:r w:rsidRPr="009C6DDD">
        <w:rPr>
          <w:lang w:val="en-US"/>
        </w:rPr>
        <w:t xml:space="preserve">   </w:t>
      </w:r>
      <w:r>
        <w:t>Где μ - скорость восстановления от слуха, то есть скорость, с которой люди перестают распространять слухи.</w:t>
      </w:r>
    </w:p>
    <w:p w14:paraId="5DB48DC3" w14:textId="77777777" w:rsidR="008C2F83" w:rsidRDefault="008C2F83" w:rsidP="00581F8A">
      <w:pPr>
        <w:jc w:val="both"/>
      </w:pPr>
      <w:r>
        <w:t>3. Изменение числа восстановившихся R(t):</w:t>
      </w:r>
    </w:p>
    <w:p w14:paraId="72AF4D06" w14:textId="25DDCCC3" w:rsidR="008C2F83" w:rsidRDefault="008C2F83" w:rsidP="00581F8A">
      <w:pPr>
        <w:jc w:val="both"/>
      </w:pPr>
      <w:r>
        <w:t xml:space="preserve">   </w:t>
      </w:r>
      <w:r w:rsidR="00721028">
        <w:t xml:space="preserve">— </w:t>
      </w:r>
      <w:r>
        <w:t>Люди, которые услышали слух, могут восстановиться и больше не распространять его.</w:t>
      </w:r>
    </w:p>
    <w:p w14:paraId="4A2AE18E" w14:textId="5BE676FC" w:rsidR="008C2F83" w:rsidRDefault="008C2F83" w:rsidP="00581F8A">
      <w:pPr>
        <w:jc w:val="both"/>
      </w:pPr>
      <w:r>
        <w:t xml:space="preserve">   </w:t>
      </w:r>
      <w:r w:rsidR="00721028">
        <w:t>— Это</w:t>
      </w:r>
      <w:r>
        <w:t xml:space="preserve"> изменение можно описать как:</w:t>
      </w:r>
    </w:p>
    <w:p w14:paraId="6A1BE085" w14:textId="77777777" w:rsidR="008C2F83" w:rsidRDefault="008C2F83" w:rsidP="00581F8A">
      <w:pPr>
        <w:jc w:val="both"/>
      </w:pPr>
      <w:r>
        <w:t xml:space="preserve">   </w:t>
      </w:r>
      <w:proofErr w:type="spellStart"/>
      <w:r>
        <w:t>dR</w:t>
      </w:r>
      <w:proofErr w:type="spellEnd"/>
      <w:r>
        <w:t>/</w:t>
      </w:r>
      <w:proofErr w:type="spellStart"/>
      <w:r>
        <w:t>dt</w:t>
      </w:r>
      <w:proofErr w:type="spellEnd"/>
      <w:r>
        <w:t xml:space="preserve"> = μ * I(t)</w:t>
      </w:r>
    </w:p>
    <w:p w14:paraId="0CE34657" w14:textId="5CF33E65" w:rsidR="008C2F83" w:rsidRDefault="008C2F83" w:rsidP="00581F8A">
      <w:pPr>
        <w:ind w:firstLine="708"/>
        <w:jc w:val="both"/>
      </w:pPr>
      <w:r>
        <w:t>Эти уравнения представляют модель распространения слухов среди людей в городе, учитывая доверие к распространителям и реальность услышанного слуха. Мы можем использовать численные методы для решения этой системы уравнений и изучения динамики распространения слухов в зависимости от параметров модели.</w:t>
      </w:r>
    </w:p>
    <w:p w14:paraId="541CE1D0" w14:textId="59BD0975" w:rsidR="00581F8A" w:rsidRPr="00581F8A" w:rsidRDefault="00581F8A" w:rsidP="00581F8A">
      <w:pPr>
        <w:pStyle w:val="3"/>
      </w:pPr>
      <w:bookmarkStart w:id="10" w:name="_Toc153442474"/>
      <w:proofErr w:type="spellStart"/>
      <w:r>
        <w:t>Агентно</w:t>
      </w:r>
      <w:proofErr w:type="spellEnd"/>
      <w:r>
        <w:t xml:space="preserve">-ориентированная модель </w:t>
      </w:r>
      <w:r>
        <w:rPr>
          <w:lang w:val="en-US"/>
        </w:rPr>
        <w:t>SIR</w:t>
      </w:r>
      <w:r w:rsidRPr="00581F8A">
        <w:t>.</w:t>
      </w:r>
      <w:bookmarkEnd w:id="10"/>
    </w:p>
    <w:p w14:paraId="2CCD5001" w14:textId="77777777" w:rsidR="00581F8A" w:rsidRDefault="00581F8A" w:rsidP="00581F8A">
      <w:proofErr w:type="spellStart"/>
      <w:r>
        <w:t>Агентно</w:t>
      </w:r>
      <w:proofErr w:type="spellEnd"/>
      <w:r>
        <w:t xml:space="preserve">-ориентированная SIR использует подход </w:t>
      </w:r>
      <w:proofErr w:type="spellStart"/>
      <w:r>
        <w:t>агентного</w:t>
      </w:r>
      <w:proofErr w:type="spellEnd"/>
      <w:r>
        <w:t xml:space="preserve"> моделирования, где каждый индивид представлен как отдельный агент. Каждый агент может иметь свои уникальные характеристики, поведение и взаимодействовать с другими агентами.</w:t>
      </w:r>
    </w:p>
    <w:p w14:paraId="5B830B1B" w14:textId="38AF8ACC" w:rsidR="00581F8A" w:rsidRDefault="00581F8A" w:rsidP="00581F8A">
      <w:r>
        <w:t xml:space="preserve">Модель строится на индивидуальном уровне, что позволяет учесть различия в поведении, контактах и реакции на болезнь для каждого индивида. В отличие от детерминистической модели SIR, </w:t>
      </w:r>
      <w:proofErr w:type="spellStart"/>
      <w:r>
        <w:t>агентно</w:t>
      </w:r>
      <w:proofErr w:type="spellEnd"/>
      <w:r>
        <w:t>-ориентированная модель позволяет учесть стохастические факторы и более сложные взаимодействия.</w:t>
      </w:r>
    </w:p>
    <w:p w14:paraId="7AF08792" w14:textId="2498571B" w:rsidR="00581F8A" w:rsidRDefault="00581F8A" w:rsidP="00581F8A">
      <w:r>
        <w:rPr>
          <w:lang w:val="en-US"/>
        </w:rPr>
        <w:t>SIR</w:t>
      </w:r>
      <w:r>
        <w:t xml:space="preserve"> в классическом представлении</w:t>
      </w:r>
      <w:r w:rsidRPr="00581F8A">
        <w:t xml:space="preserve"> рассматривает популяцию в целом, а не индивидуальных агентов. Она представляет собой набор уравнений, описывающих изменение численности каждой категории в течение времени.</w:t>
      </w:r>
    </w:p>
    <w:p w14:paraId="4D4DF55B" w14:textId="481854B2" w:rsidR="00581F8A" w:rsidRDefault="00581F8A" w:rsidP="00581F8A">
      <w:r>
        <w:t xml:space="preserve">Таким образом, основное отличие между SIR и </w:t>
      </w:r>
      <w:proofErr w:type="spellStart"/>
      <w:r>
        <w:t>агентно</w:t>
      </w:r>
      <w:proofErr w:type="spellEnd"/>
      <w:r>
        <w:t xml:space="preserve">-ориентированной SIR заключается в уровне детализации и подходе к моделированию: SIR рассматривает популяцию в целом с использованием уравнений, тогда как </w:t>
      </w:r>
      <w:proofErr w:type="spellStart"/>
      <w:r>
        <w:t>агентно</w:t>
      </w:r>
      <w:proofErr w:type="spellEnd"/>
      <w:r>
        <w:t>-ориентированная SIR представляет каждого индивида как отдельный агент, учитывая его уникальные характеристики и взаимодействия.</w:t>
      </w:r>
    </w:p>
    <w:p w14:paraId="2C82EBDF" w14:textId="481854B2" w:rsidR="00D97314" w:rsidRPr="00D97314" w:rsidRDefault="000C033C" w:rsidP="00581F8A">
      <w:pPr>
        <w:pStyle w:val="1"/>
      </w:pPr>
      <w:bookmarkStart w:id="11" w:name="_Toc153442475"/>
      <w:r>
        <w:lastRenderedPageBreak/>
        <w:t>Литература.</w:t>
      </w:r>
      <w:bookmarkEnd w:id="11"/>
    </w:p>
    <w:p w14:paraId="228AA02A" w14:textId="46E0B26A" w:rsidR="000C033C" w:rsidRDefault="000C033C" w:rsidP="000C033C">
      <w:pPr>
        <w:rPr>
          <w:rFonts w:cs="Times New Roman"/>
          <w:szCs w:val="28"/>
        </w:rPr>
      </w:pPr>
      <w:r w:rsidRPr="000C033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1</w:t>
      </w:r>
      <w:r w:rsidRPr="000C033C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Математические модели в социологии и методы их исследования. Козырева Д. Д., Ампилова Н. Б., 2016.</w:t>
      </w:r>
    </w:p>
    <w:p w14:paraId="0D716803" w14:textId="0F879EAC" w:rsidR="000C033C" w:rsidRPr="009C6DDD" w:rsidRDefault="000C033C" w:rsidP="000C033C">
      <w:pPr>
        <w:rPr>
          <w:rFonts w:cs="Times New Roman"/>
          <w:szCs w:val="28"/>
          <w:lang w:val="en-US"/>
        </w:rPr>
      </w:pPr>
      <w:r w:rsidRPr="000C033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0C033C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Сравнительный анализ моделей эпидемии и клеточного автомата при моделировании распространения информации в социальных сетях. Горковенко</w:t>
      </w:r>
      <w:r w:rsidRPr="009C6D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</w:t>
      </w:r>
      <w:r w:rsidRPr="009C6DDD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К</w:t>
      </w:r>
      <w:r w:rsidRPr="009C6DDD">
        <w:rPr>
          <w:rFonts w:cs="Times New Roman"/>
          <w:szCs w:val="28"/>
          <w:lang w:val="en-US"/>
        </w:rPr>
        <w:t>., 2017.</w:t>
      </w:r>
    </w:p>
    <w:p w14:paraId="0CB5B426" w14:textId="6253C5C0" w:rsidR="000C033C" w:rsidRPr="009C6DDD" w:rsidRDefault="000C033C" w:rsidP="000C033C">
      <w:pPr>
        <w:rPr>
          <w:rFonts w:cs="Times New Roman"/>
          <w:szCs w:val="28"/>
        </w:rPr>
      </w:pPr>
      <w:r w:rsidRPr="000C033C">
        <w:rPr>
          <w:rFonts w:cs="Times New Roman"/>
          <w:szCs w:val="28"/>
          <w:lang w:val="en-US"/>
        </w:rPr>
        <w:t>[</w:t>
      </w:r>
      <w:r w:rsidRPr="009C6DDD">
        <w:rPr>
          <w:rFonts w:cs="Times New Roman"/>
          <w:szCs w:val="28"/>
          <w:lang w:val="en-US"/>
        </w:rPr>
        <w:t>3</w:t>
      </w:r>
      <w:r w:rsidRPr="000C033C">
        <w:rPr>
          <w:rFonts w:cs="Times New Roman"/>
          <w:szCs w:val="28"/>
          <w:lang w:val="en-US"/>
        </w:rPr>
        <w:t>] Zhang Jia. SIR model and its application in the SARS</w:t>
      </w:r>
      <w:r>
        <w:rPr>
          <w:rFonts w:cs="Times New Roman"/>
          <w:szCs w:val="28"/>
          <w:lang w:val="en-US"/>
        </w:rPr>
        <w:t xml:space="preserve"> </w:t>
      </w:r>
      <w:r w:rsidRPr="000C033C">
        <w:rPr>
          <w:rFonts w:cs="Times New Roman"/>
          <w:szCs w:val="28"/>
          <w:lang w:val="en-US"/>
        </w:rPr>
        <w:t>epidemic [D]. Shandong</w:t>
      </w:r>
      <w:r w:rsidRPr="009C6DDD">
        <w:rPr>
          <w:rFonts w:cs="Times New Roman"/>
          <w:szCs w:val="28"/>
        </w:rPr>
        <w:t xml:space="preserve"> </w:t>
      </w:r>
      <w:r w:rsidRPr="000C033C">
        <w:rPr>
          <w:rFonts w:cs="Times New Roman"/>
          <w:szCs w:val="28"/>
          <w:lang w:val="en-US"/>
        </w:rPr>
        <w:t>University</w:t>
      </w:r>
      <w:r w:rsidRPr="009C6DDD">
        <w:rPr>
          <w:rFonts w:cs="Times New Roman"/>
          <w:szCs w:val="28"/>
        </w:rPr>
        <w:t>,2019.</w:t>
      </w:r>
    </w:p>
    <w:p w14:paraId="32938EAB" w14:textId="6A21B397" w:rsidR="000C033C" w:rsidRPr="000C033C" w:rsidRDefault="000C033C" w:rsidP="000C033C">
      <w:pPr>
        <w:rPr>
          <w:rFonts w:cs="Times New Roman"/>
          <w:szCs w:val="28"/>
        </w:rPr>
      </w:pPr>
      <w:r w:rsidRPr="000C033C">
        <w:rPr>
          <w:rFonts w:cs="Times New Roman"/>
          <w:szCs w:val="28"/>
        </w:rPr>
        <w:t xml:space="preserve">[4] </w:t>
      </w:r>
      <w:hyperlink r:id="rId15" w:history="1">
        <w:r w:rsidRPr="003C07D8">
          <w:rPr>
            <w:rStyle w:val="a3"/>
            <w:rFonts w:cs="Times New Roman"/>
            <w:szCs w:val="28"/>
            <w:lang w:val="en-US"/>
          </w:rPr>
          <w:t>https</w:t>
        </w:r>
        <w:r w:rsidRPr="000C033C">
          <w:rPr>
            <w:rStyle w:val="a3"/>
            <w:rFonts w:cs="Times New Roman"/>
            <w:szCs w:val="28"/>
          </w:rPr>
          <w:t>://</w:t>
        </w:r>
        <w:r w:rsidRPr="003C07D8">
          <w:rPr>
            <w:rStyle w:val="a3"/>
            <w:rFonts w:cs="Times New Roman"/>
            <w:szCs w:val="28"/>
            <w:lang w:val="en-US"/>
          </w:rPr>
          <w:t>www</w:t>
        </w:r>
        <w:r w:rsidRPr="000C033C">
          <w:rPr>
            <w:rStyle w:val="a3"/>
            <w:rFonts w:cs="Times New Roman"/>
            <w:szCs w:val="28"/>
          </w:rPr>
          <w:t>.</w:t>
        </w:r>
        <w:proofErr w:type="spellStart"/>
        <w:r w:rsidRPr="003C07D8">
          <w:rPr>
            <w:rStyle w:val="a3"/>
            <w:rFonts w:cs="Times New Roman"/>
            <w:szCs w:val="28"/>
            <w:lang w:val="en-US"/>
          </w:rPr>
          <w:t>hindawi</w:t>
        </w:r>
        <w:proofErr w:type="spellEnd"/>
        <w:r w:rsidRPr="000C033C">
          <w:rPr>
            <w:rStyle w:val="a3"/>
            <w:rFonts w:cs="Times New Roman"/>
            <w:szCs w:val="28"/>
          </w:rPr>
          <w:t>.</w:t>
        </w:r>
        <w:r w:rsidRPr="003C07D8">
          <w:rPr>
            <w:rStyle w:val="a3"/>
            <w:rFonts w:cs="Times New Roman"/>
            <w:szCs w:val="28"/>
            <w:lang w:val="en-US"/>
          </w:rPr>
          <w:t>com</w:t>
        </w:r>
        <w:r w:rsidRPr="000C033C">
          <w:rPr>
            <w:rStyle w:val="a3"/>
            <w:rFonts w:cs="Times New Roman"/>
            <w:szCs w:val="28"/>
          </w:rPr>
          <w:t>/</w:t>
        </w:r>
        <w:r w:rsidRPr="003C07D8">
          <w:rPr>
            <w:rStyle w:val="a3"/>
            <w:rFonts w:cs="Times New Roman"/>
            <w:szCs w:val="28"/>
            <w:lang w:val="en-US"/>
          </w:rPr>
          <w:t>journals</w:t>
        </w:r>
        <w:r w:rsidRPr="000C033C">
          <w:rPr>
            <w:rStyle w:val="a3"/>
            <w:rFonts w:cs="Times New Roman"/>
            <w:szCs w:val="28"/>
          </w:rPr>
          <w:t>/</w:t>
        </w:r>
        <w:r w:rsidRPr="003C07D8">
          <w:rPr>
            <w:rStyle w:val="a3"/>
            <w:rFonts w:cs="Times New Roman"/>
            <w:szCs w:val="28"/>
            <w:lang w:val="en-US"/>
          </w:rPr>
          <w:t>amp</w:t>
        </w:r>
        <w:r w:rsidRPr="000C033C">
          <w:rPr>
            <w:rStyle w:val="a3"/>
            <w:rFonts w:cs="Times New Roman"/>
            <w:szCs w:val="28"/>
          </w:rPr>
          <w:t>/2022/1638571/</w:t>
        </w:r>
      </w:hyperlink>
      <w:r w:rsidRPr="000C033C">
        <w:rPr>
          <w:rFonts w:cs="Times New Roman"/>
          <w:color w:val="0070C0"/>
          <w:szCs w:val="28"/>
          <w:u w:val="single"/>
        </w:rPr>
        <w:t xml:space="preserve"> </w:t>
      </w:r>
      <w:r w:rsidRPr="000C033C">
        <w:rPr>
          <w:rFonts w:cs="Times New Roman"/>
          <w:szCs w:val="28"/>
        </w:rPr>
        <w:t xml:space="preserve">- Численное и аналитическое исследование модели стохастической эпидемии </w:t>
      </w:r>
      <w:r w:rsidRPr="000C033C">
        <w:rPr>
          <w:rFonts w:cs="Times New Roman"/>
          <w:szCs w:val="28"/>
          <w:lang w:val="en-US"/>
        </w:rPr>
        <w:t>SIR</w:t>
      </w:r>
      <w:r w:rsidRPr="000C033C">
        <w:rPr>
          <w:rFonts w:cs="Times New Roman"/>
          <w:szCs w:val="28"/>
        </w:rPr>
        <w:t xml:space="preserve"> в свете белого шума</w:t>
      </w:r>
      <w:r>
        <w:rPr>
          <w:rFonts w:cs="Times New Roman"/>
          <w:szCs w:val="28"/>
        </w:rPr>
        <w:t>.</w:t>
      </w:r>
    </w:p>
    <w:p w14:paraId="03CA8DFC" w14:textId="77777777" w:rsidR="000C033C" w:rsidRPr="000C033C" w:rsidRDefault="000C033C" w:rsidP="000C033C">
      <w:pPr>
        <w:rPr>
          <w:rFonts w:cs="Times New Roman"/>
          <w:szCs w:val="28"/>
        </w:rPr>
      </w:pPr>
    </w:p>
    <w:sectPr w:rsidR="000C033C" w:rsidRPr="000C033C" w:rsidSect="006B59AA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DD64" w14:textId="77777777" w:rsidR="006B59AA" w:rsidRDefault="006B59AA" w:rsidP="00496734">
      <w:pPr>
        <w:spacing w:after="0" w:line="240" w:lineRule="auto"/>
      </w:pPr>
      <w:r>
        <w:separator/>
      </w:r>
    </w:p>
  </w:endnote>
  <w:endnote w:type="continuationSeparator" w:id="0">
    <w:p w14:paraId="7BFC303F" w14:textId="77777777" w:rsidR="006B59AA" w:rsidRDefault="006B59AA" w:rsidP="0049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4649"/>
      <w:docPartObj>
        <w:docPartGallery w:val="Page Numbers (Bottom of Page)"/>
        <w:docPartUnique/>
      </w:docPartObj>
    </w:sdtPr>
    <w:sdtContent>
      <w:p w14:paraId="586AA563" w14:textId="77777777" w:rsidR="004067F4" w:rsidRDefault="00D830F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1C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E57B9FC" w14:textId="77777777" w:rsidR="004067F4" w:rsidRDefault="004067F4">
    <w:pPr>
      <w:pStyle w:val="a7"/>
    </w:pPr>
  </w:p>
  <w:p w14:paraId="38A94B0A" w14:textId="77777777" w:rsidR="00016F13" w:rsidRDefault="00016F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5044" w14:textId="77777777" w:rsidR="004067F4" w:rsidRDefault="004067F4" w:rsidP="00496734">
    <w:pPr>
      <w:pStyle w:val="a7"/>
      <w:jc w:val="center"/>
    </w:pPr>
    <w:r>
      <w:t>Санкт-Петербург</w:t>
    </w:r>
  </w:p>
  <w:p w14:paraId="7B52E677" w14:textId="4E168A9C" w:rsidR="004067F4" w:rsidRDefault="004067F4" w:rsidP="00496734">
    <w:pPr>
      <w:pStyle w:val="a7"/>
      <w:jc w:val="center"/>
    </w:pPr>
    <w:r>
      <w:t>20</w:t>
    </w:r>
    <w:r w:rsidR="008C2F83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0402" w14:textId="77777777" w:rsidR="006B59AA" w:rsidRDefault="006B59AA" w:rsidP="00496734">
      <w:pPr>
        <w:spacing w:after="0" w:line="240" w:lineRule="auto"/>
      </w:pPr>
      <w:r>
        <w:separator/>
      </w:r>
    </w:p>
  </w:footnote>
  <w:footnote w:type="continuationSeparator" w:id="0">
    <w:p w14:paraId="22C7D86B" w14:textId="77777777" w:rsidR="006B59AA" w:rsidRDefault="006B59AA" w:rsidP="0049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24DD" w14:textId="0CD6989D" w:rsidR="004067F4" w:rsidRPr="008C2F83" w:rsidRDefault="008C2F83" w:rsidP="008C2F83">
    <w:pPr>
      <w:pStyle w:val="a5"/>
      <w:spacing w:line="240" w:lineRule="atLeast"/>
      <w:contextualSpacing/>
      <w:rPr>
        <w:szCs w:val="24"/>
      </w:rPr>
    </w:pPr>
    <w:r w:rsidRPr="00184757">
      <w:rPr>
        <w:noProof/>
        <w:lang w:val="en-US"/>
      </w:rPr>
      <w:drawing>
        <wp:inline distT="0" distB="0" distL="0" distR="0" wp14:anchorId="15E4B30F" wp14:editId="01790D57">
          <wp:extent cx="5940425" cy="997585"/>
          <wp:effectExtent l="0" t="0" r="0" b="0"/>
          <wp:docPr id="248869164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997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A33"/>
    <w:multiLevelType w:val="hybridMultilevel"/>
    <w:tmpl w:val="B98CB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947"/>
    <w:multiLevelType w:val="multilevel"/>
    <w:tmpl w:val="DBD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840F7"/>
    <w:multiLevelType w:val="multilevel"/>
    <w:tmpl w:val="39FCCDEC"/>
    <w:lvl w:ilvl="0">
      <w:start w:val="3"/>
      <w:numFmt w:val="decimal"/>
      <w:lvlText w:val="%1"/>
      <w:lvlJc w:val="left"/>
      <w:pPr>
        <w:ind w:left="563" w:hanging="44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63" w:hanging="447"/>
        <w:jc w:val="right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67" w:hanging="254"/>
        <w:jc w:val="right"/>
      </w:pPr>
      <w:rPr>
        <w:rFonts w:ascii="Georgia" w:eastAsia="Georgia" w:hAnsi="Georgia" w:cs="Georgia" w:hint="default"/>
        <w:spacing w:val="-1"/>
        <w:w w:val="114"/>
        <w:sz w:val="17"/>
        <w:szCs w:val="17"/>
        <w:lang w:val="ru-RU" w:eastAsia="en-US" w:bidi="ar-SA"/>
      </w:rPr>
    </w:lvl>
    <w:lvl w:ilvl="3">
      <w:numFmt w:val="bullet"/>
      <w:lvlText w:val="•"/>
      <w:lvlJc w:val="left"/>
      <w:pPr>
        <w:ind w:left="6010" w:hanging="2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81" w:hanging="2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52" w:hanging="2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2" w:hanging="2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3" w:hanging="2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4" w:hanging="254"/>
      </w:pPr>
      <w:rPr>
        <w:rFonts w:hint="default"/>
        <w:lang w:val="ru-RU" w:eastAsia="en-US" w:bidi="ar-SA"/>
      </w:rPr>
    </w:lvl>
  </w:abstractNum>
  <w:abstractNum w:abstractNumId="3" w15:restartNumberingAfterBreak="0">
    <w:nsid w:val="1747376B"/>
    <w:multiLevelType w:val="hybridMultilevel"/>
    <w:tmpl w:val="A69C1D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465AE4"/>
    <w:multiLevelType w:val="multilevel"/>
    <w:tmpl w:val="64F8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D1463"/>
    <w:multiLevelType w:val="hybridMultilevel"/>
    <w:tmpl w:val="A942E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963E8"/>
    <w:multiLevelType w:val="hybridMultilevel"/>
    <w:tmpl w:val="1D221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74C70"/>
    <w:multiLevelType w:val="hybridMultilevel"/>
    <w:tmpl w:val="6F80F976"/>
    <w:lvl w:ilvl="0" w:tplc="DD1AC628">
      <w:start w:val="1"/>
      <w:numFmt w:val="decimal"/>
      <w:lvlText w:val="%1."/>
      <w:lvlJc w:val="left"/>
      <w:pPr>
        <w:ind w:left="3972" w:hanging="275"/>
        <w:jc w:val="right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ru-RU" w:eastAsia="en-US" w:bidi="ar-SA"/>
      </w:rPr>
    </w:lvl>
    <w:lvl w:ilvl="1" w:tplc="6C544B58">
      <w:numFmt w:val="bullet"/>
      <w:lvlText w:val="•"/>
      <w:lvlJc w:val="left"/>
      <w:pPr>
        <w:ind w:left="4512" w:hanging="275"/>
      </w:pPr>
      <w:rPr>
        <w:rFonts w:hint="default"/>
        <w:lang w:val="ru-RU" w:eastAsia="en-US" w:bidi="ar-SA"/>
      </w:rPr>
    </w:lvl>
    <w:lvl w:ilvl="2" w:tplc="E2487150">
      <w:numFmt w:val="bullet"/>
      <w:lvlText w:val="•"/>
      <w:lvlJc w:val="left"/>
      <w:pPr>
        <w:ind w:left="5045" w:hanging="275"/>
      </w:pPr>
      <w:rPr>
        <w:rFonts w:hint="default"/>
        <w:lang w:val="ru-RU" w:eastAsia="en-US" w:bidi="ar-SA"/>
      </w:rPr>
    </w:lvl>
    <w:lvl w:ilvl="3" w:tplc="9E9C50F6">
      <w:numFmt w:val="bullet"/>
      <w:lvlText w:val="•"/>
      <w:lvlJc w:val="left"/>
      <w:pPr>
        <w:ind w:left="5577" w:hanging="275"/>
      </w:pPr>
      <w:rPr>
        <w:rFonts w:hint="default"/>
        <w:lang w:val="ru-RU" w:eastAsia="en-US" w:bidi="ar-SA"/>
      </w:rPr>
    </w:lvl>
    <w:lvl w:ilvl="4" w:tplc="563839EC">
      <w:numFmt w:val="bullet"/>
      <w:lvlText w:val="•"/>
      <w:lvlJc w:val="left"/>
      <w:pPr>
        <w:ind w:left="6110" w:hanging="275"/>
      </w:pPr>
      <w:rPr>
        <w:rFonts w:hint="default"/>
        <w:lang w:val="ru-RU" w:eastAsia="en-US" w:bidi="ar-SA"/>
      </w:rPr>
    </w:lvl>
    <w:lvl w:ilvl="5" w:tplc="77349824">
      <w:numFmt w:val="bullet"/>
      <w:lvlText w:val="•"/>
      <w:lvlJc w:val="left"/>
      <w:pPr>
        <w:ind w:left="6642" w:hanging="275"/>
      </w:pPr>
      <w:rPr>
        <w:rFonts w:hint="default"/>
        <w:lang w:val="ru-RU" w:eastAsia="en-US" w:bidi="ar-SA"/>
      </w:rPr>
    </w:lvl>
    <w:lvl w:ilvl="6" w:tplc="0D4EDDFE">
      <w:numFmt w:val="bullet"/>
      <w:lvlText w:val="•"/>
      <w:lvlJc w:val="left"/>
      <w:pPr>
        <w:ind w:left="7175" w:hanging="275"/>
      </w:pPr>
      <w:rPr>
        <w:rFonts w:hint="default"/>
        <w:lang w:val="ru-RU" w:eastAsia="en-US" w:bidi="ar-SA"/>
      </w:rPr>
    </w:lvl>
    <w:lvl w:ilvl="7" w:tplc="0652C26A">
      <w:numFmt w:val="bullet"/>
      <w:lvlText w:val="•"/>
      <w:lvlJc w:val="left"/>
      <w:pPr>
        <w:ind w:left="7707" w:hanging="275"/>
      </w:pPr>
      <w:rPr>
        <w:rFonts w:hint="default"/>
        <w:lang w:val="ru-RU" w:eastAsia="en-US" w:bidi="ar-SA"/>
      </w:rPr>
    </w:lvl>
    <w:lvl w:ilvl="8" w:tplc="FBEAC6FC">
      <w:numFmt w:val="bullet"/>
      <w:lvlText w:val="•"/>
      <w:lvlJc w:val="left"/>
      <w:pPr>
        <w:ind w:left="8240" w:hanging="275"/>
      </w:pPr>
      <w:rPr>
        <w:rFonts w:hint="default"/>
        <w:lang w:val="ru-RU" w:eastAsia="en-US" w:bidi="ar-SA"/>
      </w:rPr>
    </w:lvl>
  </w:abstractNum>
  <w:abstractNum w:abstractNumId="8" w15:restartNumberingAfterBreak="0">
    <w:nsid w:val="2CE9295E"/>
    <w:multiLevelType w:val="hybridMultilevel"/>
    <w:tmpl w:val="788E5DE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C2A6A15"/>
    <w:multiLevelType w:val="hybridMultilevel"/>
    <w:tmpl w:val="39DCF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4179"/>
    <w:multiLevelType w:val="hybridMultilevel"/>
    <w:tmpl w:val="0BF40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45A16"/>
    <w:multiLevelType w:val="hybridMultilevel"/>
    <w:tmpl w:val="263AD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964EA"/>
    <w:multiLevelType w:val="hybridMultilevel"/>
    <w:tmpl w:val="57D4B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B792F"/>
    <w:multiLevelType w:val="multilevel"/>
    <w:tmpl w:val="98B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4127BD"/>
    <w:multiLevelType w:val="hybridMultilevel"/>
    <w:tmpl w:val="6298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15499"/>
    <w:multiLevelType w:val="hybridMultilevel"/>
    <w:tmpl w:val="CEB6C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A1816"/>
    <w:multiLevelType w:val="hybridMultilevel"/>
    <w:tmpl w:val="A92C9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B334F"/>
    <w:multiLevelType w:val="hybridMultilevel"/>
    <w:tmpl w:val="ECC29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A5472"/>
    <w:multiLevelType w:val="multilevel"/>
    <w:tmpl w:val="DCF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105481">
    <w:abstractNumId w:val="11"/>
  </w:num>
  <w:num w:numId="2" w16cid:durableId="1750732622">
    <w:abstractNumId w:val="9"/>
  </w:num>
  <w:num w:numId="3" w16cid:durableId="309792482">
    <w:abstractNumId w:val="0"/>
  </w:num>
  <w:num w:numId="4" w16cid:durableId="1966617974">
    <w:abstractNumId w:val="6"/>
  </w:num>
  <w:num w:numId="5" w16cid:durableId="1210924147">
    <w:abstractNumId w:val="17"/>
  </w:num>
  <w:num w:numId="6" w16cid:durableId="2081252246">
    <w:abstractNumId w:val="14"/>
  </w:num>
  <w:num w:numId="7" w16cid:durableId="1535775773">
    <w:abstractNumId w:val="16"/>
  </w:num>
  <w:num w:numId="8" w16cid:durableId="1304655599">
    <w:abstractNumId w:val="12"/>
  </w:num>
  <w:num w:numId="9" w16cid:durableId="2063365206">
    <w:abstractNumId w:val="10"/>
  </w:num>
  <w:num w:numId="10" w16cid:durableId="469133567">
    <w:abstractNumId w:val="18"/>
  </w:num>
  <w:num w:numId="11" w16cid:durableId="1967151671">
    <w:abstractNumId w:val="4"/>
  </w:num>
  <w:num w:numId="12" w16cid:durableId="1596328975">
    <w:abstractNumId w:val="13"/>
  </w:num>
  <w:num w:numId="13" w16cid:durableId="1460102026">
    <w:abstractNumId w:val="1"/>
  </w:num>
  <w:num w:numId="14" w16cid:durableId="821771044">
    <w:abstractNumId w:val="3"/>
  </w:num>
  <w:num w:numId="15" w16cid:durableId="591936240">
    <w:abstractNumId w:val="8"/>
  </w:num>
  <w:num w:numId="16" w16cid:durableId="1968270315">
    <w:abstractNumId w:val="5"/>
  </w:num>
  <w:num w:numId="17" w16cid:durableId="1972468436">
    <w:abstractNumId w:val="15"/>
  </w:num>
  <w:num w:numId="18" w16cid:durableId="1242105734">
    <w:abstractNumId w:val="2"/>
  </w:num>
  <w:num w:numId="19" w16cid:durableId="172459475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28"/>
    <w:rsid w:val="00013F01"/>
    <w:rsid w:val="00016F13"/>
    <w:rsid w:val="00025572"/>
    <w:rsid w:val="000368DA"/>
    <w:rsid w:val="00074A28"/>
    <w:rsid w:val="000862F6"/>
    <w:rsid w:val="0008685D"/>
    <w:rsid w:val="000875B7"/>
    <w:rsid w:val="000B7608"/>
    <w:rsid w:val="000C033C"/>
    <w:rsid w:val="000D5942"/>
    <w:rsid w:val="000D792C"/>
    <w:rsid w:val="000E084A"/>
    <w:rsid w:val="000E130D"/>
    <w:rsid w:val="00101915"/>
    <w:rsid w:val="00131615"/>
    <w:rsid w:val="001350E1"/>
    <w:rsid w:val="0016552C"/>
    <w:rsid w:val="0018787B"/>
    <w:rsid w:val="00196E7B"/>
    <w:rsid w:val="001A21E1"/>
    <w:rsid w:val="001C55AF"/>
    <w:rsid w:val="001F4B98"/>
    <w:rsid w:val="00221362"/>
    <w:rsid w:val="00231582"/>
    <w:rsid w:val="00247CD9"/>
    <w:rsid w:val="002611B2"/>
    <w:rsid w:val="00271D54"/>
    <w:rsid w:val="0028286A"/>
    <w:rsid w:val="00283005"/>
    <w:rsid w:val="002B3F84"/>
    <w:rsid w:val="002D498A"/>
    <w:rsid w:val="002E31DE"/>
    <w:rsid w:val="00302B6D"/>
    <w:rsid w:val="00323253"/>
    <w:rsid w:val="00325CFD"/>
    <w:rsid w:val="00327278"/>
    <w:rsid w:val="003277FA"/>
    <w:rsid w:val="0035031C"/>
    <w:rsid w:val="0036779B"/>
    <w:rsid w:val="003A1CF2"/>
    <w:rsid w:val="003C52CC"/>
    <w:rsid w:val="003D1F37"/>
    <w:rsid w:val="003D6FA1"/>
    <w:rsid w:val="004067F4"/>
    <w:rsid w:val="00432BE0"/>
    <w:rsid w:val="00442A92"/>
    <w:rsid w:val="004711CA"/>
    <w:rsid w:val="00473B82"/>
    <w:rsid w:val="004748C8"/>
    <w:rsid w:val="00477472"/>
    <w:rsid w:val="004852B0"/>
    <w:rsid w:val="00496734"/>
    <w:rsid w:val="004A5291"/>
    <w:rsid w:val="004E0EE0"/>
    <w:rsid w:val="00500EC1"/>
    <w:rsid w:val="005170B6"/>
    <w:rsid w:val="005175A6"/>
    <w:rsid w:val="0052218C"/>
    <w:rsid w:val="00524A04"/>
    <w:rsid w:val="00535B4B"/>
    <w:rsid w:val="00537696"/>
    <w:rsid w:val="00541BC4"/>
    <w:rsid w:val="005435A0"/>
    <w:rsid w:val="00581F8A"/>
    <w:rsid w:val="005A127A"/>
    <w:rsid w:val="005A395A"/>
    <w:rsid w:val="005B69DC"/>
    <w:rsid w:val="005F125D"/>
    <w:rsid w:val="005F3DFC"/>
    <w:rsid w:val="005F442A"/>
    <w:rsid w:val="00600A1E"/>
    <w:rsid w:val="00600DC2"/>
    <w:rsid w:val="00604F35"/>
    <w:rsid w:val="00622535"/>
    <w:rsid w:val="0062430E"/>
    <w:rsid w:val="006258B0"/>
    <w:rsid w:val="00637027"/>
    <w:rsid w:val="00644C4D"/>
    <w:rsid w:val="006478D6"/>
    <w:rsid w:val="0065262B"/>
    <w:rsid w:val="006A2DE5"/>
    <w:rsid w:val="006B59AA"/>
    <w:rsid w:val="006C08E2"/>
    <w:rsid w:val="006C6389"/>
    <w:rsid w:val="006D2D0D"/>
    <w:rsid w:val="00702536"/>
    <w:rsid w:val="0071018E"/>
    <w:rsid w:val="00721028"/>
    <w:rsid w:val="00721512"/>
    <w:rsid w:val="00724D92"/>
    <w:rsid w:val="00756C20"/>
    <w:rsid w:val="0078004A"/>
    <w:rsid w:val="00786D23"/>
    <w:rsid w:val="00790BD7"/>
    <w:rsid w:val="007C0687"/>
    <w:rsid w:val="007C32BB"/>
    <w:rsid w:val="007D4365"/>
    <w:rsid w:val="007D74DE"/>
    <w:rsid w:val="007E4119"/>
    <w:rsid w:val="007E5947"/>
    <w:rsid w:val="007F45CE"/>
    <w:rsid w:val="007F524C"/>
    <w:rsid w:val="007F7471"/>
    <w:rsid w:val="00802D92"/>
    <w:rsid w:val="0082314E"/>
    <w:rsid w:val="00836411"/>
    <w:rsid w:val="00837A8E"/>
    <w:rsid w:val="008408C6"/>
    <w:rsid w:val="008614D8"/>
    <w:rsid w:val="00863C09"/>
    <w:rsid w:val="0086432D"/>
    <w:rsid w:val="008674F0"/>
    <w:rsid w:val="0089188E"/>
    <w:rsid w:val="008A76C3"/>
    <w:rsid w:val="008B432F"/>
    <w:rsid w:val="008C2F83"/>
    <w:rsid w:val="008E76A6"/>
    <w:rsid w:val="008F1241"/>
    <w:rsid w:val="008F13FD"/>
    <w:rsid w:val="00912CD3"/>
    <w:rsid w:val="0091464B"/>
    <w:rsid w:val="00921050"/>
    <w:rsid w:val="009241DE"/>
    <w:rsid w:val="009260F0"/>
    <w:rsid w:val="00927A38"/>
    <w:rsid w:val="009335B4"/>
    <w:rsid w:val="00964DC9"/>
    <w:rsid w:val="00970FA3"/>
    <w:rsid w:val="00985971"/>
    <w:rsid w:val="009C11E4"/>
    <w:rsid w:val="009C6DDD"/>
    <w:rsid w:val="00A15F19"/>
    <w:rsid w:val="00A33265"/>
    <w:rsid w:val="00A3732B"/>
    <w:rsid w:val="00A464E0"/>
    <w:rsid w:val="00A5503A"/>
    <w:rsid w:val="00A656C0"/>
    <w:rsid w:val="00A70B92"/>
    <w:rsid w:val="00AB32CD"/>
    <w:rsid w:val="00AC2B9E"/>
    <w:rsid w:val="00AF31C9"/>
    <w:rsid w:val="00AF7310"/>
    <w:rsid w:val="00B0498B"/>
    <w:rsid w:val="00B151BF"/>
    <w:rsid w:val="00B17543"/>
    <w:rsid w:val="00B411F1"/>
    <w:rsid w:val="00B7331F"/>
    <w:rsid w:val="00B77FEB"/>
    <w:rsid w:val="00B86AE5"/>
    <w:rsid w:val="00BC5FFB"/>
    <w:rsid w:val="00BD325A"/>
    <w:rsid w:val="00BE00D6"/>
    <w:rsid w:val="00BE3A24"/>
    <w:rsid w:val="00BF1E98"/>
    <w:rsid w:val="00C1157E"/>
    <w:rsid w:val="00C139DB"/>
    <w:rsid w:val="00C62EA9"/>
    <w:rsid w:val="00C66F51"/>
    <w:rsid w:val="00C703FE"/>
    <w:rsid w:val="00C712DB"/>
    <w:rsid w:val="00CA1261"/>
    <w:rsid w:val="00CA1843"/>
    <w:rsid w:val="00CA6EF5"/>
    <w:rsid w:val="00CA7651"/>
    <w:rsid w:val="00CD1D8A"/>
    <w:rsid w:val="00CD5573"/>
    <w:rsid w:val="00D220B4"/>
    <w:rsid w:val="00D22CD9"/>
    <w:rsid w:val="00D231D1"/>
    <w:rsid w:val="00D25FC1"/>
    <w:rsid w:val="00D36B34"/>
    <w:rsid w:val="00D5209E"/>
    <w:rsid w:val="00D66B63"/>
    <w:rsid w:val="00D71997"/>
    <w:rsid w:val="00D75AB4"/>
    <w:rsid w:val="00D830FD"/>
    <w:rsid w:val="00D97314"/>
    <w:rsid w:val="00DB0579"/>
    <w:rsid w:val="00DB346E"/>
    <w:rsid w:val="00DB6A10"/>
    <w:rsid w:val="00DC376E"/>
    <w:rsid w:val="00DC4E21"/>
    <w:rsid w:val="00DC72BC"/>
    <w:rsid w:val="00DF424F"/>
    <w:rsid w:val="00E12B88"/>
    <w:rsid w:val="00E517DC"/>
    <w:rsid w:val="00E51B11"/>
    <w:rsid w:val="00E67076"/>
    <w:rsid w:val="00E93358"/>
    <w:rsid w:val="00EA3346"/>
    <w:rsid w:val="00EC173F"/>
    <w:rsid w:val="00EC5A12"/>
    <w:rsid w:val="00F00A65"/>
    <w:rsid w:val="00F167E1"/>
    <w:rsid w:val="00F55374"/>
    <w:rsid w:val="00F55D7A"/>
    <w:rsid w:val="00F73983"/>
    <w:rsid w:val="00F858E6"/>
    <w:rsid w:val="00F86C22"/>
    <w:rsid w:val="00FA0169"/>
    <w:rsid w:val="00FA7416"/>
    <w:rsid w:val="00FB6A9A"/>
    <w:rsid w:val="00FC573A"/>
    <w:rsid w:val="00FD04C7"/>
    <w:rsid w:val="00FD771B"/>
    <w:rsid w:val="00FD7941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9CC24"/>
  <w15:docId w15:val="{481BFAD8-4305-41D4-BB7D-1327BD11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B9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76C3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473B82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D22CD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nhideWhenUsed/>
    <w:qFormat/>
    <w:rsid w:val="00D22CD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074A28"/>
  </w:style>
  <w:style w:type="character" w:customStyle="1" w:styleId="html-attribute-name">
    <w:name w:val="html-attribute-name"/>
    <w:basedOn w:val="a0"/>
    <w:rsid w:val="00074A28"/>
  </w:style>
  <w:style w:type="character" w:customStyle="1" w:styleId="html-attribute-value">
    <w:name w:val="html-attribute-value"/>
    <w:basedOn w:val="a0"/>
    <w:rsid w:val="00074A28"/>
  </w:style>
  <w:style w:type="character" w:styleId="a3">
    <w:name w:val="Hyperlink"/>
    <w:basedOn w:val="a0"/>
    <w:uiPriority w:val="99"/>
    <w:unhideWhenUsed/>
    <w:rsid w:val="00074A28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074A28"/>
    <w:rPr>
      <w:color w:val="808080"/>
    </w:rPr>
  </w:style>
  <w:style w:type="paragraph" w:styleId="a5">
    <w:name w:val="header"/>
    <w:basedOn w:val="a"/>
    <w:link w:val="a6"/>
    <w:uiPriority w:val="99"/>
    <w:unhideWhenUsed/>
    <w:rsid w:val="00496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6734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96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6734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rsid w:val="008A76C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473B82"/>
    <w:rPr>
      <w:rFonts w:ascii="Times New Roman" w:eastAsiaTheme="majorEastAsia" w:hAnsi="Times New Roman" w:cstheme="majorBidi"/>
      <w:bCs/>
      <w:i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rsid w:val="00D22CD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rsid w:val="00D22CD9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a9">
    <w:name w:val="Body Text"/>
    <w:basedOn w:val="a"/>
    <w:link w:val="aa"/>
    <w:rsid w:val="00D22CD9"/>
    <w:pPr>
      <w:spacing w:after="0" w:line="240" w:lineRule="auto"/>
      <w:jc w:val="both"/>
    </w:pPr>
    <w:rPr>
      <w:rFonts w:eastAsia="Times New Roman" w:cs="Times New Roman"/>
      <w:szCs w:val="24"/>
    </w:rPr>
  </w:style>
  <w:style w:type="character" w:customStyle="1" w:styleId="aa">
    <w:name w:val="Основной текст Знак"/>
    <w:basedOn w:val="a0"/>
    <w:link w:val="a9"/>
    <w:rsid w:val="00D22CD9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caption"/>
    <w:basedOn w:val="a"/>
    <w:next w:val="a"/>
    <w:qFormat/>
    <w:rsid w:val="00D22CD9"/>
    <w:pPr>
      <w:spacing w:before="60" w:after="60" w:line="240" w:lineRule="auto"/>
    </w:pPr>
    <w:rPr>
      <w:rFonts w:ascii="Arial" w:eastAsia="Times New Roman" w:hAnsi="Arial" w:cs="Times New Roman"/>
      <w:b/>
      <w:bCs/>
      <w:i/>
      <w:szCs w:val="20"/>
      <w:lang w:val="en-US"/>
    </w:rPr>
  </w:style>
  <w:style w:type="character" w:customStyle="1" w:styleId="apple-converted-space">
    <w:name w:val="apple-converted-space"/>
    <w:basedOn w:val="a0"/>
    <w:rsid w:val="002D498A"/>
  </w:style>
  <w:style w:type="table" w:styleId="ac">
    <w:name w:val="Table Grid"/>
    <w:basedOn w:val="a1"/>
    <w:uiPriority w:val="59"/>
    <w:rsid w:val="00D25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70B92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rsid w:val="0071018E"/>
    <w:pPr>
      <w:spacing w:after="100"/>
    </w:pPr>
  </w:style>
  <w:style w:type="paragraph" w:customStyle="1" w:styleId="Iauiue">
    <w:name w:val="Iau.iue"/>
    <w:basedOn w:val="a"/>
    <w:next w:val="a"/>
    <w:rsid w:val="008E76A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8E76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1">
    <w:name w:val="Body Text 3"/>
    <w:basedOn w:val="a"/>
    <w:link w:val="32"/>
    <w:rsid w:val="00D75AB4"/>
    <w:pPr>
      <w:spacing w:after="0" w:line="240" w:lineRule="auto"/>
    </w:pPr>
    <w:rPr>
      <w:rFonts w:eastAsia="Times New Roman" w:cs="Times New Roman"/>
      <w:sz w:val="22"/>
      <w:szCs w:val="20"/>
    </w:rPr>
  </w:style>
  <w:style w:type="character" w:customStyle="1" w:styleId="32">
    <w:name w:val="Основной текст 3 Знак"/>
    <w:basedOn w:val="a0"/>
    <w:link w:val="31"/>
    <w:rsid w:val="00D75AB4"/>
    <w:rPr>
      <w:rFonts w:ascii="Times New Roman" w:eastAsia="Times New Roman" w:hAnsi="Times New Roman" w:cs="Times New Roman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E6707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E67076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A15F1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No Spacing"/>
    <w:uiPriority w:val="1"/>
    <w:qFormat/>
    <w:rsid w:val="00A656C0"/>
    <w:pPr>
      <w:spacing w:after="0" w:line="240" w:lineRule="auto"/>
      <w:ind w:firstLine="709"/>
    </w:pPr>
    <w:rPr>
      <w:rFonts w:ascii="Times New Roman" w:hAnsi="Times New Roman"/>
      <w:sz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C033C"/>
    <w:rPr>
      <w:color w:val="605E5C"/>
      <w:shd w:val="clear" w:color="auto" w:fill="E1DFDD"/>
    </w:rPr>
  </w:style>
  <w:style w:type="paragraph" w:styleId="33">
    <w:name w:val="toc 3"/>
    <w:basedOn w:val="a"/>
    <w:next w:val="a"/>
    <w:autoRedefine/>
    <w:uiPriority w:val="39"/>
    <w:unhideWhenUsed/>
    <w:rsid w:val="00581F8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4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382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866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5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1281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0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61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523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097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399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315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480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917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80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847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66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57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449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21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729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896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hindawi.com/journals/amp/2022/1638571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F151F-F8D5-4857-B618-B941DE1D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Елена Козлова</cp:lastModifiedBy>
  <cp:revision>2</cp:revision>
  <cp:lastPrinted>2016-06-08T01:07:00Z</cp:lastPrinted>
  <dcterms:created xsi:type="dcterms:W3CDTF">2024-01-20T11:28:00Z</dcterms:created>
  <dcterms:modified xsi:type="dcterms:W3CDTF">2024-01-20T11:28:00Z</dcterms:modified>
</cp:coreProperties>
</file>