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F8E57" w14:textId="77777777" w:rsidR="003B3022" w:rsidRPr="00C01BE7" w:rsidRDefault="003B3022" w:rsidP="003B3022">
      <w:pPr>
        <w:pStyle w:val="Heading1"/>
      </w:pPr>
      <w:bookmarkStart w:id="0" w:name="_Toc22231541"/>
      <w:r w:rsidRPr="00C01BE7">
        <w:t>Lab 5</w:t>
      </w:r>
      <w:bookmarkEnd w:id="0"/>
    </w:p>
    <w:p w14:paraId="72746FED" w14:textId="77777777" w:rsidR="003B3022" w:rsidRPr="00C01BE7" w:rsidRDefault="003B3022" w:rsidP="003B3022">
      <w:pPr>
        <w:pStyle w:val="Heading2"/>
      </w:pPr>
      <w:bookmarkStart w:id="1" w:name="_Toc22231542"/>
      <w:r w:rsidRPr="00C01BE7">
        <w:t>Theory</w:t>
      </w:r>
      <w:bookmarkEnd w:id="1"/>
    </w:p>
    <w:p w14:paraId="5C26B274" w14:textId="2285958C" w:rsidR="003B3022" w:rsidRDefault="003B3022" w:rsidP="003B3022">
      <w:pPr>
        <w:pStyle w:val="Heading2"/>
      </w:pPr>
      <w:bookmarkStart w:id="2" w:name="_Toc22231543"/>
      <w:r w:rsidRPr="00C01BE7">
        <w:t>Methodology</w:t>
      </w:r>
      <w:bookmarkEnd w:id="2"/>
    </w:p>
    <w:p w14:paraId="2D3FAE66" w14:textId="378AAC6F" w:rsidR="003B3022" w:rsidRDefault="003B3022" w:rsidP="00E319C1">
      <w:pPr>
        <w:ind w:firstLine="576"/>
        <w:jc w:val="both"/>
        <w:rPr>
          <w:rFonts w:ascii="Times New Roman" w:eastAsiaTheme="minorEastAsia" w:hAnsi="Times New Roman" w:cs="Times New Roman"/>
          <w:iCs/>
          <w:sz w:val="24"/>
          <w:szCs w:val="24"/>
        </w:rPr>
      </w:pPr>
      <w:bookmarkStart w:id="3" w:name="_Hlk27335118"/>
      <w:r w:rsidRPr="00E319C1">
        <w:rPr>
          <w:rFonts w:ascii="Times New Roman" w:hAnsi="Times New Roman" w:cs="Times New Roman"/>
          <w:sz w:val="24"/>
          <w:szCs w:val="24"/>
        </w:rPr>
        <w:t xml:space="preserve">Task A5 consists of designing a temperature-to-voltage converter for a </w:t>
      </w:r>
      <w:r w:rsidR="00E319C1" w:rsidRPr="00E319C1">
        <w:rPr>
          <w:rFonts w:ascii="Times New Roman" w:hAnsi="Times New Roman" w:cs="Times New Roman"/>
          <w:sz w:val="24"/>
          <w:szCs w:val="24"/>
        </w:rPr>
        <w:t>thermistor-based</w:t>
      </w:r>
      <w:r w:rsidRPr="00E319C1">
        <w:rPr>
          <w:rFonts w:ascii="Times New Roman" w:hAnsi="Times New Roman" w:cs="Times New Roman"/>
          <w:sz w:val="24"/>
          <w:szCs w:val="24"/>
        </w:rPr>
        <w:t xml:space="preserve"> measurement system. The </w:t>
      </w:r>
      <w:r w:rsidR="00E319C1" w:rsidRPr="00E319C1">
        <w:rPr>
          <w:rFonts w:ascii="Times New Roman" w:hAnsi="Times New Roman" w:cs="Times New Roman"/>
          <w:sz w:val="24"/>
          <w:szCs w:val="24"/>
        </w:rPr>
        <w:t xml:space="preserve">temperature range for this application is </w:t>
      </w:r>
      <m:oMath>
        <m:r>
          <m:rPr>
            <m:sty m:val="p"/>
          </m:rPr>
          <w:rPr>
            <w:rFonts w:ascii="Cambria Math" w:hAnsi="Cambria Math" w:cs="Times New Roman"/>
            <w:sz w:val="24"/>
            <w:szCs w:val="24"/>
          </w:rPr>
          <m:t>-</m:t>
        </m:r>
        <w:bookmarkStart w:id="4" w:name="_Hlk27333951"/>
        <m:r>
          <m:rPr>
            <m:sty m:val="p"/>
          </m:rPr>
          <w:rPr>
            <w:rFonts w:ascii="Cambria Math" w:hAnsi="Cambria Math" w:cs="Times New Roman"/>
            <w:sz w:val="24"/>
            <w:szCs w:val="24"/>
          </w:rPr>
          <m:t xml:space="preserve">25°C </m:t>
        </m:r>
        <w:bookmarkEnd w:id="4"/>
        <m:r>
          <m:rPr>
            <m:sty m:val="p"/>
          </m:rPr>
          <w:rPr>
            <w:rFonts w:ascii="Cambria Math" w:hAnsi="Cambria Math" w:cs="Times New Roman"/>
            <w:sz w:val="24"/>
            <w:szCs w:val="24"/>
          </w:rPr>
          <m:t>to 180°C</m:t>
        </m:r>
      </m:oMath>
      <w:r w:rsidR="00E319C1">
        <w:rPr>
          <w:rFonts w:ascii="Times New Roman" w:eastAsiaTheme="minorEastAsia" w:hAnsi="Times New Roman" w:cs="Times New Roman"/>
          <w:sz w:val="24"/>
          <w:szCs w:val="24"/>
        </w:rPr>
        <w:t xml:space="preserve">. The thermistor used in this application is the </w:t>
      </w:r>
      <w:r w:rsidR="00E319C1" w:rsidRPr="003B3022">
        <w:rPr>
          <w:rFonts w:ascii="Times New Roman" w:hAnsi="Times New Roman" w:cs="Times New Roman"/>
          <w:sz w:val="24"/>
          <w:szCs w:val="24"/>
        </w:rPr>
        <w:t>NTCLG100E2</w:t>
      </w:r>
      <w:r w:rsidR="00E319C1">
        <w:rPr>
          <w:rFonts w:ascii="Times New Roman" w:hAnsi="Times New Roman" w:cs="Times New Roman"/>
          <w:sz w:val="24"/>
          <w:szCs w:val="24"/>
        </w:rPr>
        <w:t xml:space="preserve">. According to the datasheet, the range of this thermistor is </w:t>
      </w:r>
      <m:oMath>
        <m:r>
          <m:rPr>
            <m:sty m:val="p"/>
          </m:rPr>
          <w:rPr>
            <w:rFonts w:ascii="Cambria Math" w:hAnsi="Cambria Math" w:cs="Times New Roman"/>
            <w:sz w:val="24"/>
            <w:szCs w:val="24"/>
          </w:rPr>
          <m:t>-40°C to 180°C</m:t>
        </m:r>
      </m:oMath>
      <w:r w:rsidR="00E319C1">
        <w:rPr>
          <w:rFonts w:ascii="Times New Roman" w:eastAsiaTheme="minorEastAsia" w:hAnsi="Times New Roman" w:cs="Times New Roman"/>
          <w:iCs/>
          <w:sz w:val="24"/>
          <w:szCs w:val="24"/>
        </w:rPr>
        <w:t>, this means that it will work for this application as it is within the required range.</w:t>
      </w:r>
      <w:r w:rsidR="0007505B">
        <w:rPr>
          <w:rFonts w:ascii="Times New Roman" w:eastAsiaTheme="minorEastAsia" w:hAnsi="Times New Roman" w:cs="Times New Roman"/>
          <w:iCs/>
          <w:sz w:val="24"/>
          <w:szCs w:val="24"/>
        </w:rPr>
        <w:t xml:space="preserve"> </w:t>
      </w:r>
    </w:p>
    <w:p w14:paraId="5E05FBAF" w14:textId="14215B12" w:rsidR="006F29F1" w:rsidRDefault="006F29F1" w:rsidP="00E319C1">
      <w:pPr>
        <w:ind w:firstLine="576"/>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temperature-to-voltage converter that was built consisted of a Wheatstone bridge and an instrumentation amplifier. The initial output voltage of the Wheatstone bridge is 0, with changing temperature the thermistor changed resistance. The instrumentation amplifier calculated (analogue arithmetic) the difference between the voltages in the two branches of the bridge, the output was then tabulated, and a graph was made showing the resulting output voltage with changing temperature.</w:t>
      </w:r>
    </w:p>
    <w:p w14:paraId="2F69ED78" w14:textId="2A0CC237" w:rsidR="003B3022" w:rsidRDefault="003C3A15" w:rsidP="00A80922">
      <w:pPr>
        <w:ind w:firstLine="576"/>
        <w:rPr>
          <w:noProof/>
        </w:rPr>
      </w:pPr>
      <w:r>
        <w:rPr>
          <w:rFonts w:ascii="Times New Roman" w:eastAsiaTheme="minorEastAsia" w:hAnsi="Times New Roman" w:cs="Times New Roman"/>
          <w:sz w:val="24"/>
          <w:szCs w:val="24"/>
        </w:rPr>
        <w:t xml:space="preserve">A design specification for the temp-voltage converter was that temperatures above </w:t>
      </w:r>
      <m:oMath>
        <m:r>
          <m:rPr>
            <m:sty m:val="p"/>
          </m:rPr>
          <w:rPr>
            <w:rFonts w:ascii="Cambria Math" w:hAnsi="Cambria Math" w:cs="Times New Roman"/>
            <w:sz w:val="24"/>
            <w:szCs w:val="24"/>
          </w:rPr>
          <m:t>25°C</m:t>
        </m:r>
      </m:oMath>
      <w:r>
        <w:rPr>
          <w:rFonts w:ascii="Times New Roman" w:eastAsiaTheme="minorEastAsia" w:hAnsi="Times New Roman" w:cs="Times New Roman"/>
          <w:iCs/>
          <w:sz w:val="24"/>
          <w:szCs w:val="24"/>
        </w:rPr>
        <w:t xml:space="preserve"> must give a positive output voltage while the temperatures below </w:t>
      </w:r>
      <m:oMath>
        <m:r>
          <m:rPr>
            <m:sty m:val="p"/>
          </m:rPr>
          <w:rPr>
            <w:rFonts w:ascii="Cambria Math" w:hAnsi="Cambria Math" w:cs="Times New Roman"/>
            <w:sz w:val="24"/>
            <w:szCs w:val="24"/>
          </w:rPr>
          <m:t>25°C</m:t>
        </m:r>
      </m:oMath>
      <w:r>
        <w:rPr>
          <w:rFonts w:ascii="Times New Roman" w:eastAsiaTheme="minorEastAsia" w:hAnsi="Times New Roman" w:cs="Times New Roman"/>
          <w:iCs/>
          <w:sz w:val="24"/>
          <w:szCs w:val="24"/>
        </w:rPr>
        <w:t xml:space="preserve"> must give a negative output</w:t>
      </w:r>
      <w:r w:rsidR="00A80922">
        <w:rPr>
          <w:noProof/>
        </w:rPr>
        <w:t>.</w:t>
      </w:r>
    </w:p>
    <w:p w14:paraId="4E6957AC" w14:textId="29508DBE" w:rsidR="00A80922" w:rsidRPr="00666D67" w:rsidRDefault="00A80922" w:rsidP="00666D67">
      <w:pPr>
        <w:ind w:firstLine="576"/>
        <w:jc w:val="both"/>
        <w:rPr>
          <w:rFonts w:ascii="Times New Roman" w:eastAsiaTheme="minorEastAsia" w:hAnsi="Times New Roman" w:cs="Times New Roman"/>
          <w:iCs/>
          <w:sz w:val="24"/>
          <w:szCs w:val="24"/>
        </w:rPr>
      </w:pPr>
      <w:r>
        <w:tab/>
      </w:r>
      <w:r w:rsidRPr="00666D67">
        <w:rPr>
          <w:rFonts w:ascii="Times New Roman" w:eastAsiaTheme="minorEastAsia" w:hAnsi="Times New Roman" w:cs="Times New Roman"/>
          <w:iCs/>
          <w:sz w:val="24"/>
          <w:szCs w:val="24"/>
        </w:rPr>
        <w:t>One initial assumption made was that the temp-voltage converter was controlled by a microcontroller, specifically, an Arduino UNO. The output voltage from a</w:t>
      </w:r>
      <w:r w:rsidR="00666D67" w:rsidRPr="00666D67">
        <w:rPr>
          <w:rFonts w:ascii="Times New Roman" w:eastAsiaTheme="minorEastAsia" w:hAnsi="Times New Roman" w:cs="Times New Roman"/>
          <w:iCs/>
          <w:sz w:val="24"/>
          <w:szCs w:val="24"/>
        </w:rPr>
        <w:t>ny pin of the UNO is 5V. The gain of the instrumentation amplifier was</w:t>
      </w:r>
      <w:r w:rsidR="00666D67">
        <w:rPr>
          <w:rFonts w:ascii="Times New Roman" w:eastAsiaTheme="minorEastAsia" w:hAnsi="Times New Roman" w:cs="Times New Roman"/>
          <w:iCs/>
          <w:sz w:val="24"/>
          <w:szCs w:val="24"/>
        </w:rPr>
        <w:t xml:space="preserve"> also assumed, based on the 5V coming from the Arduino, the output by definition could not be greater than 5V or less than -5V; a gain was used that accommodated the maximum and minimum output voltages of the bridge</w:t>
      </w:r>
    </w:p>
    <w:bookmarkEnd w:id="3"/>
    <w:p w14:paraId="0FE778E0" w14:textId="468391DB" w:rsidR="003B3022" w:rsidRPr="003B3022" w:rsidRDefault="00A80922" w:rsidP="003B3022">
      <w:r>
        <w:rPr>
          <w:noProof/>
        </w:rPr>
        <w:drawing>
          <wp:anchor distT="0" distB="0" distL="114300" distR="114300" simplePos="0" relativeHeight="251661312" behindDoc="0" locked="0" layoutInCell="1" allowOverlap="1" wp14:anchorId="42803C53" wp14:editId="237CDDD9">
            <wp:simplePos x="0" y="0"/>
            <wp:positionH relativeFrom="column">
              <wp:posOffset>95250</wp:posOffset>
            </wp:positionH>
            <wp:positionV relativeFrom="paragraph">
              <wp:posOffset>140335</wp:posOffset>
            </wp:positionV>
            <wp:extent cx="4181475" cy="33528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81475" cy="3352800"/>
                    </a:xfrm>
                    <a:prstGeom prst="rect">
                      <a:avLst/>
                    </a:prstGeom>
                  </pic:spPr>
                </pic:pic>
              </a:graphicData>
            </a:graphic>
          </wp:anchor>
        </w:drawing>
      </w:r>
    </w:p>
    <w:p w14:paraId="4A4499F8" w14:textId="7DB989D8" w:rsidR="003B3022" w:rsidRDefault="003B3022" w:rsidP="003B3022">
      <w:bookmarkStart w:id="5" w:name="_Toc22231544"/>
    </w:p>
    <w:p w14:paraId="02A21164" w14:textId="2743D3DD" w:rsidR="003B3022" w:rsidRDefault="003B3022" w:rsidP="003B3022"/>
    <w:p w14:paraId="77037C61" w14:textId="77777777" w:rsidR="003B3022" w:rsidRDefault="003B3022" w:rsidP="003B3022"/>
    <w:p w14:paraId="0FC04434" w14:textId="77777777" w:rsidR="003B3022" w:rsidRDefault="003B3022" w:rsidP="003B3022"/>
    <w:p w14:paraId="06F182C4" w14:textId="77777777" w:rsidR="003B3022" w:rsidRDefault="003B3022" w:rsidP="003B3022"/>
    <w:p w14:paraId="770D9CDF" w14:textId="77777777" w:rsidR="003B3022" w:rsidRDefault="003B3022" w:rsidP="003B3022"/>
    <w:p w14:paraId="46BB413B" w14:textId="77777777" w:rsidR="003B3022" w:rsidRDefault="003B3022" w:rsidP="003B3022"/>
    <w:p w14:paraId="70758E48" w14:textId="77777777" w:rsidR="003B3022" w:rsidRDefault="003B3022" w:rsidP="003B3022"/>
    <w:p w14:paraId="00A734BA" w14:textId="77777777" w:rsidR="003B3022" w:rsidRDefault="003B3022" w:rsidP="003B3022"/>
    <w:p w14:paraId="3C7E193C" w14:textId="77777777" w:rsidR="003B3022" w:rsidRDefault="003B3022" w:rsidP="003B3022"/>
    <w:p w14:paraId="6EAA2874" w14:textId="3A5549DC" w:rsidR="003B3022" w:rsidRDefault="003B3022" w:rsidP="003B3022">
      <w:pPr>
        <w:jc w:val="both"/>
        <w:rPr>
          <w:rFonts w:ascii="Times New Roman" w:hAnsi="Times New Roman" w:cs="Times New Roman"/>
          <w:sz w:val="24"/>
          <w:szCs w:val="24"/>
        </w:rPr>
      </w:pPr>
    </w:p>
    <w:p w14:paraId="74FF57BB" w14:textId="77777777" w:rsidR="00A80922" w:rsidRPr="003B3022" w:rsidRDefault="00A80922" w:rsidP="003B3022">
      <w:pPr>
        <w:jc w:val="both"/>
        <w:rPr>
          <w:rFonts w:ascii="Times New Roman" w:hAnsi="Times New Roman" w:cs="Times New Roman"/>
          <w:sz w:val="24"/>
          <w:szCs w:val="24"/>
        </w:rPr>
      </w:pPr>
    </w:p>
    <w:p w14:paraId="524CC9AA" w14:textId="18F3DD94" w:rsidR="003B3022" w:rsidRDefault="003B3022" w:rsidP="003B3022">
      <w:pPr>
        <w:ind w:firstLine="576"/>
        <w:jc w:val="both"/>
        <w:rPr>
          <w:rFonts w:ascii="Times New Roman" w:hAnsi="Times New Roman" w:cs="Times New Roman"/>
          <w:sz w:val="24"/>
        </w:rPr>
      </w:pPr>
      <w:r w:rsidRPr="003B3022">
        <w:rPr>
          <w:rFonts w:ascii="Times New Roman" w:hAnsi="Times New Roman" w:cs="Times New Roman"/>
          <w:sz w:val="24"/>
          <w:szCs w:val="24"/>
        </w:rPr>
        <w:lastRenderedPageBreak/>
        <w:t>Figure shows the</w:t>
      </w:r>
      <w:r w:rsidR="003C3A15">
        <w:rPr>
          <w:rFonts w:ascii="Times New Roman" w:hAnsi="Times New Roman" w:cs="Times New Roman"/>
          <w:sz w:val="24"/>
          <w:szCs w:val="24"/>
        </w:rPr>
        <w:t xml:space="preserve"> Multisim schematic</w:t>
      </w:r>
      <w:r w:rsidRPr="003B3022">
        <w:rPr>
          <w:rFonts w:ascii="Times New Roman" w:hAnsi="Times New Roman" w:cs="Times New Roman"/>
          <w:sz w:val="24"/>
          <w:szCs w:val="24"/>
        </w:rPr>
        <w:t xml:space="preserve"> of a Wheatstone bridge using the </w:t>
      </w:r>
      <w:bookmarkStart w:id="6" w:name="_Hlk27334248"/>
      <w:r w:rsidRPr="003B3022">
        <w:rPr>
          <w:rFonts w:ascii="Times New Roman" w:hAnsi="Times New Roman" w:cs="Times New Roman"/>
          <w:sz w:val="24"/>
          <w:szCs w:val="24"/>
        </w:rPr>
        <w:t>NTCLG100E2</w:t>
      </w:r>
      <w:bookmarkEnd w:id="6"/>
      <w:r w:rsidRPr="003B3022">
        <w:rPr>
          <w:rFonts w:ascii="Times New Roman" w:hAnsi="Times New Roman" w:cs="Times New Roman"/>
          <w:sz w:val="24"/>
          <w:szCs w:val="24"/>
        </w:rPr>
        <w:t xml:space="preserve"> thermistor as a sensor. </w:t>
      </w:r>
      <w:r>
        <w:rPr>
          <w:rFonts w:ascii="Times New Roman" w:hAnsi="Times New Roman" w:cs="Times New Roman"/>
          <w:sz w:val="24"/>
          <w:szCs w:val="24"/>
        </w:rPr>
        <w:t xml:space="preserve">The thermistor, </w:t>
      </w:r>
      <w:r w:rsidRPr="003B3022">
        <w:rPr>
          <w:rFonts w:ascii="Times New Roman" w:hAnsi="Times New Roman" w:cs="Times New Roman"/>
          <w:sz w:val="24"/>
          <w:szCs w:val="24"/>
        </w:rPr>
        <w:t>Rs=R+</w:t>
      </w:r>
      <m:oMath>
        <m:r>
          <m:rPr>
            <m:sty m:val="p"/>
          </m:rPr>
          <w:rPr>
            <w:rFonts w:ascii="Cambria Math" w:hAnsi="Cambria Math" w:cs="Times New Roman"/>
            <w:sz w:val="24"/>
            <w:szCs w:val="24"/>
          </w:rPr>
          <m:t>∆R</m:t>
        </m:r>
      </m:oMath>
      <w:r>
        <w:rPr>
          <w:rFonts w:ascii="Times New Roman" w:eastAsiaTheme="minorEastAsia" w:hAnsi="Times New Roman" w:cs="Times New Roman"/>
          <w:sz w:val="24"/>
          <w:szCs w:val="24"/>
        </w:rPr>
        <w:t>, according to the</w:t>
      </w:r>
      <w:r w:rsidR="003C3A15">
        <w:rPr>
          <w:rFonts w:ascii="Times New Roman" w:eastAsiaTheme="minorEastAsia" w:hAnsi="Times New Roman" w:cs="Times New Roman"/>
          <w:sz w:val="24"/>
          <w:szCs w:val="24"/>
        </w:rPr>
        <w:t xml:space="preserve"> datasheet, one of the resistance values that gives an output voltage of 0V, is</w:t>
      </w:r>
      <w:r>
        <w:rPr>
          <w:rFonts w:ascii="Times New Roman" w:eastAsiaTheme="minorEastAsia" w:hAnsi="Times New Roman" w:cs="Times New Roman"/>
          <w:sz w:val="24"/>
          <w:szCs w:val="24"/>
        </w:rPr>
        <w:t xml:space="preserve"> </w:t>
      </w:r>
      <w:bookmarkStart w:id="7" w:name="_Hlk27334043"/>
      <w:r>
        <w:rPr>
          <w:rFonts w:ascii="Times New Roman" w:eastAsiaTheme="minorEastAsia" w:hAnsi="Times New Roman" w:cs="Times New Roman"/>
          <w:sz w:val="24"/>
          <w:szCs w:val="24"/>
        </w:rPr>
        <w:t>10k</w:t>
      </w:r>
      <w:r>
        <w:rPr>
          <w:rFonts w:ascii="Times New Roman" w:hAnsi="Times New Roman" w:cs="Times New Roman"/>
          <w:sz w:val="24"/>
        </w:rPr>
        <w:t>Ω</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±5%</m:t>
        </m:r>
      </m:oMath>
      <w:r>
        <w:rPr>
          <w:rFonts w:ascii="Times New Roman" w:eastAsiaTheme="minorEastAsia" w:hAnsi="Times New Roman" w:cs="Times New Roman"/>
          <w:sz w:val="24"/>
          <w:szCs w:val="24"/>
        </w:rPr>
        <w:t>)</w:t>
      </w:r>
      <w:bookmarkEnd w:id="7"/>
      <w:r w:rsidR="003C3A15">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∆R</m:t>
        </m:r>
      </m:oMath>
      <w:r w:rsidR="003C3A15">
        <w:rPr>
          <w:rFonts w:ascii="Times New Roman" w:eastAsiaTheme="minorEastAsia" w:hAnsi="Times New Roman" w:cs="Times New Roman"/>
          <w:sz w:val="24"/>
          <w:szCs w:val="24"/>
        </w:rPr>
        <w:t xml:space="preserve"> is the change in temperature of the thermistor, this was used as the reference (at </w:t>
      </w:r>
      <m:oMath>
        <m:r>
          <m:rPr>
            <m:sty m:val="p"/>
          </m:rPr>
          <w:rPr>
            <w:rFonts w:ascii="Cambria Math" w:hAnsi="Cambria Math" w:cs="Times New Roman"/>
            <w:sz w:val="24"/>
            <w:szCs w:val="24"/>
          </w:rPr>
          <m:t>25°C</m:t>
        </m:r>
      </m:oMath>
      <w:r w:rsidR="003C3A15">
        <w:rPr>
          <w:rFonts w:ascii="Times New Roman" w:eastAsiaTheme="minorEastAsia" w:hAnsi="Times New Roman" w:cs="Times New Roman"/>
          <w:iCs/>
          <w:sz w:val="24"/>
          <w:szCs w:val="24"/>
        </w:rPr>
        <w:t xml:space="preserve"> </w:t>
      </w:r>
      <w:bookmarkStart w:id="8" w:name="_Hlk27334017"/>
      <m:oMath>
        <m:r>
          <m:rPr>
            <m:sty m:val="p"/>
          </m:rPr>
          <w:rPr>
            <w:rFonts w:ascii="Cambria Math" w:hAnsi="Cambria Math" w:cs="Times New Roman"/>
            <w:sz w:val="24"/>
            <w:szCs w:val="24"/>
          </w:rPr>
          <m:t>∆R</m:t>
        </m:r>
      </m:oMath>
      <w:bookmarkEnd w:id="8"/>
      <w:r w:rsidR="003C3A15">
        <w:rPr>
          <w:rFonts w:ascii="Times New Roman" w:eastAsiaTheme="minorEastAsia" w:hAnsi="Times New Roman" w:cs="Times New Roman"/>
          <w:sz w:val="24"/>
          <w:szCs w:val="24"/>
        </w:rPr>
        <w:t xml:space="preserve"> = 0</w:t>
      </w:r>
      <w:r w:rsidR="003C3A15">
        <w:rPr>
          <w:rFonts w:ascii="Times New Roman" w:hAnsi="Times New Roman" w:cs="Times New Roman"/>
          <w:sz w:val="24"/>
        </w:rPr>
        <w:t>Ω</w:t>
      </w:r>
      <w:r w:rsidR="003C3A15">
        <w:rPr>
          <w:rFonts w:ascii="Times New Roman" w:hAnsi="Times New Roman" w:cs="Times New Roman"/>
          <w:sz w:val="24"/>
        </w:rPr>
        <w:t>).</w:t>
      </w:r>
    </w:p>
    <w:p w14:paraId="29AF37AB" w14:textId="41F767A0" w:rsidR="003C3A15" w:rsidRDefault="003C3A15" w:rsidP="003B3022">
      <w:pPr>
        <w:ind w:firstLine="576"/>
        <w:jc w:val="both"/>
        <w:rPr>
          <w:rFonts w:ascii="Times New Roman" w:hAnsi="Times New Roman" w:cs="Times New Roman"/>
          <w:sz w:val="24"/>
        </w:rPr>
      </w:pPr>
    </w:p>
    <w:p w14:paraId="4B4F2A0F" w14:textId="370D5F7C" w:rsidR="003C3A15" w:rsidRDefault="003C3A15" w:rsidP="003B3022">
      <w:pPr>
        <w:ind w:firstLine="576"/>
        <w:jc w:val="both"/>
        <w:rPr>
          <w:rFonts w:ascii="Times New Roman" w:hAnsi="Times New Roman" w:cs="Times New Roman"/>
          <w:sz w:val="24"/>
        </w:rPr>
      </w:pPr>
    </w:p>
    <w:p w14:paraId="1714F051" w14:textId="66A0C104" w:rsidR="003C3A15" w:rsidRDefault="00966311" w:rsidP="003B3022">
      <w:pPr>
        <w:ind w:firstLine="576"/>
        <w:jc w:val="both"/>
        <w:rPr>
          <w:rFonts w:ascii="Times New Roman" w:hAnsi="Times New Roman" w:cs="Times New Roman"/>
          <w:sz w:val="24"/>
        </w:rPr>
      </w:pPr>
      <w:r>
        <w:rPr>
          <w:noProof/>
        </w:rPr>
        <w:drawing>
          <wp:inline distT="0" distB="0" distL="0" distR="0" wp14:anchorId="4019B41C" wp14:editId="6F3016A5">
            <wp:extent cx="5038725" cy="419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813" t="3017" r="5275" b="2211"/>
                    <a:stretch/>
                  </pic:blipFill>
                  <pic:spPr bwMode="auto">
                    <a:xfrm>
                      <a:off x="0" y="0"/>
                      <a:ext cx="5038725" cy="4191000"/>
                    </a:xfrm>
                    <a:prstGeom prst="rect">
                      <a:avLst/>
                    </a:prstGeom>
                    <a:ln>
                      <a:noFill/>
                    </a:ln>
                    <a:extLst>
                      <a:ext uri="{53640926-AAD7-44D8-BBD7-CCE9431645EC}">
                        <a14:shadowObscured xmlns:a14="http://schemas.microsoft.com/office/drawing/2010/main"/>
                      </a:ext>
                    </a:extLst>
                  </pic:spPr>
                </pic:pic>
              </a:graphicData>
            </a:graphic>
          </wp:inline>
        </w:drawing>
      </w:r>
    </w:p>
    <w:p w14:paraId="53E45A4C" w14:textId="30009062" w:rsidR="003B3022" w:rsidRDefault="00966311" w:rsidP="003B3022">
      <w:r>
        <w:rPr>
          <w:rFonts w:ascii="Times New Roman" w:hAnsi="Times New Roman" w:cs="Times New Roman"/>
          <w:sz w:val="24"/>
          <w:szCs w:val="24"/>
        </w:rPr>
        <w:tab/>
        <w:t xml:space="preserve">Figure shows the Multisim schematic for the Instrumentation Amplifier (INA) for the temp-voltage converter. V1 and V2 are the inputs and </w:t>
      </w:r>
      <w:proofErr w:type="spellStart"/>
      <w:r>
        <w:rPr>
          <w:rFonts w:ascii="Times New Roman" w:hAnsi="Times New Roman" w:cs="Times New Roman"/>
          <w:sz w:val="24"/>
          <w:szCs w:val="24"/>
        </w:rPr>
        <w:t>Vout</w:t>
      </w:r>
      <w:proofErr w:type="spellEnd"/>
      <w:r>
        <w:rPr>
          <w:rFonts w:ascii="Times New Roman" w:hAnsi="Times New Roman" w:cs="Times New Roman"/>
          <w:sz w:val="24"/>
          <w:szCs w:val="24"/>
        </w:rPr>
        <w:t xml:space="preserve"> is the output voltage.</w:t>
      </w:r>
    </w:p>
    <w:p w14:paraId="15B1EFDF" w14:textId="77777777" w:rsidR="00966311" w:rsidRDefault="00966311" w:rsidP="00966311">
      <w:pPr>
        <w:pStyle w:val="ListParagraph"/>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Design specifications</w:t>
      </w:r>
    </w:p>
    <w:p w14:paraId="10599B0B" w14:textId="2625A774" w:rsidR="00966311" w:rsidRPr="00966311" w:rsidRDefault="00966311" w:rsidP="00966311">
      <w:pPr>
        <w:pStyle w:val="ListParagraph"/>
        <w:numPr>
          <w:ilvl w:val="0"/>
          <w:numId w:val="4"/>
        </w:numPr>
        <w:jc w:val="both"/>
        <w:rPr>
          <w:rFonts w:ascii="Times New Roman" w:hAnsi="Times New Roman" w:cs="Times New Roman"/>
          <w:b/>
          <w:bCs/>
          <w:sz w:val="24"/>
          <w:szCs w:val="24"/>
          <w:lang w:val="en-US"/>
        </w:rPr>
      </w:pPr>
      <w:r>
        <w:rPr>
          <w:rFonts w:ascii="Times New Roman" w:hAnsi="Times New Roman" w:cs="Times New Roman"/>
          <w:sz w:val="24"/>
          <w:szCs w:val="24"/>
          <w:lang w:val="en-US"/>
        </w:rPr>
        <w:t>Quad LM324N OP-AMP</w:t>
      </w:r>
    </w:p>
    <w:p w14:paraId="0D95CA96" w14:textId="61C11098" w:rsidR="00966311" w:rsidRPr="00966311" w:rsidRDefault="00966311" w:rsidP="00966311">
      <w:pPr>
        <w:pStyle w:val="ListParagraph"/>
        <w:numPr>
          <w:ilvl w:val="0"/>
          <w:numId w:val="4"/>
        </w:numPr>
        <w:jc w:val="both"/>
        <w:rPr>
          <w:rFonts w:ascii="Times New Roman" w:hAnsi="Times New Roman" w:cs="Times New Roman"/>
          <w:b/>
          <w:bCs/>
          <w:sz w:val="24"/>
          <w:szCs w:val="24"/>
          <w:lang w:val="en-US"/>
        </w:rPr>
      </w:pPr>
      <m:oMath>
        <m:r>
          <m:rPr>
            <m:sty m:val="bi"/>
          </m:rP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9V supply voltage</w:t>
      </w:r>
    </w:p>
    <w:p w14:paraId="589DC0BF" w14:textId="074238E1" w:rsidR="00966311" w:rsidRDefault="00966311" w:rsidP="00966311">
      <w:pPr>
        <w:pStyle w:val="ListParagraph"/>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Assumptions</w:t>
      </w:r>
    </w:p>
    <w:p w14:paraId="3F8B4B3C" w14:textId="02419D05" w:rsidR="00966311" w:rsidRPr="00966311" w:rsidRDefault="00966311" w:rsidP="00966311">
      <w:pPr>
        <w:pStyle w:val="ListParagraph"/>
        <w:numPr>
          <w:ilvl w:val="0"/>
          <w:numId w:val="4"/>
        </w:numPr>
        <w:jc w:val="both"/>
        <w:rPr>
          <w:rFonts w:ascii="Times New Roman" w:hAnsi="Times New Roman" w:cs="Times New Roman"/>
          <w:iCs/>
          <w:sz w:val="24"/>
          <w:szCs w:val="24"/>
          <w:lang w:val="en-US"/>
        </w:rPr>
      </w:pPr>
      <m:oMath>
        <m:r>
          <m:rPr>
            <m:sty m:val="p"/>
          </m:rPr>
          <w:rPr>
            <w:rFonts w:ascii="Cambria Math" w:hAnsi="Cambria Math" w:cs="Times New Roman"/>
            <w:sz w:val="24"/>
            <w:szCs w:val="24"/>
            <w:lang w:val="en-US"/>
          </w:rPr>
          <m:t>R6=R7=R8=R9=R10=R11</m:t>
        </m:r>
        <m:r>
          <m:rPr>
            <m:sty m:val="p"/>
          </m:rPr>
          <w:rPr>
            <w:rFonts w:ascii="Cambria Math" w:hAnsi="Cambria Math" w:cs="Times New Roman"/>
            <w:sz w:val="24"/>
            <w:szCs w:val="24"/>
            <w:lang w:val="en-US"/>
          </w:rPr>
          <m:t>=25</m:t>
        </m:r>
        <m:r>
          <m:rPr>
            <m:sty m:val="p"/>
          </m:rPr>
          <w:rPr>
            <w:rFonts w:ascii="Cambria Math" w:eastAsiaTheme="minorEastAsia" w:hAnsi="Cambria Math" w:cs="Times New Roman"/>
            <w:sz w:val="24"/>
            <w:szCs w:val="24"/>
          </w:rPr>
          <m:t>k</m:t>
        </m:r>
        <m:r>
          <m:rPr>
            <m:sty m:val="p"/>
          </m:rPr>
          <w:rPr>
            <w:rFonts w:ascii="Cambria Math" w:hAnsi="Cambria Math" w:cs="Times New Roman"/>
            <w:sz w:val="24"/>
          </w:rPr>
          <m:t>Ω</m:t>
        </m:r>
      </m:oMath>
    </w:p>
    <w:p w14:paraId="2A317434" w14:textId="1F3A5BFC" w:rsidR="00966311" w:rsidRPr="00966311" w:rsidRDefault="00966311" w:rsidP="00966311">
      <w:pPr>
        <w:pStyle w:val="ListParagraph"/>
        <w:numPr>
          <w:ilvl w:val="0"/>
          <w:numId w:val="4"/>
        </w:numPr>
        <w:jc w:val="both"/>
        <w:rPr>
          <w:rFonts w:ascii="Times New Roman" w:hAnsi="Times New Roman" w:cs="Times New Roman"/>
          <w:iCs/>
          <w:sz w:val="24"/>
          <w:szCs w:val="24"/>
          <w:lang w:val="en-US"/>
        </w:rPr>
      </w:pPr>
      <m:oMath>
        <m:f>
          <m:fPr>
            <m:ctrlPr>
              <w:rPr>
                <w:rFonts w:ascii="Cambria Math" w:hAnsi="Cambria Math" w:cs="Times New Roman"/>
                <w:iCs/>
                <w:sz w:val="24"/>
                <w:szCs w:val="24"/>
                <w:lang w:val="en-US"/>
              </w:rPr>
            </m:ctrlPr>
          </m:fPr>
          <m:num>
            <m:sSub>
              <m:sSubPr>
                <m:ctrlPr>
                  <w:rPr>
                    <w:rFonts w:ascii="Cambria Math" w:hAnsi="Cambria Math" w:cs="Times New Roman"/>
                    <w:iCs/>
                    <w:sz w:val="24"/>
                    <w:szCs w:val="24"/>
                    <w:lang w:val="en-US"/>
                  </w:rPr>
                </m:ctrlPr>
              </m:sSubPr>
              <m:e>
                <m:r>
                  <m:rPr>
                    <m:sty m:val="p"/>
                  </m:rPr>
                  <w:rPr>
                    <w:rFonts w:ascii="Cambria Math" w:hAnsi="Cambria Math" w:cs="Times New Roman"/>
                    <w:sz w:val="24"/>
                    <w:szCs w:val="24"/>
                    <w:lang w:val="en-US"/>
                  </w:rPr>
                  <m:t>V</m:t>
                </m:r>
              </m:e>
              <m:sub>
                <m:r>
                  <m:rPr>
                    <m:sty m:val="p"/>
                  </m:rPr>
                  <w:rPr>
                    <w:rFonts w:ascii="Cambria Math" w:hAnsi="Cambria Math" w:cs="Times New Roman"/>
                    <w:sz w:val="24"/>
                    <w:szCs w:val="24"/>
                    <w:lang w:val="en-US"/>
                  </w:rPr>
                  <m:t>out</m:t>
                </m:r>
              </m:sub>
            </m:sSub>
          </m:num>
          <m:den>
            <m:sSub>
              <m:sSubPr>
                <m:ctrlPr>
                  <w:rPr>
                    <w:rFonts w:ascii="Cambria Math" w:hAnsi="Cambria Math" w:cs="Times New Roman"/>
                    <w:iCs/>
                    <w:sz w:val="24"/>
                    <w:szCs w:val="24"/>
                    <w:lang w:val="en-US"/>
                  </w:rPr>
                </m:ctrlPr>
              </m:sSubPr>
              <m:e>
                <m:r>
                  <m:rPr>
                    <m:sty m:val="p"/>
                  </m:rPr>
                  <w:rPr>
                    <w:rFonts w:ascii="Cambria Math" w:hAnsi="Cambria Math" w:cs="Times New Roman"/>
                    <w:sz w:val="24"/>
                    <w:szCs w:val="24"/>
                    <w:lang w:val="en-US"/>
                  </w:rPr>
                  <m:t>V</m:t>
                </m:r>
              </m:e>
              <m:sub>
                <m:r>
                  <m:rPr>
                    <m:sty m:val="p"/>
                  </m:rPr>
                  <w:rPr>
                    <w:rFonts w:ascii="Cambria Math" w:hAnsi="Cambria Math" w:cs="Times New Roman"/>
                    <w:sz w:val="24"/>
                    <w:szCs w:val="24"/>
                    <w:lang w:val="en-US"/>
                  </w:rPr>
                  <m:t>1</m:t>
                </m:r>
              </m:sub>
            </m:sSub>
            <m:r>
              <m:rPr>
                <m:sty m:val="p"/>
              </m:rPr>
              <w:rPr>
                <w:rFonts w:ascii="Cambria Math" w:hAnsi="Cambria Math" w:cs="Times New Roman"/>
                <w:sz w:val="24"/>
                <w:szCs w:val="24"/>
                <w:lang w:val="en-US"/>
              </w:rPr>
              <m:t>-</m:t>
            </m:r>
            <m:sSub>
              <m:sSubPr>
                <m:ctrlPr>
                  <w:rPr>
                    <w:rFonts w:ascii="Cambria Math" w:hAnsi="Cambria Math" w:cs="Times New Roman"/>
                    <w:iCs/>
                    <w:sz w:val="24"/>
                    <w:szCs w:val="24"/>
                    <w:lang w:val="en-US"/>
                  </w:rPr>
                </m:ctrlPr>
              </m:sSubPr>
              <m:e>
                <m:r>
                  <m:rPr>
                    <m:sty m:val="p"/>
                  </m:rPr>
                  <w:rPr>
                    <w:rFonts w:ascii="Cambria Math" w:hAnsi="Cambria Math" w:cs="Times New Roman"/>
                    <w:sz w:val="24"/>
                    <w:szCs w:val="24"/>
                    <w:lang w:val="en-US"/>
                  </w:rPr>
                  <m:t>V</m:t>
                </m:r>
              </m:e>
              <m:sub>
                <m:r>
                  <m:rPr>
                    <m:sty m:val="p"/>
                  </m:rPr>
                  <w:rPr>
                    <w:rFonts w:ascii="Cambria Math" w:hAnsi="Cambria Math" w:cs="Times New Roman"/>
                    <w:sz w:val="24"/>
                    <w:szCs w:val="24"/>
                    <w:lang w:val="en-US"/>
                  </w:rPr>
                  <m:t>2</m:t>
                </m:r>
              </m:sub>
            </m:sSub>
          </m:den>
        </m:f>
        <m:r>
          <w:rPr>
            <w:rFonts w:ascii="Cambria Math" w:hAnsi="Cambria Math" w:cs="Times New Roman"/>
            <w:sz w:val="24"/>
            <w:szCs w:val="24"/>
            <w:lang w:val="en-US"/>
          </w:rPr>
          <m:t>=2</m:t>
        </m:r>
      </m:oMath>
    </w:p>
    <w:p w14:paraId="128CD31A" w14:textId="77777777" w:rsidR="00966311" w:rsidRDefault="00966311" w:rsidP="00966311">
      <w:pPr>
        <w:pStyle w:val="ListParagraph"/>
        <w:jc w:val="both"/>
        <w:rPr>
          <w:rFonts w:ascii="Times New Roman" w:hAnsi="Times New Roman" w:cs="Times New Roman"/>
          <w:b/>
          <w:bCs/>
          <w:sz w:val="24"/>
          <w:szCs w:val="24"/>
          <w:lang w:val="en-US"/>
        </w:rPr>
      </w:pPr>
    </w:p>
    <w:p w14:paraId="52108957" w14:textId="1C8EC1FE" w:rsidR="003B3022" w:rsidRDefault="003B3022" w:rsidP="003B3022">
      <w:pPr>
        <w:pStyle w:val="Heading2"/>
      </w:pPr>
      <w:r w:rsidRPr="00C01BE7">
        <w:t>Results and Analysis</w:t>
      </w:r>
      <w:bookmarkEnd w:id="5"/>
    </w:p>
    <w:p w14:paraId="2BB4F3EF" w14:textId="77777777" w:rsidR="00FC7D6F" w:rsidRPr="00FC7D6F" w:rsidRDefault="00FC7D6F" w:rsidP="00FC7D6F"/>
    <w:p w14:paraId="6648DB7C" w14:textId="49C29EDA" w:rsidR="00F338AA" w:rsidRDefault="001863F7" w:rsidP="00B30E97">
      <w:pPr>
        <w:ind w:firstLine="720"/>
        <w:jc w:val="both"/>
        <w:rPr>
          <w:rFonts w:ascii="Times New Roman" w:hAnsi="Times New Roman" w:cs="Times New Roman"/>
          <w:sz w:val="24"/>
        </w:rPr>
      </w:pPr>
      <w:r>
        <w:rPr>
          <w:rFonts w:ascii="Times New Roman" w:hAnsi="Times New Roman" w:cs="Times New Roman"/>
          <w:sz w:val="24"/>
        </w:rPr>
        <w:t xml:space="preserve">Eqs. prove using voltage dividers that v1-v2 </w:t>
      </w:r>
      <w:proofErr w:type="spellStart"/>
      <w:r>
        <w:rPr>
          <w:rFonts w:ascii="Times New Roman" w:hAnsi="Times New Roman" w:cs="Times New Roman"/>
          <w:sz w:val="24"/>
        </w:rPr>
        <w:t>intially</w:t>
      </w:r>
      <w:proofErr w:type="spellEnd"/>
      <w:r>
        <w:rPr>
          <w:rFonts w:ascii="Times New Roman" w:hAnsi="Times New Roman" w:cs="Times New Roman"/>
          <w:sz w:val="24"/>
        </w:rPr>
        <w:t xml:space="preserve"> is equal to 0, then changes when the thermistor resistance, Rs, changes.</w:t>
      </w:r>
    </w:p>
    <w:tbl>
      <w:tblPr>
        <w:tblStyle w:val="TableGrid"/>
        <w:tblW w:w="0" w:type="auto"/>
        <w:tblLook w:val="04A0" w:firstRow="1" w:lastRow="0" w:firstColumn="1" w:lastColumn="0" w:noHBand="0" w:noVBand="1"/>
      </w:tblPr>
      <w:tblGrid>
        <w:gridCol w:w="8640"/>
        <w:gridCol w:w="376"/>
      </w:tblGrid>
      <w:tr w:rsidR="00B30E97" w14:paraId="5088FC3F" w14:textId="77777777" w:rsidTr="00B30E97">
        <w:tc>
          <w:tcPr>
            <w:tcW w:w="8640" w:type="dxa"/>
          </w:tcPr>
          <w:p w14:paraId="141903F5" w14:textId="77777777" w:rsidR="00B30E97" w:rsidRDefault="00B30E97" w:rsidP="00B30E97">
            <w:pPr>
              <w:jc w:val="both"/>
              <w:rPr>
                <w:rFonts w:ascii="Times New Roman" w:hAnsi="Times New Roman" w:cs="Times New Roman"/>
                <w:sz w:val="24"/>
              </w:rPr>
            </w:pPr>
            <m:oMathPara>
              <m:oMath>
                <m:r>
                  <w:rPr>
                    <w:rFonts w:ascii="Cambria Math" w:hAnsi="Cambria Math" w:cs="Times New Roman"/>
                    <w:sz w:val="24"/>
                  </w:rPr>
                  <w:lastRenderedPageBreak/>
                  <m:t>V1=</m:t>
                </m:r>
                <m:f>
                  <m:fPr>
                    <m:ctrlPr>
                      <w:rPr>
                        <w:rFonts w:ascii="Cambria Math" w:hAnsi="Cambria Math" w:cs="Times New Roman"/>
                        <w:i/>
                        <w:sz w:val="24"/>
                      </w:rPr>
                    </m:ctrlPr>
                  </m:fPr>
                  <m:num>
                    <m:r>
                      <w:rPr>
                        <w:rFonts w:ascii="Cambria Math" w:hAnsi="Cambria Math" w:cs="Times New Roman"/>
                        <w:sz w:val="24"/>
                      </w:rPr>
                      <m:t>R</m:t>
                    </m:r>
                  </m:num>
                  <m:den>
                    <m:r>
                      <w:rPr>
                        <w:rFonts w:ascii="Cambria Math" w:hAnsi="Cambria Math" w:cs="Times New Roman"/>
                        <w:sz w:val="24"/>
                      </w:rPr>
                      <m:t>R+</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s</m:t>
                        </m:r>
                      </m:sub>
                    </m:sSub>
                  </m:den>
                </m:f>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s</m:t>
                    </m:r>
                  </m:sub>
                </m:sSub>
              </m:oMath>
            </m:oMathPara>
          </w:p>
        </w:tc>
        <w:tc>
          <w:tcPr>
            <w:tcW w:w="376" w:type="dxa"/>
          </w:tcPr>
          <w:p w14:paraId="1EB994AA" w14:textId="77777777" w:rsidR="00B30E97" w:rsidRDefault="00B30E97" w:rsidP="00B30E97">
            <w:pPr>
              <w:jc w:val="both"/>
              <w:rPr>
                <w:rFonts w:ascii="Times New Roman" w:hAnsi="Times New Roman" w:cs="Times New Roman"/>
                <w:sz w:val="24"/>
              </w:rPr>
            </w:pPr>
            <w:r>
              <w:rPr>
                <w:rFonts w:ascii="Times New Roman" w:hAnsi="Times New Roman" w:cs="Times New Roman"/>
                <w:sz w:val="24"/>
              </w:rPr>
              <w:t>()</w:t>
            </w:r>
          </w:p>
        </w:tc>
      </w:tr>
      <w:tr w:rsidR="00B30E97" w14:paraId="6E96DF93" w14:textId="77777777" w:rsidTr="00B30E97">
        <w:tc>
          <w:tcPr>
            <w:tcW w:w="8640" w:type="dxa"/>
          </w:tcPr>
          <w:p w14:paraId="3241E975" w14:textId="77777777" w:rsidR="00B30E97" w:rsidRDefault="00B30E97" w:rsidP="00354B38">
            <w:pPr>
              <w:jc w:val="both"/>
              <w:rPr>
                <w:rFonts w:ascii="Times New Roman" w:hAnsi="Times New Roman" w:cs="Times New Roman"/>
                <w:sz w:val="24"/>
              </w:rPr>
            </w:pPr>
            <m:oMathPara>
              <m:oMath>
                <m:r>
                  <w:rPr>
                    <w:rFonts w:ascii="Cambria Math" w:hAnsi="Cambria Math" w:cs="Times New Roman"/>
                    <w:sz w:val="24"/>
                  </w:rPr>
                  <m:t>V1=</m:t>
                </m:r>
                <m:f>
                  <m:fPr>
                    <m:ctrlPr>
                      <w:rPr>
                        <w:rFonts w:ascii="Cambria Math" w:hAnsi="Cambria Math" w:cs="Times New Roman"/>
                        <w:i/>
                        <w:sz w:val="24"/>
                      </w:rPr>
                    </m:ctrlPr>
                  </m:fPr>
                  <m:num>
                    <m:r>
                      <w:rPr>
                        <w:rFonts w:ascii="Cambria Math" w:hAnsi="Cambria Math" w:cs="Times New Roman"/>
                        <w:sz w:val="24"/>
                      </w:rPr>
                      <m:t>10000</m:t>
                    </m:r>
                  </m:num>
                  <m:den>
                    <m:r>
                      <w:rPr>
                        <w:rFonts w:ascii="Cambria Math" w:hAnsi="Cambria Math" w:cs="Times New Roman"/>
                        <w:sz w:val="24"/>
                      </w:rPr>
                      <m:t>10000+10000</m:t>
                    </m:r>
                  </m:den>
                </m:f>
                <m:r>
                  <w:rPr>
                    <w:rFonts w:ascii="Cambria Math" w:hAnsi="Cambria Math" w:cs="Times New Roman"/>
                    <w:sz w:val="24"/>
                  </w:rPr>
                  <m:t>×5</m:t>
                </m:r>
              </m:oMath>
            </m:oMathPara>
          </w:p>
        </w:tc>
        <w:tc>
          <w:tcPr>
            <w:tcW w:w="376" w:type="dxa"/>
          </w:tcPr>
          <w:p w14:paraId="25A60EEA" w14:textId="77777777" w:rsidR="00B30E97" w:rsidRDefault="00B30E97" w:rsidP="00354B38">
            <w:pPr>
              <w:jc w:val="both"/>
              <w:rPr>
                <w:rFonts w:ascii="Times New Roman" w:hAnsi="Times New Roman" w:cs="Times New Roman"/>
                <w:sz w:val="24"/>
              </w:rPr>
            </w:pPr>
            <w:r>
              <w:rPr>
                <w:rFonts w:ascii="Times New Roman" w:hAnsi="Times New Roman" w:cs="Times New Roman"/>
                <w:sz w:val="24"/>
              </w:rPr>
              <w:t>()</w:t>
            </w:r>
          </w:p>
        </w:tc>
      </w:tr>
      <w:tr w:rsidR="00B30E97" w14:paraId="1E4F6D8E" w14:textId="77777777" w:rsidTr="00B30E97">
        <w:tc>
          <w:tcPr>
            <w:tcW w:w="8640" w:type="dxa"/>
          </w:tcPr>
          <w:p w14:paraId="2D0C0FED" w14:textId="77777777" w:rsidR="00B30E97" w:rsidRDefault="00B30E97" w:rsidP="00354B38">
            <w:pPr>
              <w:jc w:val="both"/>
              <w:rPr>
                <w:rFonts w:ascii="Times New Roman" w:hAnsi="Times New Roman" w:cs="Times New Roman"/>
                <w:sz w:val="24"/>
              </w:rPr>
            </w:pPr>
            <m:oMathPara>
              <m:oMath>
                <m:r>
                  <w:rPr>
                    <w:rFonts w:ascii="Cambria Math" w:hAnsi="Cambria Math" w:cs="Times New Roman"/>
                    <w:sz w:val="24"/>
                  </w:rPr>
                  <m:t>V1=2.5 V</m:t>
                </m:r>
              </m:oMath>
            </m:oMathPara>
          </w:p>
        </w:tc>
        <w:tc>
          <w:tcPr>
            <w:tcW w:w="376" w:type="dxa"/>
          </w:tcPr>
          <w:p w14:paraId="42CBC4F3" w14:textId="77777777" w:rsidR="00B30E97" w:rsidRDefault="00B30E97" w:rsidP="00354B38">
            <w:pPr>
              <w:jc w:val="both"/>
              <w:rPr>
                <w:rFonts w:ascii="Times New Roman" w:hAnsi="Times New Roman" w:cs="Times New Roman"/>
                <w:sz w:val="24"/>
              </w:rPr>
            </w:pPr>
            <w:r>
              <w:rPr>
                <w:rFonts w:ascii="Times New Roman" w:hAnsi="Times New Roman" w:cs="Times New Roman"/>
                <w:sz w:val="24"/>
              </w:rPr>
              <w:t>()</w:t>
            </w:r>
          </w:p>
        </w:tc>
      </w:tr>
      <w:tr w:rsidR="00B30E97" w14:paraId="1B43D799" w14:textId="77777777" w:rsidTr="00B30E97">
        <w:tc>
          <w:tcPr>
            <w:tcW w:w="8640" w:type="dxa"/>
          </w:tcPr>
          <w:p w14:paraId="682A9ACE" w14:textId="77777777" w:rsidR="00B30E97" w:rsidRDefault="00B30E97" w:rsidP="00354B38">
            <w:pPr>
              <w:jc w:val="both"/>
              <w:rPr>
                <w:rFonts w:ascii="Times New Roman" w:hAnsi="Times New Roman" w:cs="Times New Roman"/>
                <w:sz w:val="24"/>
              </w:rPr>
            </w:pPr>
            <m:oMathPara>
              <m:oMath>
                <m:r>
                  <w:rPr>
                    <w:rFonts w:ascii="Cambria Math" w:hAnsi="Cambria Math" w:cs="Times New Roman"/>
                    <w:sz w:val="24"/>
                  </w:rPr>
                  <m:t>V2=</m:t>
                </m:r>
                <m:f>
                  <m:fPr>
                    <m:ctrlPr>
                      <w:rPr>
                        <w:rFonts w:ascii="Cambria Math" w:hAnsi="Cambria Math" w:cs="Times New Roman"/>
                        <w:i/>
                        <w:sz w:val="24"/>
                      </w:rPr>
                    </m:ctrlPr>
                  </m:fPr>
                  <m:num>
                    <m:r>
                      <w:rPr>
                        <w:rFonts w:ascii="Cambria Math" w:hAnsi="Cambria Math" w:cs="Times New Roman"/>
                        <w:sz w:val="24"/>
                      </w:rPr>
                      <m:t>R</m:t>
                    </m:r>
                  </m:num>
                  <m:den>
                    <m:r>
                      <w:rPr>
                        <w:rFonts w:ascii="Cambria Math" w:hAnsi="Cambria Math" w:cs="Times New Roman"/>
                        <w:sz w:val="24"/>
                      </w:rPr>
                      <m:t>2R</m:t>
                    </m:r>
                  </m:den>
                </m:f>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s</m:t>
                    </m:r>
                  </m:sub>
                </m:sSub>
              </m:oMath>
            </m:oMathPara>
          </w:p>
        </w:tc>
        <w:tc>
          <w:tcPr>
            <w:tcW w:w="376" w:type="dxa"/>
          </w:tcPr>
          <w:p w14:paraId="4581AFD8" w14:textId="77777777" w:rsidR="00B30E97" w:rsidRDefault="00B30E97" w:rsidP="00354B38">
            <w:pPr>
              <w:jc w:val="both"/>
              <w:rPr>
                <w:rFonts w:ascii="Times New Roman" w:hAnsi="Times New Roman" w:cs="Times New Roman"/>
                <w:sz w:val="24"/>
              </w:rPr>
            </w:pPr>
            <w:r>
              <w:rPr>
                <w:rFonts w:ascii="Times New Roman" w:hAnsi="Times New Roman" w:cs="Times New Roman"/>
                <w:sz w:val="24"/>
              </w:rPr>
              <w:t>()</w:t>
            </w:r>
          </w:p>
        </w:tc>
      </w:tr>
      <w:tr w:rsidR="00B30E97" w14:paraId="38564D66" w14:textId="77777777" w:rsidTr="00B30E97">
        <w:tc>
          <w:tcPr>
            <w:tcW w:w="8640" w:type="dxa"/>
          </w:tcPr>
          <w:p w14:paraId="14B2D22A" w14:textId="77777777" w:rsidR="00B30E97" w:rsidRDefault="00B30E97" w:rsidP="00354B38">
            <w:pPr>
              <w:jc w:val="both"/>
              <w:rPr>
                <w:rFonts w:ascii="Times New Roman" w:hAnsi="Times New Roman" w:cs="Times New Roman"/>
                <w:sz w:val="24"/>
              </w:rPr>
            </w:pPr>
            <m:oMathPara>
              <m:oMath>
                <m:r>
                  <w:rPr>
                    <w:rFonts w:ascii="Cambria Math" w:hAnsi="Cambria Math" w:cs="Times New Roman"/>
                    <w:sz w:val="24"/>
                  </w:rPr>
                  <m:t>V2=</m:t>
                </m:r>
                <m:f>
                  <m:fPr>
                    <m:ctrlPr>
                      <w:rPr>
                        <w:rFonts w:ascii="Cambria Math" w:hAnsi="Cambria Math" w:cs="Times New Roman"/>
                        <w:i/>
                        <w:sz w:val="24"/>
                      </w:rPr>
                    </m:ctrlPr>
                  </m:fPr>
                  <m:num>
                    <m:r>
                      <w:rPr>
                        <w:rFonts w:ascii="Cambria Math" w:hAnsi="Cambria Math" w:cs="Times New Roman"/>
                        <w:sz w:val="24"/>
                      </w:rPr>
                      <m:t>10000</m:t>
                    </m:r>
                  </m:num>
                  <m:den>
                    <m:r>
                      <w:rPr>
                        <w:rFonts w:ascii="Cambria Math" w:hAnsi="Cambria Math" w:cs="Times New Roman"/>
                        <w:sz w:val="24"/>
                      </w:rPr>
                      <m:t>2×10000</m:t>
                    </m:r>
                  </m:den>
                </m:f>
                <m:r>
                  <w:rPr>
                    <w:rFonts w:ascii="Cambria Math" w:hAnsi="Cambria Math" w:cs="Times New Roman"/>
                    <w:sz w:val="24"/>
                  </w:rPr>
                  <m:t>×5</m:t>
                </m:r>
              </m:oMath>
            </m:oMathPara>
          </w:p>
        </w:tc>
        <w:tc>
          <w:tcPr>
            <w:tcW w:w="376" w:type="dxa"/>
          </w:tcPr>
          <w:p w14:paraId="2B3556F9" w14:textId="77777777" w:rsidR="00B30E97" w:rsidRDefault="00B30E97" w:rsidP="00354B38">
            <w:pPr>
              <w:jc w:val="both"/>
              <w:rPr>
                <w:rFonts w:ascii="Times New Roman" w:hAnsi="Times New Roman" w:cs="Times New Roman"/>
                <w:sz w:val="24"/>
              </w:rPr>
            </w:pPr>
            <w:r>
              <w:rPr>
                <w:rFonts w:ascii="Times New Roman" w:hAnsi="Times New Roman" w:cs="Times New Roman"/>
                <w:sz w:val="24"/>
              </w:rPr>
              <w:t>()</w:t>
            </w:r>
          </w:p>
        </w:tc>
      </w:tr>
      <w:tr w:rsidR="00B30E97" w14:paraId="57F82C4A" w14:textId="77777777" w:rsidTr="00B30E97">
        <w:tc>
          <w:tcPr>
            <w:tcW w:w="8640" w:type="dxa"/>
          </w:tcPr>
          <w:p w14:paraId="61E40BB5" w14:textId="77777777" w:rsidR="00B30E97" w:rsidRDefault="00B30E97" w:rsidP="00354B38">
            <w:pPr>
              <w:jc w:val="both"/>
              <w:rPr>
                <w:rFonts w:ascii="Times New Roman" w:hAnsi="Times New Roman" w:cs="Times New Roman"/>
                <w:sz w:val="24"/>
              </w:rPr>
            </w:pPr>
            <m:oMathPara>
              <m:oMath>
                <m:r>
                  <w:rPr>
                    <w:rFonts w:ascii="Cambria Math" w:hAnsi="Cambria Math" w:cs="Times New Roman"/>
                    <w:sz w:val="24"/>
                  </w:rPr>
                  <m:t>V2=2.5 V</m:t>
                </m:r>
              </m:oMath>
            </m:oMathPara>
          </w:p>
        </w:tc>
        <w:tc>
          <w:tcPr>
            <w:tcW w:w="376" w:type="dxa"/>
          </w:tcPr>
          <w:p w14:paraId="04A20DCD" w14:textId="77777777" w:rsidR="00B30E97" w:rsidRDefault="00B30E97" w:rsidP="00354B38">
            <w:pPr>
              <w:jc w:val="both"/>
              <w:rPr>
                <w:rFonts w:ascii="Times New Roman" w:hAnsi="Times New Roman" w:cs="Times New Roman"/>
                <w:sz w:val="24"/>
              </w:rPr>
            </w:pPr>
            <w:r>
              <w:rPr>
                <w:rFonts w:ascii="Times New Roman" w:hAnsi="Times New Roman" w:cs="Times New Roman"/>
                <w:sz w:val="24"/>
              </w:rPr>
              <w:t>()</w:t>
            </w:r>
          </w:p>
        </w:tc>
      </w:tr>
      <w:tr w:rsidR="00B30E97" w14:paraId="06638039" w14:textId="77777777" w:rsidTr="00B30E97">
        <w:tc>
          <w:tcPr>
            <w:tcW w:w="8640" w:type="dxa"/>
          </w:tcPr>
          <w:p w14:paraId="66C80346" w14:textId="77777777" w:rsidR="00B30E97" w:rsidRDefault="00DF2DF8" w:rsidP="00354B38">
            <w:pPr>
              <w:jc w:val="both"/>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12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2</m:t>
                    </m:r>
                  </m:sub>
                </m:sSub>
                <m:r>
                  <w:rPr>
                    <w:rFonts w:ascii="Cambria Math" w:hAnsi="Cambria Math" w:cs="Times New Roman"/>
                    <w:sz w:val="24"/>
                  </w:rPr>
                  <m:t>=2.5-2.5=0 V</m:t>
                </m:r>
              </m:oMath>
            </m:oMathPara>
          </w:p>
        </w:tc>
        <w:tc>
          <w:tcPr>
            <w:tcW w:w="376" w:type="dxa"/>
          </w:tcPr>
          <w:p w14:paraId="22327FF4" w14:textId="77777777" w:rsidR="00B30E97" w:rsidRDefault="00B30E97" w:rsidP="00354B38">
            <w:pPr>
              <w:jc w:val="both"/>
              <w:rPr>
                <w:rFonts w:ascii="Times New Roman" w:hAnsi="Times New Roman" w:cs="Times New Roman"/>
                <w:sz w:val="24"/>
              </w:rPr>
            </w:pPr>
            <w:r>
              <w:rPr>
                <w:rFonts w:ascii="Times New Roman" w:hAnsi="Times New Roman" w:cs="Times New Roman"/>
                <w:sz w:val="24"/>
              </w:rPr>
              <w:t>()</w:t>
            </w:r>
          </w:p>
        </w:tc>
      </w:tr>
    </w:tbl>
    <w:p w14:paraId="236D2E1C" w14:textId="77777777" w:rsidR="00AD143C" w:rsidRDefault="00AD143C">
      <w:pPr>
        <w:rPr>
          <w:color w:val="FF0000"/>
        </w:rPr>
      </w:pPr>
    </w:p>
    <w:p w14:paraId="2E8EA491" w14:textId="1EEB4579" w:rsidR="00AD143C" w:rsidRDefault="00AD143C">
      <w:pPr>
        <w:rPr>
          <w:color w:val="FF0000"/>
        </w:rPr>
      </w:pPr>
      <w:r>
        <w:rPr>
          <w:noProof/>
        </w:rPr>
        <w:drawing>
          <wp:inline distT="0" distB="0" distL="0" distR="0" wp14:anchorId="25018966" wp14:editId="4700D3DA">
            <wp:extent cx="5731510" cy="3286760"/>
            <wp:effectExtent l="0" t="0" r="2540" b="8890"/>
            <wp:docPr id="2" name="Chart 2">
              <a:extLst xmlns:a="http://schemas.openxmlformats.org/drawingml/2006/main">
                <a:ext uri="{FF2B5EF4-FFF2-40B4-BE49-F238E27FC236}">
                  <a16:creationId xmlns:a16="http://schemas.microsoft.com/office/drawing/2014/main" id="{A0B76850-8D46-4FB7-8B0F-92234657A0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D50048" w14:textId="00B757E3" w:rsidR="00C95EA8" w:rsidRPr="00C95EA8" w:rsidRDefault="00C95EA8" w:rsidP="00C95EA8">
      <w:pPr>
        <w:jc w:val="both"/>
        <w:rPr>
          <w:rFonts w:ascii="Times New Roman" w:hAnsi="Times New Roman" w:cs="Times New Roman"/>
          <w:sz w:val="24"/>
          <w:szCs w:val="24"/>
        </w:rPr>
      </w:pPr>
      <w:r w:rsidRPr="00C95EA8">
        <w:rPr>
          <w:rFonts w:ascii="Times New Roman" w:hAnsi="Times New Roman" w:cs="Times New Roman"/>
          <w:sz w:val="24"/>
          <w:szCs w:val="24"/>
        </w:rPr>
        <w:t>Figure shows the graph of the temperature vs output voltage.</w:t>
      </w:r>
    </w:p>
    <w:p w14:paraId="314C1197" w14:textId="77777777" w:rsidR="00537AEF" w:rsidRDefault="00537AEF">
      <w:pPr>
        <w:rPr>
          <w:color w:val="FF0000"/>
        </w:rPr>
      </w:pPr>
      <w:r>
        <w:rPr>
          <w:noProof/>
        </w:rPr>
        <w:lastRenderedPageBreak/>
        <w:drawing>
          <wp:inline distT="0" distB="0" distL="0" distR="0" wp14:anchorId="05CC2076" wp14:editId="03060AF7">
            <wp:extent cx="5731510" cy="3286760"/>
            <wp:effectExtent l="0" t="0" r="2540" b="8890"/>
            <wp:docPr id="8" name="Chart 8">
              <a:extLst xmlns:a="http://schemas.openxmlformats.org/drawingml/2006/main">
                <a:ext uri="{FF2B5EF4-FFF2-40B4-BE49-F238E27FC236}">
                  <a16:creationId xmlns:a16="http://schemas.microsoft.com/office/drawing/2014/main" id="{977D3D62-6A66-4E4B-8A35-8ACD38A3D1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E4B8933" w14:textId="62B4BA0A" w:rsidR="00AD143C" w:rsidRPr="00C95EA8" w:rsidRDefault="00C95EA8" w:rsidP="00C95EA8">
      <w:pPr>
        <w:ind w:firstLine="720"/>
        <w:jc w:val="both"/>
        <w:rPr>
          <w:rFonts w:ascii="Times New Roman" w:hAnsi="Times New Roman" w:cs="Times New Roman"/>
          <w:sz w:val="24"/>
          <w:szCs w:val="24"/>
        </w:rPr>
      </w:pPr>
      <w:r w:rsidRPr="00C95EA8">
        <w:rPr>
          <w:rFonts w:ascii="Times New Roman" w:hAnsi="Times New Roman" w:cs="Times New Roman"/>
          <w:sz w:val="24"/>
          <w:szCs w:val="24"/>
        </w:rPr>
        <w:t xml:space="preserve">Figure shows </w:t>
      </w:r>
      <w:r>
        <w:rPr>
          <w:rFonts w:ascii="Times New Roman" w:hAnsi="Times New Roman" w:cs="Times New Roman"/>
          <w:sz w:val="24"/>
          <w:szCs w:val="24"/>
        </w:rPr>
        <w:t>the</w:t>
      </w:r>
      <w:r w:rsidRPr="00C95EA8">
        <w:rPr>
          <w:rFonts w:ascii="Times New Roman" w:hAnsi="Times New Roman" w:cs="Times New Roman"/>
          <w:sz w:val="24"/>
          <w:szCs w:val="24"/>
        </w:rPr>
        <w:t xml:space="preserve"> </w:t>
      </w:r>
      <w:r>
        <w:rPr>
          <w:rFonts w:ascii="Times New Roman" w:hAnsi="Times New Roman" w:cs="Times New Roman"/>
          <w:sz w:val="24"/>
          <w:szCs w:val="24"/>
        </w:rPr>
        <w:t>output voltage vs resistance graph</w:t>
      </w:r>
      <w:r w:rsidRPr="00C95EA8">
        <w:rPr>
          <w:rFonts w:ascii="Times New Roman" w:hAnsi="Times New Roman" w:cs="Times New Roman"/>
          <w:sz w:val="24"/>
          <w:szCs w:val="24"/>
        </w:rPr>
        <w:t xml:space="preserve"> of the thermistor. This graph w</w:t>
      </w:r>
      <w:r>
        <w:rPr>
          <w:rFonts w:ascii="Times New Roman" w:hAnsi="Times New Roman" w:cs="Times New Roman"/>
          <w:sz w:val="24"/>
          <w:szCs w:val="24"/>
        </w:rPr>
        <w:t xml:space="preserve">as also made using the data from the datasheet of the thermistor as well as the calculations for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=V1-V2</m:t>
        </m:r>
      </m:oMath>
      <w:r>
        <w:rPr>
          <w:rFonts w:ascii="Times New Roman" w:eastAsiaTheme="minorEastAsia" w:hAnsi="Times New Roman" w:cs="Times New Roman"/>
          <w:sz w:val="24"/>
          <w:szCs w:val="24"/>
        </w:rPr>
        <w:t xml:space="preserve"> calculated earlier for the voltage vs temperature graph.</w:t>
      </w:r>
    </w:p>
    <w:p w14:paraId="42DB3DF9" w14:textId="77777777" w:rsidR="00AD143C" w:rsidRDefault="00AD143C">
      <w:pPr>
        <w:rPr>
          <w:color w:val="FF0000"/>
        </w:rPr>
      </w:pPr>
    </w:p>
    <w:p w14:paraId="3122FA59" w14:textId="77777777" w:rsidR="00C95EA8" w:rsidRDefault="00C95EA8">
      <w:pPr>
        <w:rPr>
          <w:color w:val="FF0000"/>
        </w:rPr>
      </w:pPr>
    </w:p>
    <w:p w14:paraId="413B40A0" w14:textId="77777777" w:rsidR="00C95EA8" w:rsidRDefault="00C95EA8">
      <w:pPr>
        <w:rPr>
          <w:color w:val="FF0000"/>
        </w:rPr>
      </w:pPr>
    </w:p>
    <w:p w14:paraId="24F4790B" w14:textId="77777777" w:rsidR="00C95EA8" w:rsidRDefault="00C95EA8">
      <w:pPr>
        <w:rPr>
          <w:color w:val="FF0000"/>
        </w:rPr>
      </w:pPr>
    </w:p>
    <w:p w14:paraId="59F2BCB2" w14:textId="77777777" w:rsidR="00C95EA8" w:rsidRDefault="00C95EA8">
      <w:pPr>
        <w:rPr>
          <w:color w:val="FF0000"/>
        </w:rPr>
      </w:pPr>
    </w:p>
    <w:p w14:paraId="702BA03D" w14:textId="77777777" w:rsidR="00C95EA8" w:rsidRDefault="00C95EA8">
      <w:pPr>
        <w:rPr>
          <w:color w:val="FF0000"/>
        </w:rPr>
      </w:pPr>
    </w:p>
    <w:p w14:paraId="5FB999BE" w14:textId="77777777" w:rsidR="00C95EA8" w:rsidRDefault="00C95EA8">
      <w:pPr>
        <w:rPr>
          <w:color w:val="FF0000"/>
        </w:rPr>
      </w:pPr>
    </w:p>
    <w:p w14:paraId="6FE54821" w14:textId="54AF2F62" w:rsidR="00E444D4" w:rsidRDefault="00C95EA8">
      <w:pPr>
        <w:rPr>
          <w:color w:val="FF0000"/>
        </w:rPr>
      </w:pPr>
      <w:r>
        <w:rPr>
          <w:noProof/>
        </w:rPr>
        <w:lastRenderedPageBreak/>
        <w:drawing>
          <wp:anchor distT="0" distB="0" distL="114300" distR="114300" simplePos="0" relativeHeight="251658240" behindDoc="0" locked="0" layoutInCell="1" allowOverlap="1" wp14:anchorId="19DF4CC5" wp14:editId="7EBDFDA6">
            <wp:simplePos x="0" y="0"/>
            <wp:positionH relativeFrom="margin">
              <wp:posOffset>-394335</wp:posOffset>
            </wp:positionH>
            <wp:positionV relativeFrom="paragraph">
              <wp:posOffset>605790</wp:posOffset>
            </wp:positionV>
            <wp:extent cx="6672580" cy="3048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72580" cy="3048000"/>
                    </a:xfrm>
                    <a:prstGeom prst="rect">
                      <a:avLst/>
                    </a:prstGeom>
                  </pic:spPr>
                </pic:pic>
              </a:graphicData>
            </a:graphic>
            <wp14:sizeRelH relativeFrom="margin">
              <wp14:pctWidth>0</wp14:pctWidth>
            </wp14:sizeRelH>
            <wp14:sizeRelV relativeFrom="margin">
              <wp14:pctHeight>0</wp14:pctHeight>
            </wp14:sizeRelV>
          </wp:anchor>
        </w:drawing>
      </w:r>
    </w:p>
    <w:p w14:paraId="4A0D0F8D" w14:textId="77777777" w:rsidR="00E444D4" w:rsidRDefault="00E444D4">
      <w:pPr>
        <w:rPr>
          <w:color w:val="FF0000"/>
        </w:rPr>
      </w:pPr>
      <w:r>
        <w:rPr>
          <w:noProof/>
        </w:rPr>
        <w:drawing>
          <wp:inline distT="0" distB="0" distL="0" distR="0" wp14:anchorId="20F025A4" wp14:editId="37E0D846">
            <wp:extent cx="2171700" cy="1476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1700" cy="1476375"/>
                    </a:xfrm>
                    <a:prstGeom prst="rect">
                      <a:avLst/>
                    </a:prstGeom>
                  </pic:spPr>
                </pic:pic>
              </a:graphicData>
            </a:graphic>
          </wp:inline>
        </w:drawing>
      </w:r>
    </w:p>
    <w:p w14:paraId="721A6DE9" w14:textId="77777777" w:rsidR="00537AEF" w:rsidRPr="00C95EA8" w:rsidRDefault="00537AEF">
      <w:pPr>
        <w:rPr>
          <w:rFonts w:ascii="Times New Roman" w:hAnsi="Times New Roman" w:cs="Times New Roman"/>
          <w:sz w:val="24"/>
          <w:szCs w:val="24"/>
        </w:rPr>
      </w:pPr>
    </w:p>
    <w:p w14:paraId="7AF76DBD" w14:textId="3F3104CB" w:rsidR="00537AEF" w:rsidRPr="00C95EA8" w:rsidRDefault="00C95EA8" w:rsidP="00C95EA8">
      <w:pPr>
        <w:ind w:firstLine="720"/>
        <w:rPr>
          <w:rFonts w:ascii="Times New Roman" w:hAnsi="Times New Roman" w:cs="Times New Roman"/>
          <w:sz w:val="24"/>
          <w:szCs w:val="24"/>
        </w:rPr>
      </w:pPr>
      <w:r w:rsidRPr="00C95EA8">
        <w:rPr>
          <w:rFonts w:ascii="Times New Roman" w:hAnsi="Times New Roman" w:cs="Times New Roman"/>
          <w:sz w:val="24"/>
          <w:szCs w:val="24"/>
        </w:rPr>
        <w:t xml:space="preserve">Figures and show the parameter sweep that was done on Rs, the thermistor. The values </w:t>
      </w:r>
      <w:proofErr w:type="spellStart"/>
      <w:r w:rsidRPr="00C95EA8">
        <w:rPr>
          <w:rFonts w:ascii="Times New Roman" w:hAnsi="Times New Roman" w:cs="Times New Roman"/>
          <w:sz w:val="24"/>
          <w:szCs w:val="24"/>
        </w:rPr>
        <w:t>sweepe</w:t>
      </w:r>
      <w:r>
        <w:rPr>
          <w:rFonts w:ascii="Times New Roman" w:hAnsi="Times New Roman" w:cs="Times New Roman"/>
          <w:sz w:val="24"/>
          <w:szCs w:val="24"/>
        </w:rPr>
        <w:t>d</w:t>
      </w:r>
      <w:proofErr w:type="spellEnd"/>
      <w:r>
        <w:rPr>
          <w:rFonts w:ascii="Times New Roman" w:hAnsi="Times New Roman" w:cs="Times New Roman"/>
          <w:sz w:val="24"/>
          <w:szCs w:val="24"/>
        </w:rPr>
        <w:t xml:space="preserve"> </w:t>
      </w:r>
      <w:r w:rsidRPr="00C95EA8">
        <w:rPr>
          <w:rFonts w:ascii="Times New Roman" w:hAnsi="Times New Roman" w:cs="Times New Roman"/>
          <w:sz w:val="24"/>
          <w:szCs w:val="24"/>
        </w:rPr>
        <w:t>were the values of the total resistance (</w:t>
      </w:r>
      <w:proofErr w:type="spellStart"/>
      <w:r w:rsidRPr="00C95EA8">
        <w:rPr>
          <w:rFonts w:ascii="Times New Roman" w:hAnsi="Times New Roman" w:cs="Times New Roman"/>
          <w:sz w:val="24"/>
          <w:szCs w:val="24"/>
        </w:rPr>
        <w:t>R+deltaR</w:t>
      </w:r>
      <w:proofErr w:type="spellEnd"/>
      <w:r w:rsidRPr="00C95EA8">
        <w:rPr>
          <w:rFonts w:ascii="Times New Roman" w:hAnsi="Times New Roman" w:cs="Times New Roman"/>
          <w:sz w:val="24"/>
          <w:szCs w:val="24"/>
        </w:rPr>
        <w:t>) given for each temperature by the datasheet; from -25*C to 180*C.</w:t>
      </w:r>
      <w:r>
        <w:rPr>
          <w:rFonts w:ascii="Times New Roman" w:hAnsi="Times New Roman" w:cs="Times New Roman"/>
          <w:sz w:val="24"/>
          <w:szCs w:val="24"/>
        </w:rPr>
        <w:t xml:space="preserve"> The graph that is made by multisim is a voltage vs resistance graph, like the one made on excel with the data from the datasheet. </w:t>
      </w:r>
      <w:bookmarkStart w:id="9" w:name="_GoBack"/>
      <w:bookmarkEnd w:id="9"/>
      <w:r>
        <w:rPr>
          <w:rFonts w:ascii="Times New Roman" w:hAnsi="Times New Roman" w:cs="Times New Roman"/>
          <w:sz w:val="24"/>
          <w:szCs w:val="24"/>
        </w:rPr>
        <w:t xml:space="preserve"> </w:t>
      </w:r>
    </w:p>
    <w:p w14:paraId="0139F3A9" w14:textId="77777777" w:rsidR="00537AEF" w:rsidRPr="00B30E97" w:rsidRDefault="00537AEF">
      <w:pPr>
        <w:rPr>
          <w:color w:val="FF0000"/>
        </w:rPr>
      </w:pPr>
    </w:p>
    <w:sectPr w:rsidR="00537AEF" w:rsidRPr="00B30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7E79"/>
    <w:multiLevelType w:val="hybridMultilevel"/>
    <w:tmpl w:val="8E607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536C3D"/>
    <w:multiLevelType w:val="hybridMultilevel"/>
    <w:tmpl w:val="548C19A6"/>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hint="default"/>
      </w:rPr>
    </w:lvl>
    <w:lvl w:ilvl="3" w:tplc="08090001" w:tentative="1">
      <w:start w:val="1"/>
      <w:numFmt w:val="bullet"/>
      <w:lvlText w:val=""/>
      <w:lvlJc w:val="left"/>
      <w:pPr>
        <w:ind w:left="3510" w:hanging="360"/>
      </w:pPr>
      <w:rPr>
        <w:rFonts w:ascii="Symbol" w:hAnsi="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hint="default"/>
      </w:rPr>
    </w:lvl>
    <w:lvl w:ilvl="6" w:tplc="08090001" w:tentative="1">
      <w:start w:val="1"/>
      <w:numFmt w:val="bullet"/>
      <w:lvlText w:val=""/>
      <w:lvlJc w:val="left"/>
      <w:pPr>
        <w:ind w:left="5670" w:hanging="360"/>
      </w:pPr>
      <w:rPr>
        <w:rFonts w:ascii="Symbol" w:hAnsi="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hint="default"/>
      </w:rPr>
    </w:lvl>
  </w:abstractNum>
  <w:abstractNum w:abstractNumId="2" w15:restartNumberingAfterBreak="0">
    <w:nsid w:val="2FA8056D"/>
    <w:multiLevelType w:val="multilevel"/>
    <w:tmpl w:val="719E48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1340992"/>
    <w:multiLevelType w:val="hybridMultilevel"/>
    <w:tmpl w:val="88165C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AA"/>
    <w:rsid w:val="0007505B"/>
    <w:rsid w:val="00130384"/>
    <w:rsid w:val="001863F7"/>
    <w:rsid w:val="003B3022"/>
    <w:rsid w:val="003C3A15"/>
    <w:rsid w:val="00537AEF"/>
    <w:rsid w:val="00666D67"/>
    <w:rsid w:val="0069626B"/>
    <w:rsid w:val="006F29F1"/>
    <w:rsid w:val="00966311"/>
    <w:rsid w:val="00A80922"/>
    <w:rsid w:val="00AC4CA8"/>
    <w:rsid w:val="00AD143C"/>
    <w:rsid w:val="00B30E97"/>
    <w:rsid w:val="00C95EA8"/>
    <w:rsid w:val="00CE1A38"/>
    <w:rsid w:val="00D01CE5"/>
    <w:rsid w:val="00E319C1"/>
    <w:rsid w:val="00E444D4"/>
    <w:rsid w:val="00F338AA"/>
    <w:rsid w:val="00FC7D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E6DA"/>
  <w15:chartTrackingRefBased/>
  <w15:docId w15:val="{D6708342-1C5E-42F6-B9ED-580B9C3BC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02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02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3022"/>
    <w:pPr>
      <w:keepNext/>
      <w:keepLines/>
      <w:numPr>
        <w:ilvl w:val="2"/>
        <w:numId w:val="1"/>
      </w:numPr>
      <w:spacing w:before="40" w:after="0"/>
      <w:outlineLvl w:val="2"/>
    </w:pPr>
    <w:rPr>
      <w:rFonts w:ascii="Times New Roman" w:eastAsiaTheme="majorEastAsia" w:hAnsi="Times New Roman" w:cs="Times New Roman"/>
      <w:sz w:val="24"/>
      <w:szCs w:val="24"/>
    </w:rPr>
  </w:style>
  <w:style w:type="paragraph" w:styleId="Heading4">
    <w:name w:val="heading 4"/>
    <w:basedOn w:val="Normal"/>
    <w:next w:val="Normal"/>
    <w:link w:val="Heading4Char"/>
    <w:uiPriority w:val="9"/>
    <w:unhideWhenUsed/>
    <w:qFormat/>
    <w:rsid w:val="003B3022"/>
    <w:pPr>
      <w:keepNext/>
      <w:keepLines/>
      <w:numPr>
        <w:ilvl w:val="3"/>
        <w:numId w:val="1"/>
      </w:numPr>
      <w:spacing w:before="40" w:after="0"/>
      <w:outlineLvl w:val="3"/>
    </w:pPr>
    <w:rPr>
      <w:rFonts w:ascii="Times New Roman" w:eastAsiaTheme="majorEastAsia" w:hAnsi="Times New Roman" w:cs="Times New Roman"/>
    </w:rPr>
  </w:style>
  <w:style w:type="paragraph" w:styleId="Heading5">
    <w:name w:val="heading 5"/>
    <w:basedOn w:val="Normal"/>
    <w:next w:val="Normal"/>
    <w:link w:val="Heading5Char"/>
    <w:uiPriority w:val="9"/>
    <w:semiHidden/>
    <w:unhideWhenUsed/>
    <w:qFormat/>
    <w:rsid w:val="003B302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302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302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302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302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0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0E97"/>
    <w:rPr>
      <w:color w:val="808080"/>
    </w:rPr>
  </w:style>
  <w:style w:type="character" w:customStyle="1" w:styleId="Heading2Char">
    <w:name w:val="Heading 2 Char"/>
    <w:basedOn w:val="DefaultParagraphFont"/>
    <w:link w:val="Heading2"/>
    <w:uiPriority w:val="9"/>
    <w:rsid w:val="003B302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B30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B3022"/>
    <w:rPr>
      <w:rFonts w:ascii="Times New Roman" w:eastAsiaTheme="majorEastAsia" w:hAnsi="Times New Roman" w:cs="Times New Roman"/>
      <w:sz w:val="24"/>
      <w:szCs w:val="24"/>
    </w:rPr>
  </w:style>
  <w:style w:type="character" w:customStyle="1" w:styleId="Heading4Char">
    <w:name w:val="Heading 4 Char"/>
    <w:basedOn w:val="DefaultParagraphFont"/>
    <w:link w:val="Heading4"/>
    <w:uiPriority w:val="9"/>
    <w:rsid w:val="003B3022"/>
    <w:rPr>
      <w:rFonts w:ascii="Times New Roman" w:eastAsiaTheme="majorEastAsia" w:hAnsi="Times New Roman" w:cs="Times New Roman"/>
    </w:rPr>
  </w:style>
  <w:style w:type="character" w:customStyle="1" w:styleId="Heading5Char">
    <w:name w:val="Heading 5 Char"/>
    <w:basedOn w:val="DefaultParagraphFont"/>
    <w:link w:val="Heading5"/>
    <w:uiPriority w:val="9"/>
    <w:semiHidden/>
    <w:rsid w:val="003B30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B30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B30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B30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302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66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E:\Electrical%20and%20Electronic%20Engineering\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Electrical%20and%20Electronic%20Engineering\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Voltage output of NTCLG100E2</a:t>
            </a:r>
            <a:r>
              <a:rPr lang="en-GB" baseline="0"/>
              <a:t>  for temperatures from -25*C to 180*C </a:t>
            </a:r>
            <a:r>
              <a:rPr lang="en-GB"/>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Sheet1!$G$4:$G$45</c:f>
              <c:numCache>
                <c:formatCode>General</c:formatCode>
                <c:ptCount val="42"/>
                <c:pt idx="0">
                  <c:v>-25</c:v>
                </c:pt>
                <c:pt idx="1">
                  <c:v>-20</c:v>
                </c:pt>
                <c:pt idx="2">
                  <c:v>-15</c:v>
                </c:pt>
                <c:pt idx="3">
                  <c:v>-10</c:v>
                </c:pt>
                <c:pt idx="4">
                  <c:v>-5</c:v>
                </c:pt>
                <c:pt idx="5">
                  <c:v>0</c:v>
                </c:pt>
                <c:pt idx="6">
                  <c:v>5</c:v>
                </c:pt>
                <c:pt idx="7">
                  <c:v>10</c:v>
                </c:pt>
                <c:pt idx="8">
                  <c:v>15</c:v>
                </c:pt>
                <c:pt idx="9">
                  <c:v>20</c:v>
                </c:pt>
                <c:pt idx="10">
                  <c:v>25</c:v>
                </c:pt>
                <c:pt idx="11">
                  <c:v>30</c:v>
                </c:pt>
                <c:pt idx="12">
                  <c:v>35</c:v>
                </c:pt>
                <c:pt idx="13">
                  <c:v>40</c:v>
                </c:pt>
                <c:pt idx="14">
                  <c:v>45</c:v>
                </c:pt>
                <c:pt idx="15">
                  <c:v>50</c:v>
                </c:pt>
                <c:pt idx="16">
                  <c:v>55</c:v>
                </c:pt>
                <c:pt idx="17">
                  <c:v>60</c:v>
                </c:pt>
                <c:pt idx="18">
                  <c:v>65</c:v>
                </c:pt>
                <c:pt idx="19">
                  <c:v>70</c:v>
                </c:pt>
                <c:pt idx="20">
                  <c:v>75</c:v>
                </c:pt>
                <c:pt idx="21">
                  <c:v>80</c:v>
                </c:pt>
                <c:pt idx="22">
                  <c:v>85</c:v>
                </c:pt>
                <c:pt idx="23">
                  <c:v>90</c:v>
                </c:pt>
                <c:pt idx="24">
                  <c:v>95</c:v>
                </c:pt>
                <c:pt idx="25">
                  <c:v>100</c:v>
                </c:pt>
                <c:pt idx="26">
                  <c:v>105</c:v>
                </c:pt>
                <c:pt idx="27">
                  <c:v>110</c:v>
                </c:pt>
                <c:pt idx="28">
                  <c:v>115</c:v>
                </c:pt>
                <c:pt idx="29">
                  <c:v>120</c:v>
                </c:pt>
                <c:pt idx="30">
                  <c:v>125</c:v>
                </c:pt>
                <c:pt idx="31">
                  <c:v>130</c:v>
                </c:pt>
                <c:pt idx="32">
                  <c:v>135</c:v>
                </c:pt>
                <c:pt idx="33">
                  <c:v>140</c:v>
                </c:pt>
                <c:pt idx="34">
                  <c:v>145</c:v>
                </c:pt>
                <c:pt idx="35">
                  <c:v>150</c:v>
                </c:pt>
                <c:pt idx="36">
                  <c:v>155</c:v>
                </c:pt>
                <c:pt idx="37">
                  <c:v>160</c:v>
                </c:pt>
                <c:pt idx="38">
                  <c:v>165</c:v>
                </c:pt>
                <c:pt idx="39">
                  <c:v>170</c:v>
                </c:pt>
                <c:pt idx="40">
                  <c:v>175</c:v>
                </c:pt>
                <c:pt idx="41">
                  <c:v>180</c:v>
                </c:pt>
              </c:numCache>
            </c:numRef>
          </c:xVal>
          <c:yVal>
            <c:numRef>
              <c:f>Sheet1!$L$4:$L$45</c:f>
              <c:numCache>
                <c:formatCode>General</c:formatCode>
                <c:ptCount val="42"/>
                <c:pt idx="0">
                  <c:v>-4.2820579092090423</c:v>
                </c:pt>
                <c:pt idx="1">
                  <c:v>-4.0597792361646512</c:v>
                </c:pt>
                <c:pt idx="2">
                  <c:v>-3.7878787878787872</c:v>
                </c:pt>
                <c:pt idx="3">
                  <c:v>-3.4626264489745715</c:v>
                </c:pt>
                <c:pt idx="4">
                  <c:v>-3.0827118124125246</c:v>
                </c:pt>
                <c:pt idx="5">
                  <c:v>-2.650044649151666</c:v>
                </c:pt>
                <c:pt idx="6">
                  <c:v>-2.1702651461558053</c:v>
                </c:pt>
                <c:pt idx="7">
                  <c:v>-1.6523835029459022</c:v>
                </c:pt>
                <c:pt idx="8">
                  <c:v>-1.108646587283058</c:v>
                </c:pt>
                <c:pt idx="9">
                  <c:v>-0.55318392031305663</c:v>
                </c:pt>
                <c:pt idx="10" formatCode="0">
                  <c:v>0</c:v>
                </c:pt>
                <c:pt idx="11">
                  <c:v>0.53740517193643011</c:v>
                </c:pt>
                <c:pt idx="12">
                  <c:v>1.0477774417901422</c:v>
                </c:pt>
                <c:pt idx="13">
                  <c:v>1.523157208088715</c:v>
                </c:pt>
                <c:pt idx="14">
                  <c:v>1.9579738380183693</c:v>
                </c:pt>
                <c:pt idx="15">
                  <c:v>2.3502388827636898</c:v>
                </c:pt>
                <c:pt idx="16">
                  <c:v>2.698822080221726</c:v>
                </c:pt>
                <c:pt idx="17">
                  <c:v>3.0064051240992793</c:v>
                </c:pt>
                <c:pt idx="18">
                  <c:v>3.2754054948692484</c:v>
                </c:pt>
                <c:pt idx="19">
                  <c:v>3.5084659235939761</c:v>
                </c:pt>
                <c:pt idx="20">
                  <c:v>3.7100426792091281</c:v>
                </c:pt>
                <c:pt idx="21">
                  <c:v>3.8841506751954515</c:v>
                </c:pt>
                <c:pt idx="22">
                  <c:v>4.033423667570009</c:v>
                </c:pt>
                <c:pt idx="23">
                  <c:v>4.1613683419755576</c:v>
                </c:pt>
                <c:pt idx="24">
                  <c:v>4.2712775820508062</c:v>
                </c:pt>
                <c:pt idx="25">
                  <c:v>4.365663604094669</c:v>
                </c:pt>
                <c:pt idx="26">
                  <c:v>4.4467064058116135</c:v>
                </c:pt>
                <c:pt idx="27">
                  <c:v>4.5162871254151487</c:v>
                </c:pt>
                <c:pt idx="28">
                  <c:v>4.576159194070442</c:v>
                </c:pt>
                <c:pt idx="29">
                  <c:v>4.6277896520516819</c:v>
                </c:pt>
                <c:pt idx="30">
                  <c:v>4.6723959492005758</c:v>
                </c:pt>
                <c:pt idx="31">
                  <c:v>4.7109063188867406</c:v>
                </c:pt>
                <c:pt idx="32">
                  <c:v>4.7443093233551608</c:v>
                </c:pt>
                <c:pt idx="33">
                  <c:v>4.7733558772075568</c:v>
                </c:pt>
                <c:pt idx="34">
                  <c:v>4.7986379893194844</c:v>
                </c:pt>
                <c:pt idx="35">
                  <c:v>4.8206744839235558</c:v>
                </c:pt>
                <c:pt idx="36">
                  <c:v>4.839904749722022</c:v>
                </c:pt>
                <c:pt idx="37">
                  <c:v>4.8567809724700117</c:v>
                </c:pt>
                <c:pt idx="38">
                  <c:v>4.8715708630714403</c:v>
                </c:pt>
                <c:pt idx="39">
                  <c:v>4.8846461790900184</c:v>
                </c:pt>
                <c:pt idx="40">
                  <c:v>4.8961889776247167</c:v>
                </c:pt>
                <c:pt idx="41">
                  <c:v>4.906315969872912</c:v>
                </c:pt>
              </c:numCache>
            </c:numRef>
          </c:yVal>
          <c:smooth val="0"/>
          <c:extLst>
            <c:ext xmlns:c16="http://schemas.microsoft.com/office/drawing/2014/chart" uri="{C3380CC4-5D6E-409C-BE32-E72D297353CC}">
              <c16:uniqueId val="{00000000-CB9E-4FFB-9DBC-F496724DFAC2}"/>
            </c:ext>
          </c:extLst>
        </c:ser>
        <c:dLbls>
          <c:showLegendKey val="0"/>
          <c:showVal val="0"/>
          <c:showCatName val="0"/>
          <c:showSerName val="0"/>
          <c:showPercent val="0"/>
          <c:showBubbleSize val="0"/>
        </c:dLbls>
        <c:axId val="413292560"/>
        <c:axId val="413292888"/>
      </c:scatterChart>
      <c:valAx>
        <c:axId val="413292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Temperature</a:t>
                </a:r>
                <a:r>
                  <a:rPr lang="en-GB" baseline="0"/>
                  <a:t> (*C)</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292888"/>
        <c:crosses val="autoZero"/>
        <c:crossBetween val="midCat"/>
      </c:valAx>
      <c:valAx>
        <c:axId val="413292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r>
                  <a:rPr lang="en-GB" baseline="0"/>
                  <a:t> voltage (V)</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2925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Voltage output of NTCLG100E2</a:t>
            </a:r>
            <a:r>
              <a:rPr lang="en-GB" baseline="0"/>
              <a:t>  for resistances equivalent to -25*C to 180*C </a:t>
            </a:r>
            <a:r>
              <a:rPr lang="en-GB"/>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Sheet1!$H$4:$H$45</c:f>
              <c:numCache>
                <c:formatCode>General</c:formatCode>
                <c:ptCount val="42"/>
                <c:pt idx="0">
                  <c:v>129287</c:v>
                </c:pt>
                <c:pt idx="1">
                  <c:v>96358</c:v>
                </c:pt>
                <c:pt idx="2">
                  <c:v>72500</c:v>
                </c:pt>
                <c:pt idx="3">
                  <c:v>55046</c:v>
                </c:pt>
                <c:pt idx="4">
                  <c:v>42157</c:v>
                </c:pt>
                <c:pt idx="5">
                  <c:v>32554</c:v>
                </c:pt>
                <c:pt idx="6">
                  <c:v>25339</c:v>
                </c:pt>
                <c:pt idx="7">
                  <c:v>19872</c:v>
                </c:pt>
                <c:pt idx="8">
                  <c:v>15698</c:v>
                </c:pt>
                <c:pt idx="9">
                  <c:v>12488</c:v>
                </c:pt>
                <c:pt idx="10">
                  <c:v>10000</c:v>
                </c:pt>
                <c:pt idx="11">
                  <c:v>8059</c:v>
                </c:pt>
                <c:pt idx="12">
                  <c:v>6535</c:v>
                </c:pt>
                <c:pt idx="13">
                  <c:v>5330</c:v>
                </c:pt>
                <c:pt idx="14">
                  <c:v>4372</c:v>
                </c:pt>
                <c:pt idx="15">
                  <c:v>3605</c:v>
                </c:pt>
                <c:pt idx="16">
                  <c:v>2989</c:v>
                </c:pt>
                <c:pt idx="17">
                  <c:v>2490</c:v>
                </c:pt>
                <c:pt idx="18">
                  <c:v>2084</c:v>
                </c:pt>
                <c:pt idx="19">
                  <c:v>1753</c:v>
                </c:pt>
                <c:pt idx="20">
                  <c:v>1481</c:v>
                </c:pt>
                <c:pt idx="21">
                  <c:v>1256</c:v>
                </c:pt>
                <c:pt idx="22">
                  <c:v>1070</c:v>
                </c:pt>
                <c:pt idx="23">
                  <c:v>915.4</c:v>
                </c:pt>
                <c:pt idx="24">
                  <c:v>786</c:v>
                </c:pt>
                <c:pt idx="25">
                  <c:v>677.3</c:v>
                </c:pt>
                <c:pt idx="26">
                  <c:v>585.70000000000005</c:v>
                </c:pt>
                <c:pt idx="27">
                  <c:v>508.3</c:v>
                </c:pt>
                <c:pt idx="28">
                  <c:v>442.6</c:v>
                </c:pt>
                <c:pt idx="29">
                  <c:v>386.6</c:v>
                </c:pt>
                <c:pt idx="30">
                  <c:v>338.7</c:v>
                </c:pt>
                <c:pt idx="31">
                  <c:v>297.7</c:v>
                </c:pt>
                <c:pt idx="32">
                  <c:v>262.39999999999998</c:v>
                </c:pt>
                <c:pt idx="33">
                  <c:v>231.9</c:v>
                </c:pt>
                <c:pt idx="34">
                  <c:v>205.5</c:v>
                </c:pt>
                <c:pt idx="35">
                  <c:v>182.6</c:v>
                </c:pt>
                <c:pt idx="36">
                  <c:v>162.69999999999999</c:v>
                </c:pt>
                <c:pt idx="37">
                  <c:v>145.30000000000001</c:v>
                </c:pt>
                <c:pt idx="38">
                  <c:v>130.1</c:v>
                </c:pt>
                <c:pt idx="39">
                  <c:v>116.7</c:v>
                </c:pt>
                <c:pt idx="40">
                  <c:v>104.9</c:v>
                </c:pt>
                <c:pt idx="41">
                  <c:v>94.57</c:v>
                </c:pt>
              </c:numCache>
            </c:numRef>
          </c:xVal>
          <c:yVal>
            <c:numRef>
              <c:f>Sheet1!$L$4:$L$45</c:f>
              <c:numCache>
                <c:formatCode>General</c:formatCode>
                <c:ptCount val="42"/>
                <c:pt idx="0">
                  <c:v>-4.2820579092090423</c:v>
                </c:pt>
                <c:pt idx="1">
                  <c:v>-4.0597792361646512</c:v>
                </c:pt>
                <c:pt idx="2">
                  <c:v>-3.7878787878787872</c:v>
                </c:pt>
                <c:pt idx="3">
                  <c:v>-3.4626264489745715</c:v>
                </c:pt>
                <c:pt idx="4">
                  <c:v>-3.0827118124125246</c:v>
                </c:pt>
                <c:pt idx="5">
                  <c:v>-2.650044649151666</c:v>
                </c:pt>
                <c:pt idx="6">
                  <c:v>-2.1702651461558053</c:v>
                </c:pt>
                <c:pt idx="7">
                  <c:v>-1.6523835029459022</c:v>
                </c:pt>
                <c:pt idx="8">
                  <c:v>-1.108646587283058</c:v>
                </c:pt>
                <c:pt idx="9">
                  <c:v>-0.55318392031305663</c:v>
                </c:pt>
                <c:pt idx="10" formatCode="0">
                  <c:v>0</c:v>
                </c:pt>
                <c:pt idx="11">
                  <c:v>0.53740517193643011</c:v>
                </c:pt>
                <c:pt idx="12">
                  <c:v>1.0477774417901422</c:v>
                </c:pt>
                <c:pt idx="13">
                  <c:v>1.523157208088715</c:v>
                </c:pt>
                <c:pt idx="14">
                  <c:v>1.9579738380183693</c:v>
                </c:pt>
                <c:pt idx="15">
                  <c:v>2.3502388827636898</c:v>
                </c:pt>
                <c:pt idx="16">
                  <c:v>2.698822080221726</c:v>
                </c:pt>
                <c:pt idx="17">
                  <c:v>3.0064051240992793</c:v>
                </c:pt>
                <c:pt idx="18">
                  <c:v>3.2754054948692484</c:v>
                </c:pt>
                <c:pt idx="19">
                  <c:v>3.5084659235939761</c:v>
                </c:pt>
                <c:pt idx="20">
                  <c:v>3.7100426792091281</c:v>
                </c:pt>
                <c:pt idx="21">
                  <c:v>3.8841506751954515</c:v>
                </c:pt>
                <c:pt idx="22">
                  <c:v>4.033423667570009</c:v>
                </c:pt>
                <c:pt idx="23">
                  <c:v>4.1613683419755576</c:v>
                </c:pt>
                <c:pt idx="24">
                  <c:v>4.2712775820508062</c:v>
                </c:pt>
                <c:pt idx="25">
                  <c:v>4.365663604094669</c:v>
                </c:pt>
                <c:pt idx="26">
                  <c:v>4.4467064058116135</c:v>
                </c:pt>
                <c:pt idx="27">
                  <c:v>4.5162871254151487</c:v>
                </c:pt>
                <c:pt idx="28">
                  <c:v>4.576159194070442</c:v>
                </c:pt>
                <c:pt idx="29">
                  <c:v>4.6277896520516819</c:v>
                </c:pt>
                <c:pt idx="30">
                  <c:v>4.6723959492005758</c:v>
                </c:pt>
                <c:pt idx="31">
                  <c:v>4.7109063188867406</c:v>
                </c:pt>
                <c:pt idx="32">
                  <c:v>4.7443093233551608</c:v>
                </c:pt>
                <c:pt idx="33">
                  <c:v>4.7733558772075568</c:v>
                </c:pt>
                <c:pt idx="34">
                  <c:v>4.7986379893194844</c:v>
                </c:pt>
                <c:pt idx="35">
                  <c:v>4.8206744839235558</c:v>
                </c:pt>
                <c:pt idx="36">
                  <c:v>4.839904749722022</c:v>
                </c:pt>
                <c:pt idx="37">
                  <c:v>4.8567809724700117</c:v>
                </c:pt>
                <c:pt idx="38">
                  <c:v>4.8715708630714403</c:v>
                </c:pt>
                <c:pt idx="39">
                  <c:v>4.8846461790900184</c:v>
                </c:pt>
                <c:pt idx="40">
                  <c:v>4.8961889776247167</c:v>
                </c:pt>
                <c:pt idx="41">
                  <c:v>4.906315969872912</c:v>
                </c:pt>
              </c:numCache>
            </c:numRef>
          </c:yVal>
          <c:smooth val="0"/>
          <c:extLst>
            <c:ext xmlns:c16="http://schemas.microsoft.com/office/drawing/2014/chart" uri="{C3380CC4-5D6E-409C-BE32-E72D297353CC}">
              <c16:uniqueId val="{00000000-5CF7-46AC-A275-8BB7F28097BC}"/>
            </c:ext>
          </c:extLst>
        </c:ser>
        <c:dLbls>
          <c:showLegendKey val="0"/>
          <c:showVal val="0"/>
          <c:showCatName val="0"/>
          <c:showSerName val="0"/>
          <c:showPercent val="0"/>
          <c:showBubbleSize val="0"/>
        </c:dLbls>
        <c:axId val="413292560"/>
        <c:axId val="413292888"/>
      </c:scatterChart>
      <c:valAx>
        <c:axId val="413292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Resistance (ohm)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292888"/>
        <c:crosses val="autoZero"/>
        <c:crossBetween val="midCat"/>
      </c:valAx>
      <c:valAx>
        <c:axId val="413292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r>
                  <a:rPr lang="en-GB" baseline="0"/>
                  <a:t> voltage (V)</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2925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5</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Derby</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Ceballos Querol</dc:creator>
  <cp:keywords/>
  <dc:description/>
  <cp:lastModifiedBy>Mateo Ceballos</cp:lastModifiedBy>
  <cp:revision>5</cp:revision>
  <dcterms:created xsi:type="dcterms:W3CDTF">2019-12-07T13:03:00Z</dcterms:created>
  <dcterms:modified xsi:type="dcterms:W3CDTF">2019-12-16T00:28:00Z</dcterms:modified>
</cp:coreProperties>
</file>