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024C8C" w14:textId="77777777" w:rsidR="005048CA" w:rsidRDefault="005E7481" w:rsidP="005E7481">
      <w:pPr>
        <w:jc w:val="center"/>
        <w:rPr>
          <w:rFonts w:ascii="Arial Black" w:hAnsi="Arial Black"/>
          <w:u w:val="thick"/>
        </w:rPr>
      </w:pPr>
      <w:r w:rsidRPr="005E7481">
        <w:rPr>
          <w:rFonts w:ascii="Arial Black" w:hAnsi="Arial Black"/>
          <w:u w:val="thick"/>
        </w:rPr>
        <w:t>Entendimento dissertação</w:t>
      </w:r>
      <w:r>
        <w:rPr>
          <w:rFonts w:ascii="Arial Black" w:hAnsi="Arial Black"/>
          <w:u w:val="thick"/>
        </w:rPr>
        <w:t xml:space="preserve"> Henrique</w:t>
      </w:r>
    </w:p>
    <w:p w14:paraId="0D3F8EC0" w14:textId="77777777" w:rsidR="005E7481" w:rsidRDefault="005E7481" w:rsidP="005E7481">
      <w:pPr>
        <w:spacing w:line="360" w:lineRule="auto"/>
        <w:ind w:firstLine="851"/>
        <w:jc w:val="both"/>
        <w:rPr>
          <w:rFonts w:ascii="Arial Black" w:hAnsi="Arial Black"/>
          <w:u w:val="thick"/>
        </w:rPr>
      </w:pPr>
    </w:p>
    <w:p w14:paraId="5A5400D7" w14:textId="77777777" w:rsidR="005E7481" w:rsidRPr="005E7481" w:rsidRDefault="005E7481" w:rsidP="005E7481">
      <w:pPr>
        <w:spacing w:line="360" w:lineRule="auto"/>
        <w:jc w:val="both"/>
      </w:pPr>
      <w:r w:rsidRPr="005E7481">
        <w:rPr>
          <w:b/>
        </w:rPr>
        <w:t>1 - Objetivo Principal:</w:t>
      </w:r>
      <w:r>
        <w:t xml:space="preserve"> Desenvolver uma nova metodologia para o cálculo do Lastro/Garantia Física das usinas eólicas Brasileiras.</w:t>
      </w:r>
    </w:p>
    <w:p w14:paraId="63B10E92" w14:textId="77777777" w:rsidR="005E7481" w:rsidRPr="005E7481" w:rsidRDefault="005E7481">
      <w:pPr>
        <w:rPr>
          <w:b/>
        </w:rPr>
      </w:pPr>
      <w:r w:rsidRPr="005E7481">
        <w:rPr>
          <w:b/>
        </w:rPr>
        <w:t xml:space="preserve">2 – Objetivos complementares: </w:t>
      </w:r>
    </w:p>
    <w:p w14:paraId="1A88E868" w14:textId="77777777" w:rsidR="005E7481" w:rsidRDefault="005E7481" w:rsidP="005E7481">
      <w:pPr>
        <w:pStyle w:val="ListParagraph"/>
        <w:numPr>
          <w:ilvl w:val="0"/>
          <w:numId w:val="1"/>
        </w:numPr>
        <w:spacing w:line="360" w:lineRule="auto"/>
        <w:ind w:left="284" w:firstLine="284"/>
      </w:pPr>
      <w:r>
        <w:t>Levar em conta a dependência temporal contida nas séries verificada empiricamente pela FAC das séries.</w:t>
      </w:r>
    </w:p>
    <w:p w14:paraId="1148B0CE" w14:textId="77777777" w:rsidR="005E7481" w:rsidRDefault="005E7481" w:rsidP="005E7481">
      <w:pPr>
        <w:pStyle w:val="ListParagraph"/>
        <w:numPr>
          <w:ilvl w:val="0"/>
          <w:numId w:val="1"/>
        </w:numPr>
        <w:spacing w:line="360" w:lineRule="auto"/>
        <w:ind w:left="284" w:firstLine="284"/>
      </w:pPr>
      <w:r>
        <w:t>Atribuir uma ponderação no novo cálculo</w:t>
      </w:r>
      <w:r w:rsidR="00B10AE4">
        <w:t xml:space="preserve"> das médias de geração anual</w:t>
      </w:r>
      <w:r>
        <w:t xml:space="preserve"> levando em consideração os anos bissextos de tal forma que o resultado dessa estimação seja a mais precisa possível.</w:t>
      </w:r>
    </w:p>
    <w:p w14:paraId="2CB38C34" w14:textId="77777777" w:rsidR="005E7481" w:rsidRDefault="005E7481" w:rsidP="005E7481">
      <w:pPr>
        <w:pStyle w:val="ListParagraph"/>
        <w:numPr>
          <w:ilvl w:val="0"/>
          <w:numId w:val="1"/>
        </w:numPr>
        <w:spacing w:line="360" w:lineRule="auto"/>
        <w:ind w:left="284" w:firstLine="284"/>
      </w:pPr>
      <w:r>
        <w:t>Desenvolver uma metodologia para o recalculo do lastro, pois dada a série de médias d</w:t>
      </w:r>
      <w:r w:rsidR="00B10AE4">
        <w:t>as gerações anuais</w:t>
      </w:r>
      <w:r>
        <w:t>, temos a seguinte série:</w:t>
      </w:r>
    </w:p>
    <w:p w14:paraId="7F1677A9" w14:textId="77777777" w:rsidR="00B10AE4" w:rsidRDefault="00B10AE4" w:rsidP="00B10AE4">
      <w:pPr>
        <w:pStyle w:val="ListParagraph"/>
        <w:spacing w:line="360" w:lineRule="auto"/>
        <w:ind w:left="568"/>
      </w:pPr>
      <w:r>
        <w:rPr>
          <w:noProof/>
          <w:lang w:val="en-US"/>
        </w:rPr>
        <w:drawing>
          <wp:inline distT="0" distB="0" distL="0" distR="0" wp14:anchorId="15BB0683" wp14:editId="42F57A26">
            <wp:extent cx="4605655" cy="3924935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655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98742" w14:textId="77777777" w:rsidR="00B10AE4" w:rsidRDefault="00B10AE4" w:rsidP="00B10AE4">
      <w:pPr>
        <w:pStyle w:val="ListParagraph"/>
        <w:spacing w:line="360" w:lineRule="auto"/>
        <w:ind w:left="568"/>
      </w:pPr>
      <w:r>
        <w:t>Queremos investigar se existe a necessidade de alterar o Lastro da usina em questão para mais o</w:t>
      </w:r>
      <w:r w:rsidR="00483B58">
        <w:t>u para menos.  Para isso temos as seguintes abordagens já discutidas</w:t>
      </w:r>
      <w:r>
        <w:t>:</w:t>
      </w:r>
    </w:p>
    <w:p w14:paraId="4EC6A201" w14:textId="77777777" w:rsidR="00483B58" w:rsidRDefault="00483B58" w:rsidP="00B10AE4">
      <w:pPr>
        <w:pStyle w:val="ListParagraph"/>
        <w:spacing w:line="360" w:lineRule="auto"/>
        <w:ind w:left="568"/>
        <w:rPr>
          <w:b/>
        </w:rPr>
      </w:pPr>
      <w:r>
        <w:rPr>
          <w:b/>
        </w:rPr>
        <w:br w:type="page"/>
      </w:r>
    </w:p>
    <w:p w14:paraId="3541CE97" w14:textId="77777777" w:rsidR="00B10AE4" w:rsidRPr="00483B58" w:rsidRDefault="00483B58" w:rsidP="00483B58">
      <w:pPr>
        <w:spacing w:line="360" w:lineRule="auto"/>
        <w:rPr>
          <w:b/>
        </w:rPr>
      </w:pPr>
      <w:r w:rsidRPr="00483B58">
        <w:rPr>
          <w:b/>
        </w:rPr>
        <w:lastRenderedPageBreak/>
        <w:t>Abordagem 1:</w:t>
      </w:r>
    </w:p>
    <w:p w14:paraId="389F429C" w14:textId="77777777" w:rsidR="00B10AE4" w:rsidRDefault="00B10AE4" w:rsidP="00483B58">
      <w:pPr>
        <w:pStyle w:val="ListParagraph"/>
        <w:spacing w:line="360" w:lineRule="auto"/>
        <w:ind w:left="0" w:firstLine="851"/>
        <w:jc w:val="both"/>
      </w:pPr>
      <w:r>
        <w:t>1 – Ajustar um modelo temporal GAS+EVT.</w:t>
      </w:r>
    </w:p>
    <w:p w14:paraId="50CB26A6" w14:textId="77777777" w:rsidR="00B10AE4" w:rsidRDefault="00B10AE4" w:rsidP="00483B58">
      <w:pPr>
        <w:pStyle w:val="ListParagraph"/>
        <w:spacing w:line="360" w:lineRule="auto"/>
        <w:ind w:left="0" w:firstLine="851"/>
        <w:jc w:val="both"/>
      </w:pPr>
      <w:r>
        <w:t xml:space="preserve">2 – Com o modelo selecionado, podemos simular </w:t>
      </w:r>
      <w:r w:rsidRPr="00483B58">
        <w:rPr>
          <w:i/>
        </w:rPr>
        <w:t>n</w:t>
      </w:r>
      <w:r w:rsidRPr="00483B58">
        <w:t xml:space="preserve"> </w:t>
      </w:r>
      <w:r>
        <w:t xml:space="preserve">realizações via Monte Carlo e plotar os </w:t>
      </w:r>
      <w:proofErr w:type="spellStart"/>
      <w:r>
        <w:t>VaR’s</w:t>
      </w:r>
      <w:proofErr w:type="spellEnd"/>
      <w:r>
        <w:t>.</w:t>
      </w:r>
    </w:p>
    <w:p w14:paraId="1C968F31" w14:textId="77777777" w:rsidR="00B10AE4" w:rsidRDefault="00B10AE4" w:rsidP="00483B58">
      <w:pPr>
        <w:pStyle w:val="ListParagraph"/>
        <w:spacing w:line="360" w:lineRule="auto"/>
        <w:ind w:left="0" w:firstLine="851"/>
        <w:jc w:val="both"/>
      </w:pPr>
      <w:r>
        <w:t xml:space="preserve">3 – Esses </w:t>
      </w:r>
      <w:proofErr w:type="spellStart"/>
      <w:r>
        <w:t>VaR’s</w:t>
      </w:r>
      <w:proofErr w:type="spellEnd"/>
      <w:r>
        <w:t xml:space="preserve"> seriam indicativos de limites admissíveis de P50, P60, P70, ..., P90(EVT se faz extremamente necessária nesse caso).</w:t>
      </w:r>
    </w:p>
    <w:p w14:paraId="56FFF8F5" w14:textId="77777777" w:rsidR="00B10AE4" w:rsidRPr="00483B58" w:rsidRDefault="00B10AE4" w:rsidP="00483B58">
      <w:pPr>
        <w:pStyle w:val="ListParagraph"/>
        <w:spacing w:line="360" w:lineRule="auto"/>
        <w:ind w:left="0" w:firstLine="851"/>
        <w:jc w:val="both"/>
        <w:rPr>
          <w:color w:val="FF0000"/>
        </w:rPr>
      </w:pPr>
      <w:r w:rsidRPr="00483B58">
        <w:rPr>
          <w:color w:val="FF0000"/>
        </w:rPr>
        <w:t xml:space="preserve">PROBLEMA: Via essa abordagem não contemplaremos as regiões de rejeição </w:t>
      </w:r>
      <w:r w:rsidR="00483B58" w:rsidRPr="00483B58">
        <w:rPr>
          <w:color w:val="FF0000"/>
        </w:rPr>
        <w:t>superior e inferior simultaneamente para verificar se o Lastro em questão é estatisticamente significativo ou não para exigir o seu recalculo.</w:t>
      </w:r>
    </w:p>
    <w:p w14:paraId="34FEA4A6" w14:textId="77777777" w:rsidR="00483B58" w:rsidRPr="00483B58" w:rsidRDefault="00483B58" w:rsidP="00483B58">
      <w:pPr>
        <w:pStyle w:val="ListParagraph"/>
        <w:spacing w:line="360" w:lineRule="auto"/>
        <w:ind w:left="0" w:firstLine="851"/>
        <w:jc w:val="both"/>
        <w:rPr>
          <w:color w:val="FF0000"/>
        </w:rPr>
      </w:pPr>
      <w:r w:rsidRPr="00483B58">
        <w:rPr>
          <w:color w:val="FF0000"/>
        </w:rPr>
        <w:t>DÚVIDA: Não podemos rejeitar uma vez que é não paramétrica, apenas levantaríamos box-</w:t>
      </w:r>
      <w:proofErr w:type="spellStart"/>
      <w:r w:rsidRPr="00483B58">
        <w:rPr>
          <w:color w:val="FF0000"/>
        </w:rPr>
        <w:t>plots</w:t>
      </w:r>
      <w:proofErr w:type="spellEnd"/>
      <w:r w:rsidRPr="00483B58">
        <w:rPr>
          <w:color w:val="FF0000"/>
        </w:rPr>
        <w:t xml:space="preserve"> das simulações e teríamos os intervalos </w:t>
      </w:r>
      <w:proofErr w:type="spellStart"/>
      <w:r w:rsidRPr="00483B58">
        <w:rPr>
          <w:color w:val="FF0000"/>
        </w:rPr>
        <w:t>quantílicos</w:t>
      </w:r>
      <w:proofErr w:type="spellEnd"/>
      <w:r w:rsidRPr="00483B58">
        <w:rPr>
          <w:color w:val="FF0000"/>
        </w:rPr>
        <w:t xml:space="preserve"> (Q95 e Q5 por exemplo)</w:t>
      </w:r>
      <w:r w:rsidR="00465855">
        <w:rPr>
          <w:color w:val="FF0000"/>
        </w:rPr>
        <w:t xml:space="preserve"> mas não poderíamos concluir nada estatisticamente significante com eles</w:t>
      </w:r>
      <w:r w:rsidRPr="00483B58">
        <w:rPr>
          <w:color w:val="FF0000"/>
        </w:rPr>
        <w:t>.</w:t>
      </w:r>
    </w:p>
    <w:p w14:paraId="27FF3F62" w14:textId="77777777" w:rsidR="00B10AE4" w:rsidRDefault="00B10AE4" w:rsidP="00B10AE4">
      <w:pPr>
        <w:spacing w:line="360" w:lineRule="auto"/>
      </w:pPr>
    </w:p>
    <w:p w14:paraId="062F6C98" w14:textId="77777777" w:rsidR="00483B58" w:rsidRDefault="00483B58" w:rsidP="00483B58">
      <w:pPr>
        <w:spacing w:line="360" w:lineRule="auto"/>
        <w:rPr>
          <w:b/>
        </w:rPr>
      </w:pPr>
      <w:r w:rsidRPr="00483B58">
        <w:rPr>
          <w:b/>
        </w:rPr>
        <w:t xml:space="preserve">Abordagem </w:t>
      </w:r>
      <w:r>
        <w:rPr>
          <w:b/>
        </w:rPr>
        <w:t>2</w:t>
      </w:r>
      <w:r w:rsidRPr="00483B58">
        <w:rPr>
          <w:b/>
        </w:rPr>
        <w:t>:</w:t>
      </w:r>
    </w:p>
    <w:p w14:paraId="6465BC76" w14:textId="77777777" w:rsidR="00483B58" w:rsidRDefault="00483B58" w:rsidP="00483B58">
      <w:pPr>
        <w:pStyle w:val="ListParagraph"/>
        <w:spacing w:line="360" w:lineRule="auto"/>
        <w:ind w:left="0" w:firstLine="851"/>
        <w:jc w:val="both"/>
      </w:pPr>
      <w:r>
        <w:t xml:space="preserve">1 – </w:t>
      </w:r>
      <w:r w:rsidR="00465855">
        <w:t xml:space="preserve">Levanta o IC SEM modelo via representação de BAHADUR e assim teremos intervalos de confiança para os </w:t>
      </w:r>
      <w:proofErr w:type="spellStart"/>
      <w:r w:rsidR="00465855">
        <w:t>quantis</w:t>
      </w:r>
      <w:proofErr w:type="spellEnd"/>
      <w:r w:rsidR="00465855">
        <w:t xml:space="preserve">. </w:t>
      </w:r>
    </w:p>
    <w:p w14:paraId="2DFBF261" w14:textId="77777777" w:rsidR="00483B58" w:rsidRPr="00483B58" w:rsidRDefault="00483B58" w:rsidP="00483B58">
      <w:pPr>
        <w:pStyle w:val="ListParagraph"/>
        <w:spacing w:line="360" w:lineRule="auto"/>
        <w:ind w:left="0" w:firstLine="851"/>
        <w:jc w:val="both"/>
        <w:rPr>
          <w:color w:val="FF0000"/>
        </w:rPr>
      </w:pPr>
      <w:r w:rsidRPr="00483B58">
        <w:rPr>
          <w:color w:val="FF0000"/>
        </w:rPr>
        <w:t xml:space="preserve">PROBLEMA: </w:t>
      </w:r>
      <w:r w:rsidR="00465855">
        <w:rPr>
          <w:color w:val="FF0000"/>
        </w:rPr>
        <w:t>Resultado de BAHADUR é assintótico, se utiliza da pressuposição de normalidade e independência, o que o torna muito restritivo.</w:t>
      </w:r>
    </w:p>
    <w:p w14:paraId="358E4237" w14:textId="77777777" w:rsidR="00483B58" w:rsidRDefault="00483B58" w:rsidP="00483B58">
      <w:pPr>
        <w:spacing w:line="360" w:lineRule="auto"/>
        <w:rPr>
          <w:b/>
        </w:rPr>
      </w:pPr>
    </w:p>
    <w:p w14:paraId="2D8EFCB1" w14:textId="77777777" w:rsidR="00465855" w:rsidRDefault="00465855" w:rsidP="00465855">
      <w:pPr>
        <w:spacing w:line="360" w:lineRule="auto"/>
        <w:rPr>
          <w:b/>
        </w:rPr>
      </w:pPr>
      <w:r w:rsidRPr="00483B58">
        <w:rPr>
          <w:b/>
        </w:rPr>
        <w:t xml:space="preserve">Abordagem </w:t>
      </w:r>
      <w:r>
        <w:rPr>
          <w:b/>
        </w:rPr>
        <w:t>3</w:t>
      </w:r>
      <w:r w:rsidRPr="00483B58">
        <w:rPr>
          <w:b/>
        </w:rPr>
        <w:t>:</w:t>
      </w:r>
    </w:p>
    <w:p w14:paraId="6180DB6E" w14:textId="7905E941" w:rsidR="00465855" w:rsidRPr="005C1A34" w:rsidRDefault="00465855" w:rsidP="00465855">
      <w:pPr>
        <w:pStyle w:val="ListParagraph"/>
        <w:spacing w:line="360" w:lineRule="auto"/>
        <w:ind w:left="0" w:firstLine="851"/>
        <w:jc w:val="both"/>
      </w:pPr>
      <w:r w:rsidRPr="005C1A34">
        <w:t>1 – Utiliza Cópula Multivariada</w:t>
      </w:r>
      <w:r w:rsidR="00BB7FE9" w:rsidRPr="005C1A34">
        <w:t xml:space="preserve"> para levantar uma distribuição de garantias físicas, relaxando a hipótese de independência, uma vez que a cópula é dependente por construção.</w:t>
      </w:r>
    </w:p>
    <w:p w14:paraId="276EEF97" w14:textId="71C93C7F" w:rsidR="00465855" w:rsidRDefault="00465855" w:rsidP="00465855">
      <w:pPr>
        <w:pStyle w:val="ListParagraph"/>
        <w:spacing w:line="360" w:lineRule="auto"/>
        <w:ind w:left="0" w:firstLine="851"/>
        <w:jc w:val="both"/>
      </w:pPr>
      <w:r>
        <w:t xml:space="preserve">2 – </w:t>
      </w:r>
      <w:r w:rsidR="00BB7FE9">
        <w:t>Essa distribuição de garantias físicas é levantada via simulação pelo método de Monte Carlo conforme ilustração a seguir:</w:t>
      </w:r>
    </w:p>
    <w:p w14:paraId="5022D756" w14:textId="41E13DA0" w:rsidR="00BB7FE9" w:rsidRDefault="005C1A34" w:rsidP="00465855">
      <w:pPr>
        <w:pStyle w:val="ListParagraph"/>
        <w:spacing w:line="360" w:lineRule="auto"/>
        <w:ind w:left="0" w:firstLine="851"/>
        <w:jc w:val="both"/>
      </w:pPr>
      <w:r>
        <w:rPr>
          <w:noProof/>
          <w:lang w:val="en-US"/>
        </w:rPr>
        <w:drawing>
          <wp:inline distT="0" distB="0" distL="0" distR="0" wp14:anchorId="3295E3FA" wp14:editId="3AD6149A">
            <wp:extent cx="3813810" cy="4493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810" cy="449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BDA2D" w14:textId="77777777" w:rsidR="00BB7FE9" w:rsidRDefault="00BB7FE9" w:rsidP="00465855">
      <w:pPr>
        <w:pStyle w:val="ListParagraph"/>
        <w:spacing w:line="360" w:lineRule="auto"/>
        <w:ind w:left="0" w:firstLine="851"/>
        <w:jc w:val="both"/>
      </w:pPr>
    </w:p>
    <w:p w14:paraId="52DDEBAE" w14:textId="6331B0D7" w:rsidR="00BB7FE9" w:rsidRDefault="005B307A" w:rsidP="005B307A">
      <w:pPr>
        <w:pStyle w:val="ListParagraph"/>
        <w:spacing w:line="360" w:lineRule="auto"/>
        <w:ind w:left="0" w:firstLine="851"/>
        <w:jc w:val="both"/>
      </w:pPr>
      <w:r>
        <w:t xml:space="preserve">Com isso levantamos uma </w:t>
      </w:r>
      <w:proofErr w:type="spellStart"/>
      <w:r>
        <w:t>distribuiçãoo</w:t>
      </w:r>
      <w:proofErr w:type="spellEnd"/>
      <w:r>
        <w:t xml:space="preserve"> de Garantias Físicas para cada </w:t>
      </w:r>
      <m:oMath>
        <m:r>
          <w:rPr>
            <w:rFonts w:ascii="Cambria Math" w:hAnsi="Cambria Math"/>
          </w:rPr>
          <m:t>α</m:t>
        </m:r>
      </m:oMath>
      <w:r>
        <w:t xml:space="preserve"> via cópula multivariada. Tiro o </w:t>
      </w:r>
      <w:proofErr w:type="spellStart"/>
      <w:r>
        <w:t>Quantil</w:t>
      </w:r>
      <w:proofErr w:type="spellEnd"/>
      <w:r>
        <w:t xml:space="preserve"> de 2.5 e 97.5 e teremos um IC aproximado de 95% para cada </w:t>
      </w:r>
      <w:proofErr w:type="spellStart"/>
      <w:r>
        <w:t>quantil</w:t>
      </w:r>
      <w:proofErr w:type="spellEnd"/>
      <w:r>
        <w:t>. Se a GF calculada (que é calculada baseada em um ano de dados) ultrapassar esse IC, recalcula-se o Lastro.</w:t>
      </w:r>
    </w:p>
    <w:p w14:paraId="6A52EB85" w14:textId="77777777" w:rsidR="005B307A" w:rsidRDefault="005C1A34" w:rsidP="00465855">
      <w:pPr>
        <w:pStyle w:val="ListParagraph"/>
        <w:spacing w:line="360" w:lineRule="auto"/>
        <w:ind w:left="0" w:firstLine="851"/>
        <w:jc w:val="both"/>
        <w:rPr>
          <w:color w:val="FF0000"/>
        </w:rPr>
      </w:pPr>
      <w:r>
        <w:rPr>
          <w:color w:val="FF0000"/>
        </w:rPr>
        <w:t>DÚVIDA:</w:t>
      </w:r>
    </w:p>
    <w:p w14:paraId="49FBF8CD" w14:textId="0A224102" w:rsidR="00465855" w:rsidRDefault="005C1A34" w:rsidP="00465855">
      <w:pPr>
        <w:pStyle w:val="ListParagraph"/>
        <w:spacing w:line="360" w:lineRule="auto"/>
        <w:ind w:left="0" w:firstLine="851"/>
        <w:jc w:val="both"/>
        <w:rPr>
          <w:color w:val="FF0000"/>
        </w:rPr>
      </w:pPr>
      <w:r>
        <w:rPr>
          <w:color w:val="FF0000"/>
        </w:rPr>
        <w:t xml:space="preserve"> Não podemos indicar que o lastro deva ser recalculado,</w:t>
      </w:r>
      <w:r w:rsidR="00465855" w:rsidRPr="00483B58">
        <w:rPr>
          <w:color w:val="FF0000"/>
        </w:rPr>
        <w:t xml:space="preserve"> uma vez que </w:t>
      </w:r>
      <w:r>
        <w:rPr>
          <w:color w:val="FF0000"/>
        </w:rPr>
        <w:t xml:space="preserve">essa aproximação </w:t>
      </w:r>
      <w:r w:rsidR="00465855" w:rsidRPr="00483B58">
        <w:rPr>
          <w:color w:val="FF0000"/>
        </w:rPr>
        <w:t>é não paramétrica, apenas levantaríamos box-</w:t>
      </w:r>
      <w:proofErr w:type="spellStart"/>
      <w:r w:rsidR="00465855" w:rsidRPr="00483B58">
        <w:rPr>
          <w:color w:val="FF0000"/>
        </w:rPr>
        <w:t>plots</w:t>
      </w:r>
      <w:proofErr w:type="spellEnd"/>
      <w:r w:rsidR="00465855" w:rsidRPr="00483B58">
        <w:rPr>
          <w:color w:val="FF0000"/>
        </w:rPr>
        <w:t xml:space="preserve"> das simulações e teríamos os intervalos </w:t>
      </w:r>
      <w:proofErr w:type="spellStart"/>
      <w:r w:rsidR="00465855" w:rsidRPr="00483B58">
        <w:rPr>
          <w:color w:val="FF0000"/>
        </w:rPr>
        <w:t>quantílicos</w:t>
      </w:r>
      <w:proofErr w:type="spellEnd"/>
      <w:r w:rsidR="00465855" w:rsidRPr="00483B58">
        <w:rPr>
          <w:color w:val="FF0000"/>
        </w:rPr>
        <w:t xml:space="preserve"> (Q95 e Q5 por exemplo)</w:t>
      </w:r>
      <w:r w:rsidR="00465855">
        <w:rPr>
          <w:color w:val="FF0000"/>
        </w:rPr>
        <w:t xml:space="preserve"> mas não poderíamos concluir nada estatisticamente significante com eles</w:t>
      </w:r>
      <w:r w:rsidR="00465855" w:rsidRPr="00483B58">
        <w:rPr>
          <w:color w:val="FF0000"/>
        </w:rPr>
        <w:t>.</w:t>
      </w:r>
    </w:p>
    <w:p w14:paraId="2FB11123" w14:textId="7A4827B9" w:rsidR="005C1A34" w:rsidRDefault="005C1A34" w:rsidP="00465855">
      <w:pPr>
        <w:pStyle w:val="ListParagraph"/>
        <w:spacing w:line="360" w:lineRule="auto"/>
        <w:ind w:left="0" w:firstLine="851"/>
        <w:jc w:val="both"/>
        <w:rPr>
          <w:color w:val="FF0000"/>
        </w:rPr>
      </w:pPr>
      <w:r>
        <w:rPr>
          <w:color w:val="FF0000"/>
        </w:rPr>
        <w:t>Não poderia ser usada uma ANOVA</w:t>
      </w:r>
      <w:r w:rsidR="005B307A">
        <w:rPr>
          <w:color w:val="FF0000"/>
        </w:rPr>
        <w:t xml:space="preserve"> modificada, dado que estamos tratando de médias ponderadas</w:t>
      </w:r>
      <w:r>
        <w:rPr>
          <w:color w:val="FF0000"/>
        </w:rPr>
        <w:t xml:space="preserve">? </w:t>
      </w:r>
    </w:p>
    <w:p w14:paraId="1F358D4B" w14:textId="77777777" w:rsidR="006015FC" w:rsidRDefault="006015FC" w:rsidP="00465855">
      <w:pPr>
        <w:pStyle w:val="ListParagraph"/>
        <w:spacing w:line="360" w:lineRule="auto"/>
        <w:ind w:left="0" w:firstLine="851"/>
        <w:jc w:val="both"/>
        <w:rPr>
          <w:color w:val="FF0000"/>
        </w:rPr>
      </w:pPr>
    </w:p>
    <w:p w14:paraId="0A2B2038" w14:textId="77777777" w:rsidR="006015FC" w:rsidRDefault="006015FC" w:rsidP="006015FC">
      <w:pPr>
        <w:spacing w:line="360" w:lineRule="auto"/>
        <w:rPr>
          <w:b/>
        </w:rPr>
      </w:pPr>
      <w:r>
        <w:rPr>
          <w:b/>
        </w:rPr>
        <w:br w:type="page"/>
      </w:r>
    </w:p>
    <w:p w14:paraId="2FB2FFF5" w14:textId="67177688" w:rsidR="006015FC" w:rsidRDefault="006015FC" w:rsidP="006015FC">
      <w:pPr>
        <w:spacing w:line="360" w:lineRule="auto"/>
        <w:rPr>
          <w:b/>
        </w:rPr>
      </w:pPr>
      <w:r w:rsidRPr="00483B58">
        <w:rPr>
          <w:b/>
        </w:rPr>
        <w:t xml:space="preserve">Abordagem </w:t>
      </w:r>
      <w:r>
        <w:rPr>
          <w:b/>
        </w:rPr>
        <w:t>4</w:t>
      </w:r>
      <w:r w:rsidRPr="00483B58">
        <w:rPr>
          <w:b/>
        </w:rPr>
        <w:t>:</w:t>
      </w:r>
    </w:p>
    <w:p w14:paraId="55F2F246" w14:textId="3B8F12B6" w:rsidR="006015FC" w:rsidRPr="005C1A34" w:rsidRDefault="006015FC" w:rsidP="006015FC">
      <w:pPr>
        <w:pStyle w:val="ListParagraph"/>
        <w:spacing w:line="360" w:lineRule="auto"/>
        <w:ind w:left="0" w:firstLine="851"/>
        <w:jc w:val="both"/>
      </w:pPr>
      <w:r w:rsidRPr="005C1A34">
        <w:t xml:space="preserve">1 – </w:t>
      </w:r>
      <w:r>
        <w:t>Ajusta um modelo GAS(</w:t>
      </w:r>
      <w:proofErr w:type="spellStart"/>
      <w:r>
        <w:t>p,q</w:t>
      </w:r>
      <w:proofErr w:type="spellEnd"/>
      <w:r>
        <w:t>)+EVT e levanta uma distribuição (</w:t>
      </w:r>
      <w:proofErr w:type="spellStart"/>
      <w:r>
        <w:t>ex</w:t>
      </w:r>
      <w:proofErr w:type="spellEnd"/>
      <w:r>
        <w:t xml:space="preserve">: </w:t>
      </w:r>
      <w:proofErr w:type="spellStart"/>
      <w:r>
        <w:t>Weibull</w:t>
      </w:r>
      <w:proofErr w:type="spellEnd"/>
      <w:r>
        <w:t xml:space="preserve">, </w:t>
      </w:r>
      <w:proofErr w:type="spellStart"/>
      <w:r>
        <w:t>Gamma</w:t>
      </w:r>
      <w:proofErr w:type="spellEnd"/>
      <w:r>
        <w:t xml:space="preserve">, </w:t>
      </w:r>
      <w:proofErr w:type="spellStart"/>
      <w:r>
        <w:t>etc</w:t>
      </w:r>
      <w:proofErr w:type="spellEnd"/>
      <w:r>
        <w:t>) e a partir desse modelo levantamos intervalos de confiança paramétricos.</w:t>
      </w:r>
    </w:p>
    <w:p w14:paraId="64454DC8" w14:textId="1BB556EE" w:rsidR="006015FC" w:rsidRDefault="006015FC" w:rsidP="006015FC">
      <w:pPr>
        <w:pStyle w:val="ListParagraph"/>
        <w:spacing w:line="360" w:lineRule="auto"/>
        <w:ind w:left="0" w:firstLine="851"/>
        <w:jc w:val="both"/>
      </w:pPr>
      <w:r>
        <w:t xml:space="preserve">2 – Basta descobrir a distribuição preditiva de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t+1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</m:oMath>
      <w:r>
        <w:t xml:space="preserve"> via simulação.</w:t>
      </w:r>
    </w:p>
    <w:p w14:paraId="4A46DDBC" w14:textId="35B00344" w:rsidR="006015FC" w:rsidRDefault="006015FC" w:rsidP="006015FC">
      <w:pPr>
        <w:pStyle w:val="ListParagraph"/>
        <w:spacing w:line="360" w:lineRule="auto"/>
        <w:ind w:left="0" w:firstLine="851"/>
        <w:jc w:val="both"/>
      </w:pPr>
      <w:r>
        <w:t xml:space="preserve">3 – Após descobrirmos, teríamos como calcular a probabilidade do lastro um passo a frente estar contido nos </w:t>
      </w:r>
      <w:proofErr w:type="spellStart"/>
      <w:r>
        <w:t>IC’s</w:t>
      </w:r>
      <w:proofErr w:type="spellEnd"/>
      <w:r>
        <w:t>, i.e.,</w:t>
      </w:r>
    </w:p>
    <w:p w14:paraId="55103F4D" w14:textId="70089E9B" w:rsidR="006015FC" w:rsidRDefault="004E0344" w:rsidP="006015FC">
      <w:pPr>
        <w:pStyle w:val="ListParagraph"/>
        <w:spacing w:line="360" w:lineRule="auto"/>
        <w:ind w:left="0" w:firstLine="851"/>
        <w:jc w:val="both"/>
      </w:pPr>
      <w:r>
        <w:t xml:space="preserve">se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  <m:sup>
                <m:r>
                  <w:rPr>
                    <w:rFonts w:ascii="Cambria Math" w:hAnsi="Cambria Math"/>
                  </w:rPr>
                  <m:t>1-α</m:t>
                </m:r>
              </m:sup>
            </m:sSubSup>
            <m:r>
              <w:rPr>
                <w:rFonts w:ascii="Cambria Math" w:hAnsi="Cambria Math"/>
              </w:rPr>
              <m:t>≤LASTRO≤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  <m:sup>
                <m:r>
                  <w:rPr>
                    <w:rFonts w:ascii="Cambria Math" w:hAnsi="Cambria Math"/>
                  </w:rPr>
                  <m:t>α</m:t>
                </m:r>
              </m:sup>
            </m:sSubSup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=80%</m:t>
        </m:r>
      </m:oMath>
      <w:r w:rsidR="006015FC">
        <w:t xml:space="preserve">  </w:t>
      </w:r>
      <w:r>
        <w:t>não recalcula</w:t>
      </w:r>
    </w:p>
    <w:p w14:paraId="58618A02" w14:textId="0F8793BA" w:rsidR="004E0344" w:rsidRDefault="004E0344" w:rsidP="004E0344">
      <w:pPr>
        <w:pStyle w:val="ListParagraph"/>
        <w:spacing w:line="360" w:lineRule="auto"/>
        <w:ind w:left="0" w:firstLine="851"/>
        <w:jc w:val="both"/>
      </w:pPr>
      <w:r>
        <w:t xml:space="preserve">se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  <m:sup>
                <m:r>
                  <w:rPr>
                    <w:rFonts w:ascii="Cambria Math" w:hAnsi="Cambria Math"/>
                  </w:rPr>
                  <m:t>1-α</m:t>
                </m:r>
              </m:sup>
            </m:sSubSup>
            <m:r>
              <w:rPr>
                <w:rFonts w:ascii="Cambria Math" w:hAnsi="Cambria Math"/>
              </w:rPr>
              <m:t>≤LASTRO≤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  <m:sup>
                <m:r>
                  <w:rPr>
                    <w:rFonts w:ascii="Cambria Math" w:hAnsi="Cambria Math"/>
                  </w:rPr>
                  <m:t>α</m:t>
                </m:r>
              </m:sup>
            </m:sSubSup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0%</m:t>
        </m:r>
      </m:oMath>
      <w:r>
        <w:t xml:space="preserve"> recalcula</w:t>
      </w:r>
    </w:p>
    <w:p w14:paraId="152CBBD0" w14:textId="6A3D2C98" w:rsidR="006015FC" w:rsidRDefault="004E0344" w:rsidP="004E0344">
      <w:pPr>
        <w:pStyle w:val="ListParagraph"/>
        <w:spacing w:line="360" w:lineRule="auto"/>
        <w:ind w:left="0" w:firstLine="851"/>
        <w:jc w:val="both"/>
      </w:pPr>
      <w:r>
        <w:t xml:space="preserve">Ou verificamos pelo </w:t>
      </w:r>
      <w:proofErr w:type="spellStart"/>
      <w:r>
        <w:t>Kupiec</w:t>
      </w:r>
      <w:proofErr w:type="spellEnd"/>
      <w:r>
        <w:t>/</w:t>
      </w:r>
      <w:proofErr w:type="spellStart"/>
      <w:r>
        <w:t>Cristofersen</w:t>
      </w:r>
      <w:proofErr w:type="spellEnd"/>
      <w:r>
        <w:t xml:space="preserve"> (problema é que esses testes olham apenas para a parte da perda, e para o lastro teríamos que olhar para ambas)</w:t>
      </w:r>
    </w:p>
    <w:p w14:paraId="702DD9A6" w14:textId="77777777" w:rsidR="006015FC" w:rsidRDefault="006015FC" w:rsidP="006015FC">
      <w:pPr>
        <w:pStyle w:val="ListParagraph"/>
        <w:spacing w:line="360" w:lineRule="auto"/>
        <w:ind w:left="0" w:firstLine="851"/>
        <w:jc w:val="both"/>
        <w:rPr>
          <w:color w:val="FF0000"/>
        </w:rPr>
      </w:pPr>
      <w:r>
        <w:rPr>
          <w:color w:val="FF0000"/>
        </w:rPr>
        <w:t>DÚVIDA:</w:t>
      </w:r>
    </w:p>
    <w:p w14:paraId="2A03B343" w14:textId="08BB41DB" w:rsidR="006015FC" w:rsidRDefault="004E0344" w:rsidP="006015FC">
      <w:pPr>
        <w:pStyle w:val="ListParagraph"/>
        <w:spacing w:line="360" w:lineRule="auto"/>
        <w:ind w:left="0" w:firstLine="851"/>
        <w:jc w:val="both"/>
        <w:rPr>
          <w:color w:val="FF0000"/>
        </w:rPr>
      </w:pPr>
      <w:proofErr w:type="spellStart"/>
      <w:r>
        <w:rPr>
          <w:color w:val="FF0000"/>
        </w:rPr>
        <w:t>Kupiec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Crist</w:t>
      </w:r>
      <w:proofErr w:type="spellEnd"/>
      <w:r>
        <w:rPr>
          <w:color w:val="FF0000"/>
        </w:rPr>
        <w:t xml:space="preserve"> são simétricos (olham para os dois lados ao testar a cobertura?)</w:t>
      </w:r>
    </w:p>
    <w:p w14:paraId="615230AF" w14:textId="77777777" w:rsidR="004E0344" w:rsidRDefault="004E0344" w:rsidP="00465855">
      <w:pPr>
        <w:pStyle w:val="ListParagraph"/>
        <w:spacing w:line="360" w:lineRule="auto"/>
        <w:ind w:left="0" w:firstLine="851"/>
        <w:jc w:val="both"/>
        <w:rPr>
          <w:color w:val="FF0000"/>
        </w:rPr>
      </w:pPr>
    </w:p>
    <w:p w14:paraId="36EB48DA" w14:textId="12910AA6" w:rsidR="005C1A34" w:rsidRPr="00483B58" w:rsidRDefault="004E0344" w:rsidP="00465855">
      <w:pPr>
        <w:pStyle w:val="ListParagraph"/>
        <w:spacing w:line="360" w:lineRule="auto"/>
        <w:ind w:left="0" w:firstLine="851"/>
        <w:jc w:val="both"/>
        <w:rPr>
          <w:color w:val="FF0000"/>
        </w:rPr>
      </w:pPr>
      <w:bookmarkStart w:id="0" w:name="_GoBack"/>
      <w:bookmarkEnd w:id="0"/>
      <w:r>
        <w:rPr>
          <w:color w:val="FF0000"/>
        </w:rPr>
        <w:t xml:space="preserve">Street gostaria de utilizar modelos estruturais para contemplar e estudar a existência de possíveis ciclos/tendências </w:t>
      </w:r>
    </w:p>
    <w:p w14:paraId="6284BA32" w14:textId="77777777" w:rsidR="00465855" w:rsidRPr="00483B58" w:rsidRDefault="00465855" w:rsidP="00483B58">
      <w:pPr>
        <w:spacing w:line="360" w:lineRule="auto"/>
        <w:rPr>
          <w:b/>
        </w:rPr>
      </w:pPr>
    </w:p>
    <w:p w14:paraId="18E7F552" w14:textId="77777777" w:rsidR="00483B58" w:rsidRDefault="00483B58" w:rsidP="00B10AE4">
      <w:pPr>
        <w:spacing w:line="360" w:lineRule="auto"/>
      </w:pPr>
    </w:p>
    <w:sectPr w:rsidR="00483B58" w:rsidSect="00323FE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94430"/>
    <w:multiLevelType w:val="hybridMultilevel"/>
    <w:tmpl w:val="FAC2B1D2"/>
    <w:lvl w:ilvl="0" w:tplc="8DDA766C">
      <w:start w:val="1"/>
      <w:numFmt w:val="upperLetter"/>
      <w:lvlText w:val="%1)"/>
      <w:lvlJc w:val="left"/>
      <w:pPr>
        <w:ind w:left="1740" w:hanging="32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B45598F"/>
    <w:multiLevelType w:val="multilevel"/>
    <w:tmpl w:val="1F12410C"/>
    <w:lvl w:ilvl="0">
      <w:start w:val="1"/>
      <w:numFmt w:val="upperLetter"/>
      <w:lvlText w:val="%1)"/>
      <w:lvlJc w:val="left"/>
      <w:pPr>
        <w:ind w:left="1740" w:hanging="10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481"/>
    <w:rsid w:val="00323FEA"/>
    <w:rsid w:val="00465855"/>
    <w:rsid w:val="00483B58"/>
    <w:rsid w:val="004E0344"/>
    <w:rsid w:val="005048CA"/>
    <w:rsid w:val="005B307A"/>
    <w:rsid w:val="005C1A34"/>
    <w:rsid w:val="005E7481"/>
    <w:rsid w:val="006015FC"/>
    <w:rsid w:val="00B10AE4"/>
    <w:rsid w:val="00BB7FE9"/>
    <w:rsid w:val="00D6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05C09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48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0AE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AE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AE4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B307A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48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0AE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AE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AE4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B30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AD5B01-13B9-E546-8127-A91E26652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544</Words>
  <Characters>3101</Characters>
  <Application>Microsoft Macintosh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Helfer Hoeltgebaum</dc:creator>
  <cp:keywords/>
  <dc:description/>
  <cp:lastModifiedBy>Henrique Helfer Hoeltgebaum</cp:lastModifiedBy>
  <cp:revision>4</cp:revision>
  <dcterms:created xsi:type="dcterms:W3CDTF">2014-02-08T19:40:00Z</dcterms:created>
  <dcterms:modified xsi:type="dcterms:W3CDTF">2014-02-08T23:20:00Z</dcterms:modified>
</cp:coreProperties>
</file>