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CC767" w14:textId="7C9F0C3B" w:rsidR="00445EC1" w:rsidRPr="00547729" w:rsidRDefault="00445EC1" w:rsidP="00536A56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Style w:val="Tablaconcuadrcula"/>
        <w:tblpPr w:leftFromText="141" w:rightFromText="141" w:vertAnchor="text" w:horzAnchor="margin" w:tblpY="4165"/>
        <w:tblW w:w="9204" w:type="dxa"/>
        <w:tblLook w:val="04A0" w:firstRow="1" w:lastRow="0" w:firstColumn="1" w:lastColumn="0" w:noHBand="0" w:noVBand="1"/>
      </w:tblPr>
      <w:tblGrid>
        <w:gridCol w:w="9204"/>
      </w:tblGrid>
      <w:tr w:rsidR="009E7773" w:rsidRPr="00547729" w14:paraId="286F1F6A" w14:textId="77777777" w:rsidTr="009E7773">
        <w:trPr>
          <w:trHeight w:val="1075"/>
        </w:trPr>
        <w:tc>
          <w:tcPr>
            <w:tcW w:w="9204" w:type="dxa"/>
            <w:vAlign w:val="center"/>
          </w:tcPr>
          <w:p w14:paraId="191A7E61" w14:textId="77777777" w:rsidR="00AD0349" w:rsidRPr="00547729" w:rsidRDefault="00AD0349" w:rsidP="00AD034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PROCEDIMIENTO ELABORACIÓN DE NÓMINA Y PAGO DE SUELDOS </w:t>
            </w:r>
          </w:p>
        </w:tc>
      </w:tr>
    </w:tbl>
    <w:p w14:paraId="4A14E69F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</w:p>
    <w:p w14:paraId="1EE035AF" w14:textId="77777777" w:rsidR="00536A56" w:rsidRPr="00547729" w:rsidRDefault="00536A56">
      <w:pPr>
        <w:rPr>
          <w:rFonts w:ascii="Arial" w:hAnsi="Arial" w:cs="Arial"/>
        </w:rPr>
        <w:sectPr w:rsidR="00536A56" w:rsidRPr="00547729" w:rsidSect="00061CB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7" w:right="1701" w:bottom="1417" w:left="1701" w:header="708" w:footer="129" w:gutter="0"/>
          <w:cols w:space="708"/>
          <w:docGrid w:linePitch="360"/>
        </w:sectPr>
      </w:pPr>
    </w:p>
    <w:p w14:paraId="1A783ED6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</w:p>
    <w:p w14:paraId="120F5D6E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t>Control de emisión</w:t>
      </w:r>
    </w:p>
    <w:tbl>
      <w:tblPr>
        <w:tblStyle w:val="Tablaconcuadrcula"/>
        <w:tblW w:w="9902" w:type="dxa"/>
        <w:tblInd w:w="-572" w:type="dxa"/>
        <w:tblLook w:val="04A0" w:firstRow="1" w:lastRow="0" w:firstColumn="1" w:lastColumn="0" w:noHBand="0" w:noVBand="1"/>
      </w:tblPr>
      <w:tblGrid>
        <w:gridCol w:w="3304"/>
        <w:gridCol w:w="3299"/>
        <w:gridCol w:w="3299"/>
      </w:tblGrid>
      <w:tr w:rsidR="00536A56" w:rsidRPr="00547729" w14:paraId="13C0AE16" w14:textId="77777777" w:rsidTr="001F15A4">
        <w:trPr>
          <w:trHeight w:val="492"/>
        </w:trPr>
        <w:tc>
          <w:tcPr>
            <w:tcW w:w="3304" w:type="dxa"/>
            <w:shd w:val="clear" w:color="auto" w:fill="BFBFBF" w:themeFill="background1" w:themeFillShade="BF"/>
            <w:vAlign w:val="center"/>
          </w:tcPr>
          <w:p w14:paraId="727FF596" w14:textId="77777777" w:rsidR="00536A56" w:rsidRPr="00547729" w:rsidRDefault="00536A56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729">
              <w:rPr>
                <w:rFonts w:ascii="Arial" w:hAnsi="Arial" w:cs="Arial"/>
                <w:b/>
                <w:sz w:val="24"/>
                <w:szCs w:val="24"/>
              </w:rPr>
              <w:t>Elaboró</w:t>
            </w:r>
          </w:p>
        </w:tc>
        <w:tc>
          <w:tcPr>
            <w:tcW w:w="3299" w:type="dxa"/>
            <w:shd w:val="clear" w:color="auto" w:fill="BFBFBF" w:themeFill="background1" w:themeFillShade="BF"/>
            <w:vAlign w:val="center"/>
          </w:tcPr>
          <w:p w14:paraId="31FD7746" w14:textId="77777777" w:rsidR="00536A56" w:rsidRPr="00547729" w:rsidRDefault="00536A56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729">
              <w:rPr>
                <w:rFonts w:ascii="Arial" w:hAnsi="Arial" w:cs="Arial"/>
                <w:b/>
                <w:sz w:val="24"/>
                <w:szCs w:val="24"/>
              </w:rPr>
              <w:t>Revisó</w:t>
            </w:r>
          </w:p>
        </w:tc>
        <w:tc>
          <w:tcPr>
            <w:tcW w:w="3299" w:type="dxa"/>
            <w:shd w:val="clear" w:color="auto" w:fill="BFBFBF" w:themeFill="background1" w:themeFillShade="BF"/>
            <w:vAlign w:val="center"/>
          </w:tcPr>
          <w:p w14:paraId="63D594F7" w14:textId="77777777" w:rsidR="00536A56" w:rsidRPr="00547729" w:rsidRDefault="00536A56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729">
              <w:rPr>
                <w:rFonts w:ascii="Arial" w:hAnsi="Arial" w:cs="Arial"/>
                <w:b/>
                <w:sz w:val="24"/>
                <w:szCs w:val="24"/>
              </w:rPr>
              <w:t>Aprobó</w:t>
            </w:r>
          </w:p>
        </w:tc>
      </w:tr>
      <w:tr w:rsidR="00DD35B3" w:rsidRPr="00547729" w14:paraId="0D2488EB" w14:textId="77777777" w:rsidTr="00895EA3">
        <w:trPr>
          <w:trHeight w:val="1544"/>
        </w:trPr>
        <w:tc>
          <w:tcPr>
            <w:tcW w:w="3304" w:type="dxa"/>
            <w:vAlign w:val="center"/>
          </w:tcPr>
          <w:p w14:paraId="61E33A1D" w14:textId="77777777" w:rsidR="0086210D" w:rsidRDefault="0086210D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CD34A8B" w14:textId="77777777" w:rsidR="0086210D" w:rsidRDefault="0086210D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DF797C" w14:textId="77777777" w:rsidR="0086210D" w:rsidRPr="00547729" w:rsidRDefault="0086210D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9" w:type="dxa"/>
            <w:vAlign w:val="center"/>
          </w:tcPr>
          <w:p w14:paraId="4A0B275D" w14:textId="77777777" w:rsidR="00DD35B3" w:rsidRPr="00547729" w:rsidRDefault="00DD35B3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9" w:type="dxa"/>
            <w:vAlign w:val="center"/>
          </w:tcPr>
          <w:p w14:paraId="28F20629" w14:textId="77777777" w:rsidR="00DD35B3" w:rsidRPr="00547729" w:rsidRDefault="00DD35B3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Ing. Carlos Padilla Fitch</w:t>
            </w:r>
          </w:p>
          <w:p w14:paraId="7D53F94C" w14:textId="77777777" w:rsidR="00DD35B3" w:rsidRDefault="00DD35B3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Director General</w:t>
            </w:r>
          </w:p>
          <w:p w14:paraId="3D9D3F66" w14:textId="77777777" w:rsidR="001F15A4" w:rsidRDefault="001F15A4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D4F1BE" w14:textId="77777777" w:rsidR="001F15A4" w:rsidRDefault="001F15A4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F98E23C" w14:textId="77777777" w:rsidR="001F15A4" w:rsidRDefault="001F15A4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E31188" w14:textId="01275626" w:rsidR="001F15A4" w:rsidRPr="00547729" w:rsidRDefault="001F15A4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</w:tbl>
    <w:p w14:paraId="4DA5522C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</w:p>
    <w:p w14:paraId="5A4E41AB" w14:textId="77777777" w:rsidR="000A3D9D" w:rsidRPr="00547729" w:rsidRDefault="000A3D9D">
      <w:pPr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br w:type="page"/>
      </w:r>
    </w:p>
    <w:p w14:paraId="073A153E" w14:textId="77777777" w:rsidR="000A3D9D" w:rsidRPr="00547729" w:rsidRDefault="000A3D9D" w:rsidP="000A3D9D">
      <w:pPr>
        <w:jc w:val="center"/>
        <w:rPr>
          <w:rFonts w:ascii="Arial" w:hAnsi="Arial" w:cs="Arial"/>
          <w:b/>
          <w:sz w:val="32"/>
          <w:szCs w:val="24"/>
        </w:rPr>
      </w:pPr>
    </w:p>
    <w:p w14:paraId="5A4D9003" w14:textId="77777777" w:rsidR="000A3D9D" w:rsidRPr="00547729" w:rsidRDefault="000A3D9D" w:rsidP="000A3D9D">
      <w:pPr>
        <w:jc w:val="center"/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t>Control de cambios</w:t>
      </w:r>
    </w:p>
    <w:p w14:paraId="6C9AAE89" w14:textId="77777777" w:rsidR="000A3D9D" w:rsidRPr="00547729" w:rsidRDefault="000A3D9D" w:rsidP="000A3D9D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Style w:val="Tablaconcuadrcula"/>
        <w:tblW w:w="9390" w:type="dxa"/>
        <w:tblInd w:w="-5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34"/>
        <w:gridCol w:w="1952"/>
        <w:gridCol w:w="4819"/>
        <w:gridCol w:w="885"/>
      </w:tblGrid>
      <w:tr w:rsidR="009E7773" w:rsidRPr="00547729" w14:paraId="04ADC090" w14:textId="77777777" w:rsidTr="001F15A4">
        <w:trPr>
          <w:trHeight w:val="815"/>
        </w:trPr>
        <w:tc>
          <w:tcPr>
            <w:tcW w:w="1734" w:type="dxa"/>
            <w:shd w:val="clear" w:color="auto" w:fill="BFBFBF" w:themeFill="background1" w:themeFillShade="BF"/>
            <w:vAlign w:val="center"/>
          </w:tcPr>
          <w:p w14:paraId="0526A9BF" w14:textId="77777777" w:rsidR="009E7773" w:rsidRPr="001F15A4" w:rsidRDefault="009E7773" w:rsidP="00895E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15A4">
              <w:rPr>
                <w:rFonts w:ascii="Arial" w:hAnsi="Arial" w:cs="Arial"/>
                <w:b/>
                <w:bCs/>
                <w:sz w:val="24"/>
                <w:szCs w:val="24"/>
              </w:rPr>
              <w:t>Número de versión</w:t>
            </w:r>
          </w:p>
        </w:tc>
        <w:tc>
          <w:tcPr>
            <w:tcW w:w="1952" w:type="dxa"/>
            <w:shd w:val="clear" w:color="auto" w:fill="BFBFBF" w:themeFill="background1" w:themeFillShade="BF"/>
            <w:vAlign w:val="center"/>
          </w:tcPr>
          <w:p w14:paraId="374AAE1F" w14:textId="77777777" w:rsidR="009E7773" w:rsidRPr="001F15A4" w:rsidRDefault="009E7773" w:rsidP="00895E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15A4">
              <w:rPr>
                <w:rFonts w:ascii="Arial" w:hAnsi="Arial" w:cs="Arial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4819" w:type="dxa"/>
            <w:shd w:val="clear" w:color="auto" w:fill="BFBFBF" w:themeFill="background1" w:themeFillShade="BF"/>
            <w:vAlign w:val="center"/>
          </w:tcPr>
          <w:p w14:paraId="4706BBC5" w14:textId="77777777" w:rsidR="009E7773" w:rsidRPr="001F15A4" w:rsidRDefault="009E7773" w:rsidP="00895E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15A4">
              <w:rPr>
                <w:rFonts w:ascii="Arial" w:hAnsi="Arial" w:cs="Arial"/>
                <w:b/>
                <w:bCs/>
                <w:sz w:val="24"/>
                <w:szCs w:val="24"/>
              </w:rPr>
              <w:t>Descripción del cambio</w:t>
            </w:r>
          </w:p>
        </w:tc>
        <w:tc>
          <w:tcPr>
            <w:tcW w:w="885" w:type="dxa"/>
            <w:shd w:val="clear" w:color="auto" w:fill="BFBFBF" w:themeFill="background1" w:themeFillShade="BF"/>
            <w:vAlign w:val="center"/>
          </w:tcPr>
          <w:p w14:paraId="685E4C9B" w14:textId="77777777" w:rsidR="009E7773" w:rsidRPr="001F15A4" w:rsidRDefault="009E7773" w:rsidP="009E77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15A4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</w:tr>
      <w:tr w:rsidR="009E7773" w:rsidRPr="00547729" w14:paraId="0ED32CB3" w14:textId="77777777" w:rsidTr="009E7773">
        <w:trPr>
          <w:trHeight w:val="815"/>
        </w:trPr>
        <w:tc>
          <w:tcPr>
            <w:tcW w:w="1734" w:type="dxa"/>
            <w:vAlign w:val="center"/>
          </w:tcPr>
          <w:p w14:paraId="18C0F728" w14:textId="77777777" w:rsidR="009E7773" w:rsidRPr="00547729" w:rsidRDefault="009E7773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952" w:type="dxa"/>
            <w:vAlign w:val="center"/>
          </w:tcPr>
          <w:p w14:paraId="3DD67EC4" w14:textId="77777777" w:rsidR="009E7773" w:rsidRPr="00547729" w:rsidRDefault="004B70D2" w:rsidP="00176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30-07-2020</w:t>
            </w:r>
          </w:p>
        </w:tc>
        <w:tc>
          <w:tcPr>
            <w:tcW w:w="4819" w:type="dxa"/>
            <w:vAlign w:val="center"/>
          </w:tcPr>
          <w:p w14:paraId="68C9F8BF" w14:textId="77777777" w:rsidR="009E7773" w:rsidRPr="00547729" w:rsidRDefault="009E7773" w:rsidP="00176A76">
            <w:pPr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Emisión del procedimiento</w:t>
            </w:r>
          </w:p>
        </w:tc>
        <w:tc>
          <w:tcPr>
            <w:tcW w:w="885" w:type="dxa"/>
            <w:vAlign w:val="center"/>
          </w:tcPr>
          <w:p w14:paraId="2758A588" w14:textId="77777777" w:rsidR="009E7773" w:rsidRPr="00547729" w:rsidRDefault="00514A6D" w:rsidP="009E77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</w:t>
            </w:r>
          </w:p>
        </w:tc>
      </w:tr>
    </w:tbl>
    <w:p w14:paraId="56667DC8" w14:textId="77777777" w:rsidR="000A3D9D" w:rsidRPr="00547729" w:rsidRDefault="000A3D9D">
      <w:pPr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br w:type="page"/>
      </w:r>
    </w:p>
    <w:p w14:paraId="34F448AF" w14:textId="77777777" w:rsidR="000A3D9D" w:rsidRPr="00547729" w:rsidRDefault="000A3D9D" w:rsidP="000A3D9D">
      <w:pPr>
        <w:pStyle w:val="TDC1"/>
        <w:tabs>
          <w:tab w:val="left" w:pos="440"/>
          <w:tab w:val="right" w:pos="8828"/>
        </w:tabs>
        <w:jc w:val="center"/>
        <w:rPr>
          <w:rFonts w:ascii="Arial" w:hAnsi="Arial" w:cs="Arial"/>
          <w:sz w:val="24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lastRenderedPageBreak/>
        <w:t>Índice</w:t>
      </w:r>
    </w:p>
    <w:p w14:paraId="1A95320D" w14:textId="77777777" w:rsidR="000A3D9D" w:rsidRPr="00547729" w:rsidRDefault="000A3D9D" w:rsidP="001F5770">
      <w:pPr>
        <w:spacing w:line="480" w:lineRule="auto"/>
        <w:rPr>
          <w:rFonts w:ascii="Arial" w:hAnsi="Arial" w:cs="Arial"/>
        </w:rPr>
      </w:pPr>
    </w:p>
    <w:p w14:paraId="68ADD358" w14:textId="77777777" w:rsidR="001F5770" w:rsidRPr="001F5770" w:rsidRDefault="001F5770" w:rsidP="001F5770">
      <w:pPr>
        <w:pStyle w:val="TDC1"/>
        <w:tabs>
          <w:tab w:val="left" w:pos="440"/>
          <w:tab w:val="right" w:pos="8828"/>
        </w:tabs>
        <w:spacing w:line="48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sz w:val="24"/>
          <w:szCs w:val="24"/>
        </w:rPr>
        <w:fldChar w:fldCharType="begin"/>
      </w:r>
      <w:r w:rsidRPr="001F5770">
        <w:rPr>
          <w:rFonts w:ascii="Arial" w:hAnsi="Arial" w:cs="Arial"/>
          <w:sz w:val="24"/>
          <w:szCs w:val="24"/>
        </w:rPr>
        <w:instrText xml:space="preserve"> TOC \o "1-1" \u </w:instrText>
      </w:r>
      <w:r w:rsidRPr="001F5770">
        <w:rPr>
          <w:rFonts w:ascii="Arial" w:hAnsi="Arial" w:cs="Arial"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1.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OBJETIVO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_Toc45887597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5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6F91C0C4" w14:textId="77777777" w:rsidR="001F5770" w:rsidRPr="001F5770" w:rsidRDefault="001F5770" w:rsidP="001F5770">
      <w:pPr>
        <w:pStyle w:val="TDC1"/>
        <w:tabs>
          <w:tab w:val="left" w:pos="440"/>
          <w:tab w:val="right" w:pos="8828"/>
        </w:tabs>
        <w:spacing w:line="48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2.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ALCANCE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_Toc45887598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5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459D0B53" w14:textId="77777777" w:rsidR="001F5770" w:rsidRPr="001F5770" w:rsidRDefault="001F5770" w:rsidP="001F5770">
      <w:pPr>
        <w:pStyle w:val="TDC1"/>
        <w:tabs>
          <w:tab w:val="left" w:pos="440"/>
          <w:tab w:val="right" w:pos="8828"/>
        </w:tabs>
        <w:spacing w:line="48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3.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DOCUMENTOS DE REFERENCIA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_Toc45887599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5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34C84D30" w14:textId="77777777" w:rsidR="001F5770" w:rsidRPr="001F5770" w:rsidRDefault="001F5770" w:rsidP="001F5770">
      <w:pPr>
        <w:pStyle w:val="TDC1"/>
        <w:tabs>
          <w:tab w:val="left" w:pos="440"/>
          <w:tab w:val="right" w:pos="8828"/>
        </w:tabs>
        <w:spacing w:line="48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4.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DEFINICIONES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_Toc45887600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6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034602B5" w14:textId="77777777" w:rsidR="001F5770" w:rsidRPr="001F5770" w:rsidRDefault="001F5770" w:rsidP="001F5770">
      <w:pPr>
        <w:pStyle w:val="TDC1"/>
        <w:tabs>
          <w:tab w:val="left" w:pos="440"/>
          <w:tab w:val="right" w:pos="8828"/>
        </w:tabs>
        <w:spacing w:line="48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5.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DESARROLLO DEL PROCEDIMIENTO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_Toc45887601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7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2FE28C2F" w14:textId="77777777" w:rsidR="001F5770" w:rsidRPr="001F5770" w:rsidRDefault="001F5770" w:rsidP="001F5770">
      <w:pPr>
        <w:pStyle w:val="TDC1"/>
        <w:tabs>
          <w:tab w:val="left" w:pos="440"/>
          <w:tab w:val="right" w:pos="8828"/>
        </w:tabs>
        <w:spacing w:line="48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6.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ANEXOS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_Toc45887602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27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2128A3EC" w14:textId="77777777" w:rsidR="000A3D9D" w:rsidRPr="001F5770" w:rsidRDefault="001F5770" w:rsidP="001F577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F5770">
        <w:rPr>
          <w:rFonts w:ascii="Arial" w:hAnsi="Arial" w:cs="Arial"/>
          <w:sz w:val="24"/>
          <w:szCs w:val="24"/>
        </w:rPr>
        <w:fldChar w:fldCharType="end"/>
      </w:r>
    </w:p>
    <w:p w14:paraId="2F254BBC" w14:textId="77777777" w:rsidR="000A3D9D" w:rsidRPr="00547729" w:rsidRDefault="000A3D9D">
      <w:pPr>
        <w:rPr>
          <w:rFonts w:ascii="Arial" w:hAnsi="Arial" w:cs="Arial"/>
          <w:sz w:val="24"/>
          <w:szCs w:val="24"/>
        </w:rPr>
      </w:pPr>
      <w:r w:rsidRPr="00547729">
        <w:rPr>
          <w:rFonts w:ascii="Arial" w:hAnsi="Arial" w:cs="Arial"/>
          <w:sz w:val="24"/>
          <w:szCs w:val="24"/>
        </w:rPr>
        <w:br w:type="page"/>
      </w:r>
    </w:p>
    <w:p w14:paraId="44D72B36" w14:textId="77777777" w:rsidR="000A3D9D" w:rsidRPr="00547729" w:rsidRDefault="000A3D9D" w:rsidP="002D4A2E">
      <w:pPr>
        <w:pStyle w:val="Ttulo1"/>
        <w:numPr>
          <w:ilvl w:val="0"/>
          <w:numId w:val="1"/>
        </w:numPr>
        <w:spacing w:after="240"/>
        <w:ind w:left="284"/>
        <w:rPr>
          <w:rFonts w:cs="Arial"/>
        </w:rPr>
      </w:pPr>
      <w:bookmarkStart w:id="0" w:name="_Toc45887597"/>
      <w:r w:rsidRPr="00547729">
        <w:rPr>
          <w:rFonts w:cs="Arial"/>
        </w:rPr>
        <w:lastRenderedPageBreak/>
        <w:t>OBJETIVO</w:t>
      </w:r>
      <w:bookmarkEnd w:id="0"/>
    </w:p>
    <w:p w14:paraId="33AB78E5" w14:textId="6CBF292D" w:rsidR="00992E0F" w:rsidRDefault="004B70D2" w:rsidP="00F136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Establecer el procedimiento para la elaboración de nómina y la correcta aplicación de salarios y beneficios económico-sociales que por ley le corresponden</w:t>
      </w:r>
      <w:r w:rsidR="00DC08F1">
        <w:rPr>
          <w:rFonts w:ascii="Arial" w:hAnsi="Arial" w:cs="Arial"/>
          <w:sz w:val="24"/>
          <w:szCs w:val="24"/>
        </w:rPr>
        <w:t xml:space="preserve">, asegurando el pago correspondiente de salarios a los colaboradores </w:t>
      </w:r>
      <w:proofErr w:type="spellStart"/>
      <w:r w:rsidR="00DC08F1">
        <w:rPr>
          <w:rFonts w:ascii="Arial" w:hAnsi="Arial" w:cs="Arial"/>
          <w:sz w:val="24"/>
          <w:szCs w:val="24"/>
        </w:rPr>
        <w:t>de</w:t>
      </w:r>
      <w:r w:rsidR="00483675">
        <w:rPr>
          <w:rFonts w:ascii="Arial" w:hAnsi="Arial" w:cs="Arial"/>
          <w:sz w:val="24"/>
          <w:szCs w:val="24"/>
        </w:rPr>
        <w:t>BE</w:t>
      </w:r>
      <w:proofErr w:type="spellEnd"/>
      <w:r w:rsidR="00483675">
        <w:rPr>
          <w:rFonts w:ascii="Arial" w:hAnsi="Arial" w:cs="Arial"/>
          <w:sz w:val="24"/>
          <w:szCs w:val="24"/>
        </w:rPr>
        <w:t xml:space="preserve"> GROUP</w:t>
      </w:r>
    </w:p>
    <w:p w14:paraId="07198721" w14:textId="77777777" w:rsidR="000A3D9D" w:rsidRPr="00547729" w:rsidRDefault="000A3D9D" w:rsidP="002D4A2E">
      <w:pPr>
        <w:pStyle w:val="Ttulo1"/>
        <w:numPr>
          <w:ilvl w:val="0"/>
          <w:numId w:val="1"/>
        </w:numPr>
        <w:spacing w:after="240"/>
        <w:ind w:left="284"/>
        <w:rPr>
          <w:rFonts w:cs="Arial"/>
        </w:rPr>
      </w:pPr>
      <w:bookmarkStart w:id="1" w:name="_Toc45887598"/>
      <w:r w:rsidRPr="00547729">
        <w:rPr>
          <w:rFonts w:cs="Arial"/>
        </w:rPr>
        <w:t>ALCANCE</w:t>
      </w:r>
      <w:bookmarkEnd w:id="1"/>
    </w:p>
    <w:p w14:paraId="36003CC8" w14:textId="76F88B55" w:rsidR="002F1D28" w:rsidRPr="00547729" w:rsidRDefault="002F1D28" w:rsidP="002F1D28">
      <w:pPr>
        <w:jc w:val="both"/>
        <w:rPr>
          <w:rFonts w:ascii="Arial" w:hAnsi="Arial" w:cs="Arial"/>
          <w:sz w:val="24"/>
          <w:szCs w:val="24"/>
        </w:rPr>
      </w:pPr>
      <w:r w:rsidRPr="00547729">
        <w:rPr>
          <w:rFonts w:ascii="Arial" w:hAnsi="Arial" w:cs="Arial"/>
          <w:sz w:val="24"/>
          <w:szCs w:val="24"/>
        </w:rPr>
        <w:t xml:space="preserve">Aplica a todo el personal </w:t>
      </w:r>
      <w:proofErr w:type="spellStart"/>
      <w:r w:rsidR="00DC08F1">
        <w:rPr>
          <w:rFonts w:ascii="Arial" w:hAnsi="Arial" w:cs="Arial"/>
          <w:sz w:val="24"/>
          <w:szCs w:val="24"/>
        </w:rPr>
        <w:t>de</w:t>
      </w:r>
      <w:r w:rsidR="00483675">
        <w:rPr>
          <w:rFonts w:ascii="Arial" w:hAnsi="Arial" w:cs="Arial"/>
          <w:sz w:val="24"/>
          <w:szCs w:val="24"/>
        </w:rPr>
        <w:t>BE</w:t>
      </w:r>
      <w:proofErr w:type="spellEnd"/>
      <w:r w:rsidR="00483675">
        <w:rPr>
          <w:rFonts w:ascii="Arial" w:hAnsi="Arial" w:cs="Arial"/>
          <w:sz w:val="24"/>
          <w:szCs w:val="24"/>
        </w:rPr>
        <w:t xml:space="preserve"> GROUP</w:t>
      </w:r>
      <w:r w:rsidRPr="00547729">
        <w:rPr>
          <w:rFonts w:ascii="Arial" w:hAnsi="Arial" w:cs="Arial"/>
          <w:sz w:val="24"/>
          <w:szCs w:val="24"/>
        </w:rPr>
        <w:t xml:space="preserve"> que t</w:t>
      </w:r>
      <w:r w:rsidR="000E687C">
        <w:rPr>
          <w:rFonts w:ascii="Arial" w:hAnsi="Arial" w:cs="Arial"/>
          <w:sz w:val="24"/>
          <w:szCs w:val="24"/>
        </w:rPr>
        <w:t>enga relación con el proceso de nómina y pago de salarios.</w:t>
      </w:r>
    </w:p>
    <w:p w14:paraId="42288339" w14:textId="77777777" w:rsidR="000A3D9D" w:rsidRPr="00547729" w:rsidRDefault="000A3D9D" w:rsidP="002D4A2E">
      <w:pPr>
        <w:pStyle w:val="Ttulo1"/>
        <w:numPr>
          <w:ilvl w:val="0"/>
          <w:numId w:val="1"/>
        </w:numPr>
        <w:spacing w:after="240"/>
        <w:ind w:left="284"/>
        <w:rPr>
          <w:rFonts w:cs="Arial"/>
        </w:rPr>
      </w:pPr>
      <w:bookmarkStart w:id="2" w:name="_Toc45887599"/>
      <w:r w:rsidRPr="00547729">
        <w:rPr>
          <w:rFonts w:cs="Arial"/>
        </w:rPr>
        <w:t>DOCUMENTOS DE REFERENCIA</w:t>
      </w:r>
      <w:bookmarkEnd w:id="2"/>
    </w:p>
    <w:p w14:paraId="345F3163" w14:textId="39663183" w:rsidR="002F1D28" w:rsidRDefault="00514A6D" w:rsidP="002D4A2E">
      <w:pPr>
        <w:spacing w:after="0"/>
        <w:rPr>
          <w:rFonts w:ascii="Arial" w:hAnsi="Arial" w:cs="Arial"/>
          <w:sz w:val="24"/>
          <w:szCs w:val="24"/>
        </w:rPr>
      </w:pPr>
      <w:r w:rsidRPr="00514A6D">
        <w:rPr>
          <w:rFonts w:ascii="Arial" w:hAnsi="Arial" w:cs="Arial"/>
          <w:sz w:val="24"/>
          <w:szCs w:val="24"/>
        </w:rPr>
        <w:t>PR-CA/01</w:t>
      </w:r>
      <w:r>
        <w:rPr>
          <w:rFonts w:ascii="Arial" w:hAnsi="Arial" w:cs="Arial"/>
          <w:sz w:val="24"/>
          <w:szCs w:val="24"/>
        </w:rPr>
        <w:t xml:space="preserve"> </w:t>
      </w:r>
      <w:r w:rsidR="000A3D9D" w:rsidRPr="00547729">
        <w:rPr>
          <w:rFonts w:ascii="Arial" w:hAnsi="Arial" w:cs="Arial"/>
          <w:sz w:val="24"/>
          <w:szCs w:val="24"/>
        </w:rPr>
        <w:t>Procedimiento para hacer procedimientos</w:t>
      </w:r>
    </w:p>
    <w:p w14:paraId="42F68246" w14:textId="049394C4" w:rsidR="00514A6D" w:rsidRDefault="00514A6D" w:rsidP="002D4A2E">
      <w:pPr>
        <w:spacing w:after="0"/>
        <w:rPr>
          <w:rFonts w:ascii="Arial" w:hAnsi="Arial" w:cs="Arial"/>
          <w:sz w:val="24"/>
          <w:szCs w:val="24"/>
        </w:rPr>
      </w:pPr>
      <w:r w:rsidRPr="00514A6D">
        <w:rPr>
          <w:rFonts w:ascii="Arial" w:hAnsi="Arial" w:cs="Arial"/>
          <w:sz w:val="24"/>
          <w:szCs w:val="24"/>
        </w:rPr>
        <w:t>PR-CA/02</w:t>
      </w:r>
      <w:r>
        <w:rPr>
          <w:rFonts w:ascii="Arial" w:hAnsi="Arial" w:cs="Arial"/>
          <w:sz w:val="24"/>
          <w:szCs w:val="24"/>
        </w:rPr>
        <w:t xml:space="preserve"> Procedimiento para el control de documentos</w:t>
      </w:r>
    </w:p>
    <w:p w14:paraId="2D0B7A6D" w14:textId="77777777" w:rsidR="000A3D9D" w:rsidRDefault="000A3D9D" w:rsidP="002D4A2E">
      <w:pPr>
        <w:pStyle w:val="Ttulo1"/>
        <w:numPr>
          <w:ilvl w:val="0"/>
          <w:numId w:val="1"/>
        </w:numPr>
        <w:spacing w:after="240"/>
        <w:ind w:left="426"/>
        <w:rPr>
          <w:rFonts w:cs="Arial"/>
        </w:rPr>
      </w:pPr>
      <w:bookmarkStart w:id="3" w:name="_Toc45887600"/>
      <w:r w:rsidRPr="002D4A2E">
        <w:rPr>
          <w:rFonts w:cs="Arial"/>
        </w:rPr>
        <w:t>DEFINICIONES</w:t>
      </w:r>
      <w:bookmarkEnd w:id="3"/>
    </w:p>
    <w:p w14:paraId="2664BBC2" w14:textId="77777777" w:rsidR="00CA3FEC" w:rsidRDefault="00CA3FEC" w:rsidP="00500D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Trabajador: </w:t>
      </w:r>
      <w:r>
        <w:rPr>
          <w:rFonts w:ascii="Arial" w:hAnsi="Arial" w:cs="Arial"/>
          <w:sz w:val="24"/>
          <w:szCs w:val="24"/>
        </w:rPr>
        <w:t xml:space="preserve">Persona física que la edad legal mínima presta servicios retribuidos subordinados </w:t>
      </w:r>
      <w:r w:rsidR="00467867">
        <w:rPr>
          <w:rFonts w:ascii="Arial" w:hAnsi="Arial" w:cs="Arial"/>
          <w:sz w:val="24"/>
          <w:szCs w:val="24"/>
        </w:rPr>
        <w:t>a la empresa.</w:t>
      </w:r>
    </w:p>
    <w:p w14:paraId="0183CD88" w14:textId="19FCAF65" w:rsidR="00467867" w:rsidRDefault="00467867" w:rsidP="00500D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Cliente:</w:t>
      </w:r>
      <w:r>
        <w:rPr>
          <w:rFonts w:ascii="Arial" w:hAnsi="Arial" w:cs="Arial"/>
          <w:sz w:val="24"/>
          <w:szCs w:val="24"/>
        </w:rPr>
        <w:t xml:space="preserve"> Empresa que solicita el servicio de </w:t>
      </w:r>
      <w:r w:rsidR="00483675">
        <w:rPr>
          <w:rFonts w:ascii="Arial" w:hAnsi="Arial" w:cs="Arial"/>
          <w:sz w:val="24"/>
          <w:szCs w:val="24"/>
        </w:rPr>
        <w:t>BE GROUP</w:t>
      </w:r>
      <w:r>
        <w:rPr>
          <w:rFonts w:ascii="Arial" w:hAnsi="Arial" w:cs="Arial"/>
          <w:sz w:val="24"/>
          <w:szCs w:val="24"/>
        </w:rPr>
        <w:t xml:space="preserve"> a cambio de un pago.</w:t>
      </w:r>
    </w:p>
    <w:p w14:paraId="38709BE5" w14:textId="77777777" w:rsidR="00467867" w:rsidRPr="00592664" w:rsidRDefault="00467867" w:rsidP="004678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Nómina: </w:t>
      </w:r>
      <w:r>
        <w:rPr>
          <w:rFonts w:ascii="Arial" w:hAnsi="Arial" w:cs="Arial"/>
          <w:sz w:val="24"/>
          <w:szCs w:val="24"/>
        </w:rPr>
        <w:t>Registro financiero que la empresa realiza sobre los salarios de sus empleados, percepciones y deducciones.</w:t>
      </w:r>
    </w:p>
    <w:p w14:paraId="53197097" w14:textId="77777777" w:rsidR="003309E7" w:rsidRDefault="003309E7" w:rsidP="00500D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Salario: </w:t>
      </w:r>
      <w:r w:rsidR="00CE57CA">
        <w:rPr>
          <w:rFonts w:ascii="Arial" w:hAnsi="Arial" w:cs="Arial"/>
          <w:sz w:val="24"/>
          <w:szCs w:val="24"/>
        </w:rPr>
        <w:t xml:space="preserve">Retribución en dinero, también llamada </w:t>
      </w:r>
      <w:r w:rsidR="00CE57CA" w:rsidRPr="00B13150">
        <w:rPr>
          <w:rFonts w:ascii="Arial" w:hAnsi="Arial" w:cs="Arial"/>
          <w:bCs/>
          <w:sz w:val="24"/>
          <w:szCs w:val="24"/>
        </w:rPr>
        <w:t>remuneraciones</w:t>
      </w:r>
      <w:r w:rsidR="00CE57CA">
        <w:rPr>
          <w:rFonts w:ascii="Arial" w:hAnsi="Arial" w:cs="Arial"/>
          <w:sz w:val="24"/>
          <w:szCs w:val="24"/>
        </w:rPr>
        <w:t>, que reciben los trabajadores en compensación de un servicio que ha prestado con su trabajo y en función del puesto que estos ocupan y que son pagados por el empleador de acuerdo a la escala salarial vigente.</w:t>
      </w:r>
    </w:p>
    <w:p w14:paraId="12013257" w14:textId="77777777" w:rsidR="00500D4C" w:rsidRDefault="00500D4C" w:rsidP="00500D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Beneficios económico-sociales: </w:t>
      </w:r>
      <w:r>
        <w:rPr>
          <w:rFonts w:ascii="Arial" w:hAnsi="Arial" w:cs="Arial"/>
          <w:sz w:val="24"/>
          <w:szCs w:val="24"/>
        </w:rPr>
        <w:t>estímulos monetarios o no monetarios, facilidades, condiciones de trabajo, prerrogativas y prestaciones que la empresa otorga a sus trabajadores en cumplimiento de la legislación laboral.</w:t>
      </w:r>
    </w:p>
    <w:p w14:paraId="52F4F325" w14:textId="77777777" w:rsidR="00BC58AA" w:rsidRDefault="00BC58AA" w:rsidP="00500D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Remuneración: </w:t>
      </w:r>
      <w:r>
        <w:rPr>
          <w:rFonts w:ascii="Arial" w:hAnsi="Arial" w:cs="Arial"/>
          <w:sz w:val="24"/>
          <w:szCs w:val="24"/>
        </w:rPr>
        <w:t>Todo ingreso monetario que el trabajador recibe como consecuencia del trabajo que realiza.</w:t>
      </w:r>
    </w:p>
    <w:p w14:paraId="1A20AD7B" w14:textId="77777777" w:rsidR="00467867" w:rsidRDefault="00467867" w:rsidP="00500D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Percepciones: </w:t>
      </w:r>
      <w:r>
        <w:rPr>
          <w:rFonts w:ascii="Arial" w:hAnsi="Arial" w:cs="Arial"/>
          <w:sz w:val="24"/>
          <w:szCs w:val="24"/>
        </w:rPr>
        <w:t>Cantidad de dinero que recibe el trabajador por las funciones que realiza para la empresa (salario, bonos, horas extras, primas, subsidios)</w:t>
      </w:r>
    </w:p>
    <w:p w14:paraId="72AC15C2" w14:textId="77777777" w:rsidR="00467867" w:rsidRDefault="00467867" w:rsidP="00500D4C">
      <w:pPr>
        <w:jc w:val="both"/>
        <w:rPr>
          <w:rFonts w:ascii="Arial" w:hAnsi="Arial" w:cs="Arial"/>
          <w:sz w:val="24"/>
          <w:szCs w:val="24"/>
        </w:rPr>
      </w:pPr>
      <w:r w:rsidRPr="00447C48">
        <w:rPr>
          <w:rFonts w:ascii="Arial" w:hAnsi="Arial" w:cs="Arial"/>
          <w:b/>
          <w:sz w:val="24"/>
          <w:szCs w:val="24"/>
        </w:rPr>
        <w:t>Deducciones</w:t>
      </w:r>
      <w:r w:rsidR="00447C48">
        <w:rPr>
          <w:rFonts w:ascii="Arial" w:hAnsi="Arial" w:cs="Arial"/>
          <w:b/>
          <w:sz w:val="24"/>
          <w:szCs w:val="24"/>
        </w:rPr>
        <w:t xml:space="preserve">: </w:t>
      </w:r>
      <w:r w:rsidR="00447C48">
        <w:rPr>
          <w:rFonts w:ascii="Arial" w:hAnsi="Arial" w:cs="Arial"/>
          <w:sz w:val="24"/>
          <w:szCs w:val="24"/>
        </w:rPr>
        <w:t xml:space="preserve">Montos que se descuentan al trabajador de su salario base (Pago por préstamo a la empresa, abono al Infonavit y Fonacot, </w:t>
      </w:r>
      <w:proofErr w:type="spellStart"/>
      <w:r w:rsidR="00447C48">
        <w:rPr>
          <w:rFonts w:ascii="Arial" w:hAnsi="Arial" w:cs="Arial"/>
          <w:sz w:val="24"/>
          <w:szCs w:val="24"/>
        </w:rPr>
        <w:t>Isr</w:t>
      </w:r>
      <w:proofErr w:type="spellEnd"/>
      <w:r w:rsidR="00447C48">
        <w:rPr>
          <w:rFonts w:ascii="Arial" w:hAnsi="Arial" w:cs="Arial"/>
          <w:sz w:val="24"/>
          <w:szCs w:val="24"/>
        </w:rPr>
        <w:t>, Seguro Social).</w:t>
      </w:r>
    </w:p>
    <w:p w14:paraId="4ECB97A8" w14:textId="77777777" w:rsidR="006048F6" w:rsidRDefault="00447C48" w:rsidP="00604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Incidencia: </w:t>
      </w:r>
      <w:r>
        <w:rPr>
          <w:rFonts w:ascii="Arial" w:hAnsi="Arial" w:cs="Arial"/>
          <w:sz w:val="24"/>
          <w:szCs w:val="24"/>
        </w:rPr>
        <w:t>Factores que afectan el pago de las remuneraciones del trabajador, relacionados con una variación en su registro de asistencia (Falta, retardo, Incapacidad, permisos, omisiones de entrada y/o salida)</w:t>
      </w:r>
      <w:r w:rsidR="006048F6">
        <w:rPr>
          <w:rFonts w:ascii="Arial" w:hAnsi="Arial" w:cs="Arial"/>
          <w:sz w:val="24"/>
          <w:szCs w:val="24"/>
        </w:rPr>
        <w:t>.</w:t>
      </w:r>
    </w:p>
    <w:p w14:paraId="7385DC53" w14:textId="77777777" w:rsidR="006048F6" w:rsidRPr="006048F6" w:rsidRDefault="006048F6" w:rsidP="006048F6">
      <w:pPr>
        <w:jc w:val="both"/>
        <w:rPr>
          <w:rFonts w:ascii="Arial" w:hAnsi="Arial" w:cs="Arial"/>
          <w:sz w:val="24"/>
          <w:szCs w:val="24"/>
        </w:rPr>
      </w:pPr>
      <w:r w:rsidRPr="006048F6">
        <w:rPr>
          <w:rFonts w:ascii="Arial" w:hAnsi="Arial" w:cs="Arial"/>
          <w:b/>
          <w:sz w:val="24"/>
          <w:szCs w:val="24"/>
        </w:rPr>
        <w:t xml:space="preserve">Tiempo extra: </w:t>
      </w:r>
      <w:r>
        <w:rPr>
          <w:rFonts w:ascii="Arial" w:hAnsi="Arial" w:cs="Arial"/>
          <w:sz w:val="24"/>
          <w:szCs w:val="24"/>
        </w:rPr>
        <w:t>Prolongación de la jornada de trabajo, durante el cual el trabajador está a disposición del patrón para la prestación de su servicio.</w:t>
      </w:r>
    </w:p>
    <w:p w14:paraId="71624340" w14:textId="7E970854" w:rsidR="006048F6" w:rsidRDefault="006048F6" w:rsidP="006048F6">
      <w:pPr>
        <w:jc w:val="both"/>
        <w:rPr>
          <w:rFonts w:ascii="Arial" w:hAnsi="Arial" w:cs="Arial"/>
          <w:sz w:val="24"/>
          <w:szCs w:val="24"/>
        </w:rPr>
      </w:pPr>
      <w:r w:rsidRPr="005830AD">
        <w:rPr>
          <w:rFonts w:ascii="Arial" w:hAnsi="Arial" w:cs="Arial"/>
          <w:b/>
          <w:bCs/>
          <w:sz w:val="24"/>
          <w:szCs w:val="24"/>
        </w:rPr>
        <w:t>C</w:t>
      </w:r>
      <w:r w:rsidR="001F15A4" w:rsidRPr="005830AD">
        <w:rPr>
          <w:rFonts w:ascii="Arial" w:hAnsi="Arial" w:cs="Arial"/>
          <w:b/>
          <w:bCs/>
          <w:sz w:val="24"/>
          <w:szCs w:val="24"/>
        </w:rPr>
        <w:t>ONTPAQ</w:t>
      </w:r>
      <w:r w:rsidR="00173EA6" w:rsidRPr="005830AD">
        <w:rPr>
          <w:rFonts w:ascii="Arial" w:hAnsi="Arial" w:cs="Arial"/>
          <w:b/>
          <w:bCs/>
          <w:sz w:val="24"/>
          <w:szCs w:val="24"/>
        </w:rPr>
        <w:t>i nominas</w:t>
      </w:r>
      <w:r w:rsidRPr="005830AD">
        <w:rPr>
          <w:rFonts w:ascii="Arial" w:hAnsi="Arial" w:cs="Arial"/>
          <w:b/>
          <w:bCs/>
          <w:sz w:val="24"/>
          <w:szCs w:val="24"/>
        </w:rPr>
        <w:t>:</w:t>
      </w:r>
      <w:r w:rsidRPr="006048F6">
        <w:rPr>
          <w:rFonts w:ascii="Arial" w:hAnsi="Arial" w:cs="Arial"/>
          <w:sz w:val="24"/>
          <w:szCs w:val="24"/>
        </w:rPr>
        <w:t xml:space="preserve"> Es el sistema contable integrador de los contadores que facilita y automatiza el proceso de la información contable, financiera y fiscal de la Empresa, así como la recepción de tus comprobantes fiscales digitales, brindándote una visión global del estado del negocio</w:t>
      </w:r>
      <w:r>
        <w:rPr>
          <w:rFonts w:ascii="Arial" w:hAnsi="Arial" w:cs="Arial"/>
          <w:sz w:val="24"/>
          <w:szCs w:val="24"/>
        </w:rPr>
        <w:t>.</w:t>
      </w:r>
    </w:p>
    <w:p w14:paraId="5AFEAE06" w14:textId="77777777" w:rsidR="006048F6" w:rsidRDefault="006048F6" w:rsidP="00604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Retroactivo: </w:t>
      </w:r>
      <w:r>
        <w:rPr>
          <w:rFonts w:ascii="Arial" w:hAnsi="Arial" w:cs="Arial"/>
          <w:sz w:val="24"/>
          <w:szCs w:val="24"/>
        </w:rPr>
        <w:t>Ingreso adeudado a un trabajador por el trabajo que ha realizado durante un pago de período anterior, diferencia del monto entre lo que un empleado debería de haber recibido y lo que se le pago.</w:t>
      </w:r>
    </w:p>
    <w:p w14:paraId="77670D51" w14:textId="77777777" w:rsidR="006048F6" w:rsidRDefault="006048F6" w:rsidP="00604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Infonavit: </w:t>
      </w:r>
      <w:r>
        <w:rPr>
          <w:rFonts w:ascii="Arial" w:hAnsi="Arial" w:cs="Arial"/>
          <w:sz w:val="24"/>
          <w:szCs w:val="24"/>
        </w:rPr>
        <w:t>Instituto del fondo nacional de la vivienda para los trabajadores, encargada de otorgar créditos a los trabajadores para acceder a una vivienda digna.</w:t>
      </w:r>
    </w:p>
    <w:p w14:paraId="4776E745" w14:textId="77777777" w:rsidR="006048F6" w:rsidRDefault="006048F6" w:rsidP="00604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Fonacot: </w:t>
      </w:r>
      <w:r>
        <w:rPr>
          <w:rFonts w:ascii="Arial" w:hAnsi="Arial" w:cs="Arial"/>
          <w:sz w:val="24"/>
          <w:szCs w:val="24"/>
        </w:rPr>
        <w:t xml:space="preserve">Fondo nacional para el consumo </w:t>
      </w:r>
      <w:r w:rsidR="00592DF9">
        <w:rPr>
          <w:rFonts w:ascii="Arial" w:hAnsi="Arial" w:cs="Arial"/>
          <w:sz w:val="24"/>
          <w:szCs w:val="24"/>
        </w:rPr>
        <w:t>de los trabajadores, creada para apoyar la adquisición de bienes y servicios por parte de los trabajadores a tasas competitivas del mercado.</w:t>
      </w:r>
    </w:p>
    <w:p w14:paraId="37930BDF" w14:textId="77777777" w:rsidR="00592DF9" w:rsidRDefault="00592DF9" w:rsidP="00604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Incapacidad: </w:t>
      </w:r>
      <w:r>
        <w:rPr>
          <w:rFonts w:ascii="Arial" w:hAnsi="Arial" w:cs="Arial"/>
          <w:sz w:val="24"/>
          <w:szCs w:val="24"/>
        </w:rPr>
        <w:t>No ser capaz de desempeñar un trabajo de manera temporal, debido a que sufra un padecimiento derivado de un accidente o enfermedad, o bien durante los periodos anteriores y posteriores al parto en el caso de las trabajadoras y que esa imposibilidad sea reconocida por quien corresponda en cada caso.</w:t>
      </w:r>
    </w:p>
    <w:p w14:paraId="1F3B40A2" w14:textId="77777777" w:rsidR="00592DF9" w:rsidRDefault="00EF2F76" w:rsidP="00604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Alta: </w:t>
      </w:r>
      <w:r>
        <w:rPr>
          <w:rFonts w:ascii="Arial" w:hAnsi="Arial" w:cs="Arial"/>
          <w:sz w:val="24"/>
          <w:szCs w:val="24"/>
        </w:rPr>
        <w:t>Actos administrativos que marcan el inicio de una relación laboral entre trabajador y empresa.</w:t>
      </w:r>
    </w:p>
    <w:p w14:paraId="3F2B396E" w14:textId="77777777" w:rsidR="00EF2F76" w:rsidRDefault="00EF2F76" w:rsidP="00604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Baja: </w:t>
      </w:r>
      <w:r>
        <w:rPr>
          <w:rFonts w:ascii="Arial" w:hAnsi="Arial" w:cs="Arial"/>
          <w:sz w:val="24"/>
          <w:szCs w:val="24"/>
        </w:rPr>
        <w:t>Actos administrativos que dan por terminada la relación laboral entre trabajador y empresa.</w:t>
      </w:r>
    </w:p>
    <w:p w14:paraId="7846FBBC" w14:textId="77777777" w:rsidR="00EF2F76" w:rsidRDefault="00EF2F76" w:rsidP="00604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Moper: </w:t>
      </w:r>
      <w:r>
        <w:rPr>
          <w:rFonts w:ascii="Arial" w:hAnsi="Arial" w:cs="Arial"/>
          <w:sz w:val="24"/>
          <w:szCs w:val="24"/>
        </w:rPr>
        <w:t>Documento que indica los movimientos del personal dentro de la empresa (altas, ajuste de salario, bajas).</w:t>
      </w:r>
    </w:p>
    <w:p w14:paraId="56346623" w14:textId="61950AE0" w:rsidR="005232A4" w:rsidRDefault="00EF2F76" w:rsidP="006048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Ejecutiva de cuenta: </w:t>
      </w:r>
      <w:r>
        <w:rPr>
          <w:rFonts w:ascii="Arial" w:hAnsi="Arial" w:cs="Arial"/>
          <w:sz w:val="24"/>
          <w:szCs w:val="24"/>
        </w:rPr>
        <w:t>Persona</w:t>
      </w:r>
      <w:r w:rsidR="00D62D4D">
        <w:rPr>
          <w:rFonts w:ascii="Arial" w:hAnsi="Arial" w:cs="Arial"/>
          <w:sz w:val="24"/>
          <w:szCs w:val="24"/>
        </w:rPr>
        <w:t xml:space="preserve"> encargada de ser la interfaz entre el cliente </w:t>
      </w:r>
      <w:proofErr w:type="spellStart"/>
      <w:r w:rsidR="00D62D4D">
        <w:rPr>
          <w:rFonts w:ascii="Arial" w:hAnsi="Arial" w:cs="Arial"/>
          <w:sz w:val="24"/>
          <w:szCs w:val="24"/>
        </w:rPr>
        <w:t>y</w:t>
      </w:r>
      <w:r w:rsidR="00483675">
        <w:rPr>
          <w:rFonts w:ascii="Arial" w:hAnsi="Arial" w:cs="Arial"/>
          <w:sz w:val="24"/>
          <w:szCs w:val="24"/>
        </w:rPr>
        <w:t>BE</w:t>
      </w:r>
      <w:proofErr w:type="spellEnd"/>
      <w:r w:rsidR="00483675">
        <w:rPr>
          <w:rFonts w:ascii="Arial" w:hAnsi="Arial" w:cs="Arial"/>
          <w:sz w:val="24"/>
          <w:szCs w:val="24"/>
        </w:rPr>
        <w:t xml:space="preserve"> GROUP</w:t>
      </w:r>
      <w:r w:rsidR="00D62D4D">
        <w:rPr>
          <w:rFonts w:ascii="Arial" w:hAnsi="Arial" w:cs="Arial"/>
          <w:sz w:val="24"/>
          <w:szCs w:val="24"/>
        </w:rPr>
        <w:t>, la cual canaliza todos los requerimientos del cliente al área administrativa.</w:t>
      </w:r>
    </w:p>
    <w:p w14:paraId="585E0D93" w14:textId="77777777" w:rsidR="000A3D9D" w:rsidRPr="00FD13E9" w:rsidRDefault="000A3D9D" w:rsidP="00547729">
      <w:pPr>
        <w:pStyle w:val="Ttulo1"/>
        <w:numPr>
          <w:ilvl w:val="0"/>
          <w:numId w:val="1"/>
        </w:numPr>
        <w:ind w:left="-142"/>
        <w:rPr>
          <w:rFonts w:cs="Arial"/>
          <w:sz w:val="24"/>
          <w:szCs w:val="24"/>
        </w:rPr>
      </w:pPr>
      <w:bookmarkStart w:id="4" w:name="_Toc45887601"/>
      <w:r w:rsidRPr="00FD13E9">
        <w:rPr>
          <w:rFonts w:cs="Arial"/>
          <w:sz w:val="24"/>
          <w:szCs w:val="24"/>
        </w:rPr>
        <w:t>DESARROLLO DEL PROCEDIMIENTO</w:t>
      </w:r>
      <w:bookmarkEnd w:id="4"/>
    </w:p>
    <w:p w14:paraId="2A3F9B30" w14:textId="77777777" w:rsidR="000A3D9D" w:rsidRPr="00FD13E9" w:rsidRDefault="000A3D9D" w:rsidP="00547729">
      <w:pPr>
        <w:pStyle w:val="Ttulo2"/>
        <w:numPr>
          <w:ilvl w:val="1"/>
          <w:numId w:val="1"/>
        </w:numPr>
        <w:ind w:left="0" w:hanging="513"/>
        <w:rPr>
          <w:rFonts w:cs="Arial"/>
          <w:color w:val="auto"/>
          <w:sz w:val="24"/>
          <w:szCs w:val="24"/>
        </w:rPr>
      </w:pPr>
      <w:r w:rsidRPr="00FD13E9">
        <w:rPr>
          <w:rFonts w:cs="Arial"/>
          <w:color w:val="auto"/>
          <w:sz w:val="24"/>
          <w:szCs w:val="24"/>
        </w:rPr>
        <w:t>RESPONSABILIDADES</w:t>
      </w:r>
    </w:p>
    <w:p w14:paraId="65313B7B" w14:textId="77777777" w:rsidR="000A3D9D" w:rsidRPr="00547729" w:rsidRDefault="000A3D9D" w:rsidP="000A3D9D">
      <w:pPr>
        <w:spacing w:after="0"/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1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81"/>
        <w:gridCol w:w="1710"/>
      </w:tblGrid>
      <w:tr w:rsidR="00FD13E9" w:rsidRPr="00FD13E9" w14:paraId="4FABB3A6" w14:textId="77777777" w:rsidTr="002D4A2E">
        <w:trPr>
          <w:trHeight w:val="316"/>
          <w:jc w:val="center"/>
        </w:trPr>
        <w:tc>
          <w:tcPr>
            <w:tcW w:w="10191" w:type="dxa"/>
            <w:gridSpan w:val="2"/>
            <w:shd w:val="clear" w:color="auto" w:fill="BFBFBF" w:themeFill="background1" w:themeFillShade="BF"/>
            <w:vAlign w:val="center"/>
          </w:tcPr>
          <w:p w14:paraId="6C27D88E" w14:textId="235D8C84" w:rsidR="00FD13E9" w:rsidRPr="00FD13E9" w:rsidRDefault="00FD13E9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13E9">
              <w:rPr>
                <w:rFonts w:ascii="Arial" w:hAnsi="Arial" w:cs="Arial"/>
                <w:b/>
                <w:sz w:val="24"/>
                <w:szCs w:val="24"/>
              </w:rPr>
              <w:t>Archivo de incidencias</w:t>
            </w:r>
          </w:p>
        </w:tc>
      </w:tr>
      <w:tr w:rsidR="00FD13E9" w:rsidRPr="00FD13E9" w14:paraId="56440B04" w14:textId="77777777" w:rsidTr="00597491">
        <w:trPr>
          <w:trHeight w:val="250"/>
          <w:jc w:val="center"/>
        </w:trPr>
        <w:tc>
          <w:tcPr>
            <w:tcW w:w="8481" w:type="dxa"/>
            <w:shd w:val="clear" w:color="auto" w:fill="BFBFBF" w:themeFill="background1" w:themeFillShade="BF"/>
            <w:vAlign w:val="center"/>
          </w:tcPr>
          <w:p w14:paraId="5ECD05DD" w14:textId="38BF76E9" w:rsidR="00FD13E9" w:rsidRPr="00FD13E9" w:rsidRDefault="00FD13E9" w:rsidP="00FD13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13E9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7A66D69C" w14:textId="2441A914" w:rsidR="00FD13E9" w:rsidRPr="00FD13E9" w:rsidRDefault="00FD13E9" w:rsidP="00FD13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13E9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FD13E9" w:rsidRPr="00FD13E9" w14:paraId="1B6E3B7C" w14:textId="77777777" w:rsidTr="00597491">
        <w:trPr>
          <w:trHeight w:val="621"/>
          <w:jc w:val="center"/>
        </w:trPr>
        <w:tc>
          <w:tcPr>
            <w:tcW w:w="8481" w:type="dxa"/>
            <w:vAlign w:val="center"/>
          </w:tcPr>
          <w:p w14:paraId="75D77396" w14:textId="333ACEE9" w:rsidR="00FD13E9" w:rsidRPr="00FD13E9" w:rsidRDefault="00FD13E9" w:rsidP="00FD13E9">
            <w:pPr>
              <w:pStyle w:val="Prrafodelista"/>
              <w:numPr>
                <w:ilvl w:val="0"/>
                <w:numId w:val="7"/>
              </w:numPr>
              <w:ind w:left="3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>Enviar incidencias correspondientes al periodo de pago mediante formato F-PNOM-RH/19 Pre nómina y movimientos de personal mediante el formato F- MPER-RH/18 Moper</w:t>
            </w:r>
          </w:p>
        </w:tc>
        <w:tc>
          <w:tcPr>
            <w:tcW w:w="1710" w:type="dxa"/>
            <w:vAlign w:val="center"/>
          </w:tcPr>
          <w:p w14:paraId="657A2F1C" w14:textId="11D016B3" w:rsidR="00FD13E9" w:rsidRPr="00FD13E9" w:rsidRDefault="00FD13E9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>Recursos Humanos</w:t>
            </w:r>
          </w:p>
        </w:tc>
      </w:tr>
      <w:tr w:rsidR="00FD13E9" w:rsidRPr="00FD13E9" w14:paraId="66B62338" w14:textId="77777777" w:rsidTr="00597491">
        <w:trPr>
          <w:trHeight w:val="224"/>
          <w:jc w:val="center"/>
        </w:trPr>
        <w:tc>
          <w:tcPr>
            <w:tcW w:w="8481" w:type="dxa"/>
            <w:vAlign w:val="center"/>
          </w:tcPr>
          <w:p w14:paraId="536E9B64" w14:textId="005DAF8B" w:rsidR="00FD13E9" w:rsidRPr="00FD13E9" w:rsidRDefault="00FD13E9" w:rsidP="00FD13E9">
            <w:pPr>
              <w:pStyle w:val="Prrafodelista"/>
              <w:numPr>
                <w:ilvl w:val="0"/>
                <w:numId w:val="7"/>
              </w:numPr>
              <w:ind w:left="3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 xml:space="preserve">Cierre y apertura de periodo de nómina a pagar </w:t>
            </w:r>
          </w:p>
        </w:tc>
        <w:tc>
          <w:tcPr>
            <w:tcW w:w="1710" w:type="dxa"/>
            <w:vMerge w:val="restart"/>
            <w:vAlign w:val="center"/>
          </w:tcPr>
          <w:p w14:paraId="554C2F0F" w14:textId="32833A80" w:rsidR="00FD13E9" w:rsidRPr="00FD13E9" w:rsidRDefault="00FD13E9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>Auxiliar de nómina</w:t>
            </w:r>
          </w:p>
        </w:tc>
      </w:tr>
      <w:tr w:rsidR="00FD13E9" w:rsidRPr="00FD13E9" w14:paraId="20A09A74" w14:textId="77777777" w:rsidTr="00597491">
        <w:trPr>
          <w:trHeight w:val="547"/>
          <w:jc w:val="center"/>
        </w:trPr>
        <w:tc>
          <w:tcPr>
            <w:tcW w:w="8481" w:type="dxa"/>
            <w:vAlign w:val="center"/>
          </w:tcPr>
          <w:p w14:paraId="450D40B4" w14:textId="0C4A5EE8" w:rsidR="00FD13E9" w:rsidRPr="00FD13E9" w:rsidRDefault="00FD13E9" w:rsidP="00FD13E9">
            <w:pPr>
              <w:pStyle w:val="Prrafodelista"/>
              <w:numPr>
                <w:ilvl w:val="0"/>
                <w:numId w:val="7"/>
              </w:numPr>
              <w:ind w:left="3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 xml:space="preserve">Recibe y procesa la pre nómina en el sistema </w:t>
            </w:r>
            <w:proofErr w:type="spellStart"/>
            <w:r w:rsidRPr="00FD13E9">
              <w:rPr>
                <w:rFonts w:ascii="Arial" w:hAnsi="Arial" w:cs="Arial"/>
                <w:sz w:val="24"/>
                <w:szCs w:val="24"/>
              </w:rPr>
              <w:t>CONTAPAQi</w:t>
            </w:r>
            <w:proofErr w:type="spellEnd"/>
            <w:r w:rsidRPr="00FD13E9">
              <w:rPr>
                <w:rFonts w:ascii="Arial" w:hAnsi="Arial" w:cs="Arial"/>
                <w:sz w:val="24"/>
                <w:szCs w:val="24"/>
              </w:rPr>
              <w:t xml:space="preserve"> nóminas capturando las incidencias percepciones y deducciones (faltas, permisos, incapacidades, bonos, tiempo extra, retroactivos)</w:t>
            </w:r>
            <w:r w:rsidR="00597491">
              <w:rPr>
                <w:rFonts w:ascii="Arial" w:hAnsi="Arial" w:cs="Arial"/>
                <w:sz w:val="24"/>
                <w:szCs w:val="24"/>
              </w:rPr>
              <w:t>, así como los movimientos de personal (altas, bajas, ajuste de salario y/o promociones)</w:t>
            </w:r>
          </w:p>
        </w:tc>
        <w:tc>
          <w:tcPr>
            <w:tcW w:w="1710" w:type="dxa"/>
            <w:vMerge/>
            <w:vAlign w:val="center"/>
          </w:tcPr>
          <w:p w14:paraId="28780D3D" w14:textId="77777777" w:rsidR="00FD13E9" w:rsidRPr="00FD13E9" w:rsidRDefault="00FD13E9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3E9" w:rsidRPr="00FD13E9" w14:paraId="34453FAE" w14:textId="77777777" w:rsidTr="00597491">
        <w:trPr>
          <w:trHeight w:val="378"/>
          <w:jc w:val="center"/>
        </w:trPr>
        <w:tc>
          <w:tcPr>
            <w:tcW w:w="8481" w:type="dxa"/>
            <w:vAlign w:val="center"/>
          </w:tcPr>
          <w:p w14:paraId="5F22E4BF" w14:textId="64B36912" w:rsidR="00FD13E9" w:rsidRPr="00FD13E9" w:rsidRDefault="00FD13E9" w:rsidP="00FD13E9">
            <w:pPr>
              <w:pStyle w:val="Prrafodelista"/>
              <w:numPr>
                <w:ilvl w:val="0"/>
                <w:numId w:val="7"/>
              </w:numPr>
              <w:ind w:left="3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 xml:space="preserve">Realiza cálculo de nómina en el sistema </w:t>
            </w:r>
            <w:proofErr w:type="spellStart"/>
            <w:r w:rsidRPr="00FD13E9">
              <w:rPr>
                <w:rFonts w:ascii="Arial" w:hAnsi="Arial" w:cs="Arial"/>
                <w:sz w:val="24"/>
                <w:szCs w:val="24"/>
              </w:rPr>
              <w:t>CONTAPAQi</w:t>
            </w:r>
            <w:proofErr w:type="spellEnd"/>
          </w:p>
        </w:tc>
        <w:tc>
          <w:tcPr>
            <w:tcW w:w="1710" w:type="dxa"/>
            <w:vMerge/>
            <w:vAlign w:val="center"/>
          </w:tcPr>
          <w:p w14:paraId="58AE5D7C" w14:textId="77777777" w:rsidR="00FD13E9" w:rsidRPr="00FD13E9" w:rsidRDefault="00FD13E9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3E9" w:rsidRPr="00FD13E9" w14:paraId="3134A3A7" w14:textId="77777777" w:rsidTr="00597491">
        <w:trPr>
          <w:trHeight w:val="547"/>
          <w:jc w:val="center"/>
        </w:trPr>
        <w:tc>
          <w:tcPr>
            <w:tcW w:w="8481" w:type="dxa"/>
            <w:vAlign w:val="center"/>
          </w:tcPr>
          <w:p w14:paraId="46F56D75" w14:textId="558492B4" w:rsidR="00FD13E9" w:rsidRPr="00FD13E9" w:rsidRDefault="00FD13E9" w:rsidP="00FD13E9">
            <w:pPr>
              <w:pStyle w:val="Prrafodelista"/>
              <w:numPr>
                <w:ilvl w:val="0"/>
                <w:numId w:val="7"/>
              </w:numPr>
              <w:ind w:left="3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 xml:space="preserve">Genera y envía archivo de recibos “lista de raya </w:t>
            </w:r>
            <w:proofErr w:type="spellStart"/>
            <w:r w:rsidRPr="00FD13E9">
              <w:rPr>
                <w:rFonts w:ascii="Arial" w:hAnsi="Arial" w:cs="Arial"/>
                <w:sz w:val="24"/>
                <w:szCs w:val="24"/>
              </w:rPr>
              <w:t>call</w:t>
            </w:r>
            <w:proofErr w:type="spellEnd"/>
            <w:r w:rsidRPr="00FD13E9">
              <w:rPr>
                <w:rFonts w:ascii="Arial" w:hAnsi="Arial" w:cs="Arial"/>
                <w:sz w:val="24"/>
                <w:szCs w:val="24"/>
              </w:rPr>
              <w:t xml:space="preserve"> center </w:t>
            </w:r>
            <w:proofErr w:type="spellStart"/>
            <w:r w:rsidRPr="00FD13E9">
              <w:rPr>
                <w:rFonts w:ascii="Arial" w:hAnsi="Arial" w:cs="Arial"/>
                <w:sz w:val="24"/>
                <w:szCs w:val="24"/>
              </w:rPr>
              <w:t>Sem</w:t>
            </w:r>
            <w:proofErr w:type="spellEnd"/>
            <w:r w:rsidRPr="00FD13E9">
              <w:rPr>
                <w:rFonts w:ascii="Arial" w:hAnsi="Arial" w:cs="Arial"/>
                <w:sz w:val="24"/>
                <w:szCs w:val="24"/>
              </w:rPr>
              <w:t>. 27” a recursos humanos</w:t>
            </w:r>
          </w:p>
        </w:tc>
        <w:tc>
          <w:tcPr>
            <w:tcW w:w="1710" w:type="dxa"/>
            <w:vMerge/>
            <w:vAlign w:val="center"/>
          </w:tcPr>
          <w:p w14:paraId="5074F054" w14:textId="77777777" w:rsidR="00FD13E9" w:rsidRPr="00FD13E9" w:rsidRDefault="00FD13E9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3E9" w:rsidRPr="00FD13E9" w14:paraId="1B44BD23" w14:textId="77777777" w:rsidTr="00597491">
        <w:trPr>
          <w:trHeight w:val="547"/>
          <w:jc w:val="center"/>
        </w:trPr>
        <w:tc>
          <w:tcPr>
            <w:tcW w:w="8481" w:type="dxa"/>
            <w:vAlign w:val="center"/>
          </w:tcPr>
          <w:p w14:paraId="546A1513" w14:textId="77777777" w:rsidR="00FD13E9" w:rsidRPr="00FD13E9" w:rsidRDefault="00FD13E9" w:rsidP="00FD13E9">
            <w:pPr>
              <w:pStyle w:val="Prrafodelista"/>
              <w:numPr>
                <w:ilvl w:val="0"/>
                <w:numId w:val="7"/>
              </w:numPr>
              <w:ind w:left="3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>Recibe y revisa que en los recibos de nómina se reflejen de manera correcta las incidencias reportadas en el formato F-PNOM-RH/19 pre nómina</w:t>
            </w:r>
          </w:p>
          <w:p w14:paraId="699A3E4C" w14:textId="5F9F96D0" w:rsidR="00FD13E9" w:rsidRPr="00FD13E9" w:rsidRDefault="00FD13E9" w:rsidP="00FD13E9">
            <w:pPr>
              <w:pStyle w:val="Prrafodelista"/>
              <w:ind w:left="3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 xml:space="preserve">Si la información no es correcta se envían las correcciones a realizar por omisión, reporte equivoco y/o captura errónea de las incidencias de los trabajadores de quienes se detectó diferencia con respecto a la información enviada y el procedimiento comienza desde la actividad </w:t>
            </w:r>
            <w:r w:rsidR="0059460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5D54DA3A" w14:textId="122DDC95" w:rsidR="00FD13E9" w:rsidRPr="00FD13E9" w:rsidRDefault="00FD13E9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 xml:space="preserve">Recursos Humanos </w:t>
            </w:r>
          </w:p>
        </w:tc>
      </w:tr>
      <w:tr w:rsidR="00597491" w:rsidRPr="00FD13E9" w14:paraId="597EDEF0" w14:textId="77777777" w:rsidTr="00597491">
        <w:trPr>
          <w:trHeight w:val="251"/>
          <w:jc w:val="center"/>
        </w:trPr>
        <w:tc>
          <w:tcPr>
            <w:tcW w:w="8481" w:type="dxa"/>
            <w:vAlign w:val="center"/>
          </w:tcPr>
          <w:p w14:paraId="4D59B1F5" w14:textId="5CB81D30" w:rsidR="00597491" w:rsidRPr="00FD13E9" w:rsidRDefault="00597491" w:rsidP="00FD13E9">
            <w:pPr>
              <w:pStyle w:val="Prrafodelista"/>
              <w:numPr>
                <w:ilvl w:val="0"/>
                <w:numId w:val="7"/>
              </w:numPr>
              <w:ind w:left="3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 xml:space="preserve">Envía archivo definitivo de recibos </w:t>
            </w:r>
          </w:p>
        </w:tc>
        <w:tc>
          <w:tcPr>
            <w:tcW w:w="1710" w:type="dxa"/>
            <w:vMerge w:val="restart"/>
            <w:vAlign w:val="center"/>
          </w:tcPr>
          <w:p w14:paraId="1D53F0E1" w14:textId="6D3058BB" w:rsidR="00597491" w:rsidRPr="00FD13E9" w:rsidRDefault="00597491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4CA8ED" w14:textId="2AF59ED2" w:rsidR="00597491" w:rsidRPr="00FD13E9" w:rsidRDefault="00597491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0CDCCA" w14:textId="6FF966FC" w:rsidR="00597491" w:rsidRPr="00FD13E9" w:rsidRDefault="00597491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 xml:space="preserve">Auxiliar de nóminas </w:t>
            </w:r>
          </w:p>
        </w:tc>
      </w:tr>
      <w:tr w:rsidR="00597491" w:rsidRPr="00FD13E9" w14:paraId="28D2DF6F" w14:textId="77777777" w:rsidTr="00597491">
        <w:trPr>
          <w:trHeight w:val="547"/>
          <w:jc w:val="center"/>
        </w:trPr>
        <w:tc>
          <w:tcPr>
            <w:tcW w:w="8481" w:type="dxa"/>
            <w:vAlign w:val="center"/>
          </w:tcPr>
          <w:p w14:paraId="088FEE92" w14:textId="39221E99" w:rsidR="00597491" w:rsidRPr="00FD13E9" w:rsidRDefault="00597491" w:rsidP="00FD13E9">
            <w:pPr>
              <w:pStyle w:val="Prrafodelista"/>
              <w:numPr>
                <w:ilvl w:val="0"/>
                <w:numId w:val="7"/>
              </w:numPr>
              <w:ind w:left="3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 xml:space="preserve">Imprimir y entregar recibos a recursos humanos para </w:t>
            </w: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Pr="00FD13E9">
              <w:rPr>
                <w:rFonts w:ascii="Arial" w:hAnsi="Arial" w:cs="Arial"/>
                <w:sz w:val="24"/>
                <w:szCs w:val="24"/>
              </w:rPr>
              <w:t xml:space="preserve"> entrega a los colaboradores </w:t>
            </w:r>
          </w:p>
        </w:tc>
        <w:tc>
          <w:tcPr>
            <w:tcW w:w="1710" w:type="dxa"/>
            <w:vMerge/>
            <w:vAlign w:val="center"/>
          </w:tcPr>
          <w:p w14:paraId="14C01ADA" w14:textId="52ABA133" w:rsidR="00597491" w:rsidRPr="00FD13E9" w:rsidRDefault="00597491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491" w:rsidRPr="00FD13E9" w14:paraId="7F4ABD6D" w14:textId="77777777" w:rsidTr="00597491">
        <w:trPr>
          <w:trHeight w:val="252"/>
          <w:jc w:val="center"/>
        </w:trPr>
        <w:tc>
          <w:tcPr>
            <w:tcW w:w="8481" w:type="dxa"/>
            <w:vAlign w:val="center"/>
          </w:tcPr>
          <w:p w14:paraId="3C0AE4C3" w14:textId="0D7398C1" w:rsidR="00597491" w:rsidRPr="00FD13E9" w:rsidRDefault="00597491" w:rsidP="00FD13E9">
            <w:pPr>
              <w:pStyle w:val="Prrafodelista"/>
              <w:numPr>
                <w:ilvl w:val="0"/>
                <w:numId w:val="7"/>
              </w:numPr>
              <w:ind w:left="3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>Timbrado de recibos para obtener el sello UUID</w:t>
            </w:r>
          </w:p>
        </w:tc>
        <w:tc>
          <w:tcPr>
            <w:tcW w:w="1710" w:type="dxa"/>
            <w:vMerge/>
            <w:vAlign w:val="center"/>
          </w:tcPr>
          <w:p w14:paraId="08F6CE08" w14:textId="5F06DAE9" w:rsidR="00597491" w:rsidRPr="00FD13E9" w:rsidRDefault="00597491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491" w:rsidRPr="00FD13E9" w14:paraId="4E1D4491" w14:textId="77777777" w:rsidTr="00597491">
        <w:trPr>
          <w:trHeight w:val="214"/>
          <w:jc w:val="center"/>
        </w:trPr>
        <w:tc>
          <w:tcPr>
            <w:tcW w:w="8481" w:type="dxa"/>
            <w:vAlign w:val="center"/>
          </w:tcPr>
          <w:p w14:paraId="5ADA2BDD" w14:textId="7A65F832" w:rsidR="00597491" w:rsidRPr="00FD13E9" w:rsidRDefault="00597491" w:rsidP="00FD13E9">
            <w:pPr>
              <w:pStyle w:val="Prrafodelista"/>
              <w:numPr>
                <w:ilvl w:val="0"/>
                <w:numId w:val="7"/>
              </w:numPr>
              <w:ind w:left="3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>Genera archivo de pagos “Archivo de pagos/depósitos”</w:t>
            </w:r>
          </w:p>
        </w:tc>
        <w:tc>
          <w:tcPr>
            <w:tcW w:w="1710" w:type="dxa"/>
            <w:vMerge/>
            <w:vAlign w:val="center"/>
          </w:tcPr>
          <w:p w14:paraId="7ED1B518" w14:textId="310784E8" w:rsidR="00597491" w:rsidRPr="00FD13E9" w:rsidRDefault="00597491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491" w:rsidRPr="00FD13E9" w14:paraId="3A62B6E4" w14:textId="77777777" w:rsidTr="00597491">
        <w:trPr>
          <w:trHeight w:val="547"/>
          <w:jc w:val="center"/>
        </w:trPr>
        <w:tc>
          <w:tcPr>
            <w:tcW w:w="8481" w:type="dxa"/>
            <w:vAlign w:val="center"/>
          </w:tcPr>
          <w:p w14:paraId="291BE734" w14:textId="7E5CA878" w:rsidR="00597491" w:rsidRPr="00FD13E9" w:rsidRDefault="00597491" w:rsidP="00FD13E9">
            <w:pPr>
              <w:pStyle w:val="Prrafodelista"/>
              <w:numPr>
                <w:ilvl w:val="0"/>
                <w:numId w:val="7"/>
              </w:numPr>
              <w:ind w:left="3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 xml:space="preserve">Informa </w:t>
            </w:r>
            <w:r>
              <w:rPr>
                <w:rFonts w:ascii="Arial" w:hAnsi="Arial" w:cs="Arial"/>
                <w:sz w:val="24"/>
                <w:szCs w:val="24"/>
              </w:rPr>
              <w:t>sobre</w:t>
            </w:r>
            <w:r w:rsidRPr="00FD13E9">
              <w:rPr>
                <w:rFonts w:ascii="Arial" w:hAnsi="Arial" w:cs="Arial"/>
                <w:sz w:val="24"/>
                <w:szCs w:val="24"/>
              </w:rPr>
              <w:t xml:space="preserve"> el importe total de la nómina para la provisión de la cuenta de donde se emiten los pagos </w:t>
            </w:r>
          </w:p>
        </w:tc>
        <w:tc>
          <w:tcPr>
            <w:tcW w:w="1710" w:type="dxa"/>
            <w:vMerge/>
            <w:vAlign w:val="center"/>
          </w:tcPr>
          <w:p w14:paraId="2E81889D" w14:textId="20ACD61D" w:rsidR="00597491" w:rsidRPr="00FD13E9" w:rsidRDefault="00597491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491" w:rsidRPr="00FD13E9" w14:paraId="6CFEFC98" w14:textId="77777777" w:rsidTr="00597491">
        <w:trPr>
          <w:trHeight w:val="547"/>
          <w:jc w:val="center"/>
        </w:trPr>
        <w:tc>
          <w:tcPr>
            <w:tcW w:w="8481" w:type="dxa"/>
            <w:vAlign w:val="center"/>
          </w:tcPr>
          <w:p w14:paraId="201EF763" w14:textId="13E499CD" w:rsidR="00597491" w:rsidRPr="00FD13E9" w:rsidRDefault="00597491" w:rsidP="00FD13E9">
            <w:pPr>
              <w:pStyle w:val="Prrafodelista"/>
              <w:numPr>
                <w:ilvl w:val="0"/>
                <w:numId w:val="7"/>
              </w:numPr>
              <w:ind w:left="30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Recibe confirmación de </w:t>
            </w:r>
            <w:r w:rsidRPr="00FD13E9">
              <w:rPr>
                <w:rFonts w:ascii="Arial" w:hAnsi="Arial" w:cs="Arial"/>
                <w:sz w:val="24"/>
                <w:szCs w:val="24"/>
              </w:rPr>
              <w:t>la existencia de saldo en la cuenta</w:t>
            </w:r>
          </w:p>
        </w:tc>
        <w:tc>
          <w:tcPr>
            <w:tcW w:w="1710" w:type="dxa"/>
            <w:vMerge/>
            <w:vAlign w:val="center"/>
          </w:tcPr>
          <w:p w14:paraId="5F0564F5" w14:textId="3CD8D962" w:rsidR="00597491" w:rsidRPr="00FD13E9" w:rsidRDefault="00597491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491" w:rsidRPr="00FD13E9" w14:paraId="02219A99" w14:textId="77777777" w:rsidTr="00597491">
        <w:trPr>
          <w:trHeight w:val="547"/>
          <w:jc w:val="center"/>
        </w:trPr>
        <w:tc>
          <w:tcPr>
            <w:tcW w:w="8481" w:type="dxa"/>
            <w:vAlign w:val="center"/>
          </w:tcPr>
          <w:p w14:paraId="6D7AA3F7" w14:textId="7D880E23" w:rsidR="00597491" w:rsidRPr="00FD13E9" w:rsidRDefault="00597491" w:rsidP="00FD13E9">
            <w:pPr>
              <w:pStyle w:val="Prrafodelista"/>
              <w:numPr>
                <w:ilvl w:val="0"/>
                <w:numId w:val="7"/>
              </w:numPr>
              <w:ind w:left="30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3E9">
              <w:rPr>
                <w:rFonts w:ascii="Arial" w:hAnsi="Arial" w:cs="Arial"/>
                <w:sz w:val="24"/>
                <w:szCs w:val="24"/>
              </w:rPr>
              <w:t xml:space="preserve">Realiza la dispersión de pagos a los colaboradores </w:t>
            </w:r>
            <w:proofErr w:type="spellStart"/>
            <w:r w:rsidRPr="00FD13E9">
              <w:rPr>
                <w:rFonts w:ascii="Arial" w:hAnsi="Arial" w:cs="Arial"/>
                <w:sz w:val="24"/>
                <w:szCs w:val="24"/>
              </w:rPr>
              <w:t>de</w:t>
            </w:r>
            <w:r w:rsidR="00483675">
              <w:rPr>
                <w:rFonts w:ascii="Arial" w:hAnsi="Arial" w:cs="Arial"/>
                <w:sz w:val="24"/>
                <w:szCs w:val="24"/>
              </w:rPr>
              <w:t>BE</w:t>
            </w:r>
            <w:proofErr w:type="spellEnd"/>
            <w:r w:rsidR="00483675">
              <w:rPr>
                <w:rFonts w:ascii="Arial" w:hAnsi="Arial" w:cs="Arial"/>
                <w:sz w:val="24"/>
                <w:szCs w:val="24"/>
              </w:rPr>
              <w:t xml:space="preserve"> GROUP</w:t>
            </w:r>
            <w:r w:rsidRPr="00FD13E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10" w:type="dxa"/>
            <w:vMerge/>
            <w:vAlign w:val="center"/>
          </w:tcPr>
          <w:p w14:paraId="14F124E8" w14:textId="43746BDD" w:rsidR="00597491" w:rsidRPr="00FD13E9" w:rsidRDefault="00597491" w:rsidP="00FD13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D65EA4" w14:textId="77777777" w:rsidR="00DC793E" w:rsidRDefault="00DC793E" w:rsidP="00DC793E">
      <w:pPr>
        <w:pStyle w:val="Ttulo2"/>
        <w:rPr>
          <w:rFonts w:cs="Arial"/>
          <w:sz w:val="24"/>
          <w:szCs w:val="24"/>
        </w:rPr>
        <w:sectPr w:rsidR="00DC793E" w:rsidSect="009B567C">
          <w:headerReference w:type="default" r:id="rId12"/>
          <w:footerReference w:type="default" r:id="rId13"/>
          <w:pgSz w:w="12240" w:h="15840"/>
          <w:pgMar w:top="1417" w:right="1701" w:bottom="1276" w:left="1701" w:header="708" w:footer="129" w:gutter="0"/>
          <w:cols w:space="708"/>
          <w:docGrid w:linePitch="360"/>
        </w:sectPr>
      </w:pPr>
    </w:p>
    <w:p w14:paraId="4FF3ECF4" w14:textId="636EA7D8" w:rsidR="00FD13E9" w:rsidRDefault="00780C24" w:rsidP="00DC793E">
      <w:pPr>
        <w:pStyle w:val="Ttulo2"/>
        <w:rPr>
          <w:rFonts w:cs="Arial"/>
          <w:sz w:val="24"/>
          <w:szCs w:val="24"/>
        </w:rPr>
      </w:pPr>
      <w:r w:rsidRPr="00FD13E9">
        <w:rPr>
          <w:rFonts w:cs="Arial"/>
          <w:sz w:val="24"/>
          <w:szCs w:val="24"/>
        </w:rPr>
        <w:lastRenderedPageBreak/>
        <w:t xml:space="preserve">5.2 </w:t>
      </w:r>
      <w:r w:rsidR="000A3D9D" w:rsidRPr="00FD13E9">
        <w:rPr>
          <w:rFonts w:cs="Arial"/>
          <w:sz w:val="24"/>
          <w:szCs w:val="24"/>
        </w:rPr>
        <w:t>DIAGRAMA DE PROCEDIMIENTO</w:t>
      </w:r>
      <w:r w:rsidR="00FA6648">
        <w:rPr>
          <w:rFonts w:cs="Arial"/>
          <w:noProof/>
          <w:sz w:val="24"/>
          <w:szCs w:val="24"/>
        </w:rPr>
        <w:drawing>
          <wp:inline distT="0" distB="0" distL="0" distR="0" wp14:anchorId="25AB6CF7" wp14:editId="52856B35">
            <wp:extent cx="8343900" cy="438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3E9" w:rsidSect="00DC793E">
      <w:pgSz w:w="15840" w:h="12240" w:orient="landscape"/>
      <w:pgMar w:top="1701" w:right="1417" w:bottom="1701" w:left="1276" w:header="708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3E209" w14:textId="77777777" w:rsidR="00B762D8" w:rsidRDefault="00B762D8" w:rsidP="00445EC1">
      <w:pPr>
        <w:spacing w:after="0" w:line="240" w:lineRule="auto"/>
      </w:pPr>
      <w:r>
        <w:separator/>
      </w:r>
    </w:p>
  </w:endnote>
  <w:endnote w:type="continuationSeparator" w:id="0">
    <w:p w14:paraId="316FC710" w14:textId="77777777" w:rsidR="00B762D8" w:rsidRDefault="00B762D8" w:rsidP="00445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07" w:type="dxa"/>
      <w:jc w:val="center"/>
      <w:tblLook w:val="04A0" w:firstRow="1" w:lastRow="0" w:firstColumn="1" w:lastColumn="0" w:noHBand="0" w:noVBand="1"/>
    </w:tblPr>
    <w:tblGrid>
      <w:gridCol w:w="3261"/>
      <w:gridCol w:w="3402"/>
      <w:gridCol w:w="3544"/>
    </w:tblGrid>
    <w:tr w:rsidR="00622CCF" w14:paraId="4C0D4077" w14:textId="77777777" w:rsidTr="00895EA3">
      <w:trPr>
        <w:trHeight w:val="561"/>
        <w:jc w:val="center"/>
      </w:trPr>
      <w:tc>
        <w:tcPr>
          <w:tcW w:w="3261" w:type="dxa"/>
          <w:vAlign w:val="center"/>
        </w:tcPr>
        <w:p w14:paraId="0C3002D9" w14:textId="77777777" w:rsidR="00622CCF" w:rsidRPr="00AF72C1" w:rsidRDefault="00622CCF" w:rsidP="00061CB6">
          <w:pPr>
            <w:pStyle w:val="Piedepgina"/>
            <w:jc w:val="center"/>
            <w:rPr>
              <w:rFonts w:ascii="Arial" w:hAnsi="Arial" w:cs="Arial"/>
            </w:rPr>
          </w:pPr>
          <w:r w:rsidRPr="00AF72C1">
            <w:rPr>
              <w:rFonts w:ascii="Arial" w:hAnsi="Arial" w:cs="Arial"/>
            </w:rPr>
            <w:t>Realizó</w:t>
          </w:r>
        </w:p>
      </w:tc>
      <w:tc>
        <w:tcPr>
          <w:tcW w:w="3402" w:type="dxa"/>
          <w:vAlign w:val="center"/>
        </w:tcPr>
        <w:p w14:paraId="28E9F768" w14:textId="77777777" w:rsidR="00622CCF" w:rsidRPr="00AF72C1" w:rsidRDefault="00622CCF" w:rsidP="00061CB6">
          <w:pPr>
            <w:pStyle w:val="Piedepgina"/>
            <w:jc w:val="center"/>
            <w:rPr>
              <w:rFonts w:ascii="Arial" w:hAnsi="Arial" w:cs="Arial"/>
            </w:rPr>
          </w:pPr>
          <w:r w:rsidRPr="00AF72C1">
            <w:rPr>
              <w:rFonts w:ascii="Arial" w:hAnsi="Arial" w:cs="Arial"/>
            </w:rPr>
            <w:t>Revisó</w:t>
          </w:r>
        </w:p>
      </w:tc>
      <w:tc>
        <w:tcPr>
          <w:tcW w:w="3544" w:type="dxa"/>
          <w:vAlign w:val="center"/>
        </w:tcPr>
        <w:p w14:paraId="32C50994" w14:textId="77777777" w:rsidR="00622CCF" w:rsidRPr="00AF72C1" w:rsidRDefault="00622CCF" w:rsidP="00061CB6">
          <w:pPr>
            <w:pStyle w:val="Piedepgina"/>
            <w:jc w:val="center"/>
            <w:rPr>
              <w:rFonts w:ascii="Arial" w:hAnsi="Arial" w:cs="Arial"/>
            </w:rPr>
          </w:pPr>
          <w:r w:rsidRPr="00AF72C1">
            <w:rPr>
              <w:rFonts w:ascii="Arial" w:hAnsi="Arial" w:cs="Arial"/>
            </w:rPr>
            <w:t>Autorizó</w:t>
          </w:r>
        </w:p>
      </w:tc>
    </w:tr>
    <w:tr w:rsidR="00622CCF" w14:paraId="523FDD94" w14:textId="77777777" w:rsidTr="00895EA3">
      <w:trPr>
        <w:trHeight w:val="692"/>
        <w:jc w:val="center"/>
      </w:trPr>
      <w:tc>
        <w:tcPr>
          <w:tcW w:w="3261" w:type="dxa"/>
          <w:vAlign w:val="center"/>
        </w:tcPr>
        <w:p w14:paraId="43EA1F49" w14:textId="757FA4C2" w:rsidR="00622CCF" w:rsidRPr="00AF72C1" w:rsidRDefault="00622CCF" w:rsidP="00061CB6">
          <w:pPr>
            <w:pStyle w:val="Piedepgina"/>
            <w:jc w:val="center"/>
            <w:rPr>
              <w:rFonts w:ascii="Arial" w:hAnsi="Arial" w:cs="Arial"/>
            </w:rPr>
          </w:pPr>
        </w:p>
      </w:tc>
      <w:tc>
        <w:tcPr>
          <w:tcW w:w="3402" w:type="dxa"/>
          <w:vAlign w:val="center"/>
        </w:tcPr>
        <w:p w14:paraId="4819EC77" w14:textId="3CE09359" w:rsidR="00622CCF" w:rsidRPr="00AF72C1" w:rsidRDefault="00622CCF" w:rsidP="00061CB6">
          <w:pPr>
            <w:pStyle w:val="Piedepgina"/>
            <w:jc w:val="center"/>
            <w:rPr>
              <w:rFonts w:ascii="Arial" w:hAnsi="Arial" w:cs="Arial"/>
            </w:rPr>
          </w:pPr>
        </w:p>
      </w:tc>
      <w:tc>
        <w:tcPr>
          <w:tcW w:w="3544" w:type="dxa"/>
          <w:vAlign w:val="center"/>
        </w:tcPr>
        <w:p w14:paraId="25915DA9" w14:textId="77777777" w:rsidR="00622CCF" w:rsidRDefault="00622CCF" w:rsidP="00061CB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5A3794">
            <w:rPr>
              <w:rFonts w:ascii="Arial" w:hAnsi="Arial" w:cs="Arial"/>
              <w:sz w:val="24"/>
              <w:szCs w:val="24"/>
            </w:rPr>
            <w:t>Ing. Carlos Padilla Fitch</w:t>
          </w:r>
        </w:p>
        <w:p w14:paraId="54C2DA5C" w14:textId="77777777" w:rsidR="00622CCF" w:rsidRPr="00AF72C1" w:rsidRDefault="00622CCF" w:rsidP="00061CB6">
          <w:pPr>
            <w:pStyle w:val="Piedepgina"/>
            <w:jc w:val="center"/>
            <w:rPr>
              <w:rFonts w:ascii="Arial" w:hAnsi="Arial" w:cs="Arial"/>
            </w:rPr>
          </w:pPr>
          <w:r w:rsidRPr="005A3794">
            <w:rPr>
              <w:rFonts w:ascii="Arial" w:hAnsi="Arial" w:cs="Arial"/>
              <w:sz w:val="24"/>
              <w:szCs w:val="24"/>
            </w:rPr>
            <w:t>Director General</w:t>
          </w:r>
        </w:p>
      </w:tc>
    </w:tr>
  </w:tbl>
  <w:p w14:paraId="77244EA7" w14:textId="77777777" w:rsidR="00622CCF" w:rsidRDefault="00622CCF" w:rsidP="00061C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07" w:type="dxa"/>
      <w:jc w:val="center"/>
      <w:tblLook w:val="04A0" w:firstRow="1" w:lastRow="0" w:firstColumn="1" w:lastColumn="0" w:noHBand="0" w:noVBand="1"/>
    </w:tblPr>
    <w:tblGrid>
      <w:gridCol w:w="3261"/>
      <w:gridCol w:w="3402"/>
      <w:gridCol w:w="3544"/>
    </w:tblGrid>
    <w:tr w:rsidR="00622CCF" w14:paraId="7A5E2875" w14:textId="77777777" w:rsidTr="00DC793E">
      <w:trPr>
        <w:trHeight w:val="133"/>
        <w:jc w:val="center"/>
      </w:trPr>
      <w:tc>
        <w:tcPr>
          <w:tcW w:w="3261" w:type="dxa"/>
          <w:vAlign w:val="center"/>
        </w:tcPr>
        <w:p w14:paraId="7D87FE4F" w14:textId="77777777" w:rsidR="00622CCF" w:rsidRPr="002D4A2E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  <w:r w:rsidRPr="002D4A2E">
            <w:rPr>
              <w:rFonts w:ascii="Arial" w:hAnsi="Arial" w:cs="Arial"/>
            </w:rPr>
            <w:t>Realizó</w:t>
          </w:r>
        </w:p>
      </w:tc>
      <w:tc>
        <w:tcPr>
          <w:tcW w:w="3402" w:type="dxa"/>
          <w:vAlign w:val="center"/>
        </w:tcPr>
        <w:p w14:paraId="65340B71" w14:textId="77777777" w:rsidR="00622CCF" w:rsidRPr="002D4A2E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  <w:r w:rsidRPr="002D4A2E">
            <w:rPr>
              <w:rFonts w:ascii="Arial" w:hAnsi="Arial" w:cs="Arial"/>
            </w:rPr>
            <w:t>Revisó</w:t>
          </w:r>
        </w:p>
      </w:tc>
      <w:tc>
        <w:tcPr>
          <w:tcW w:w="3544" w:type="dxa"/>
          <w:vAlign w:val="center"/>
        </w:tcPr>
        <w:p w14:paraId="18A7D9E0" w14:textId="77777777" w:rsidR="00622CCF" w:rsidRPr="002D4A2E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  <w:r w:rsidRPr="002D4A2E">
            <w:rPr>
              <w:rFonts w:ascii="Arial" w:hAnsi="Arial" w:cs="Arial"/>
            </w:rPr>
            <w:t>Autorizó</w:t>
          </w:r>
        </w:p>
      </w:tc>
    </w:tr>
    <w:tr w:rsidR="00622CCF" w14:paraId="39FF4CF1" w14:textId="77777777" w:rsidTr="00DC793E">
      <w:trPr>
        <w:trHeight w:val="557"/>
        <w:jc w:val="center"/>
      </w:trPr>
      <w:tc>
        <w:tcPr>
          <w:tcW w:w="3261" w:type="dxa"/>
          <w:vAlign w:val="center"/>
        </w:tcPr>
        <w:p w14:paraId="6E1573CA" w14:textId="71C37911" w:rsidR="00622CCF" w:rsidRPr="002D4A2E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</w:p>
      </w:tc>
      <w:tc>
        <w:tcPr>
          <w:tcW w:w="3402" w:type="dxa"/>
          <w:vAlign w:val="center"/>
        </w:tcPr>
        <w:p w14:paraId="76989684" w14:textId="12376251" w:rsidR="00622CCF" w:rsidRPr="002D4A2E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</w:p>
      </w:tc>
      <w:tc>
        <w:tcPr>
          <w:tcW w:w="3544" w:type="dxa"/>
          <w:vAlign w:val="center"/>
        </w:tcPr>
        <w:p w14:paraId="56D342C8" w14:textId="77777777" w:rsidR="00622CCF" w:rsidRPr="002D4A2E" w:rsidRDefault="00622CCF" w:rsidP="00B61F01">
          <w:pPr>
            <w:jc w:val="center"/>
            <w:rPr>
              <w:rFonts w:ascii="Arial" w:hAnsi="Arial" w:cs="Arial"/>
            </w:rPr>
          </w:pPr>
          <w:r w:rsidRPr="002D4A2E">
            <w:rPr>
              <w:rFonts w:ascii="Arial" w:hAnsi="Arial" w:cs="Arial"/>
            </w:rPr>
            <w:t>Ing. Carlos Padilla Fitch</w:t>
          </w:r>
        </w:p>
        <w:p w14:paraId="01B5E42D" w14:textId="77777777" w:rsidR="00622CCF" w:rsidRPr="002D4A2E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  <w:r w:rsidRPr="002D4A2E">
            <w:rPr>
              <w:rFonts w:ascii="Arial" w:hAnsi="Arial" w:cs="Arial"/>
            </w:rPr>
            <w:t>Director General</w:t>
          </w:r>
        </w:p>
      </w:tc>
    </w:tr>
  </w:tbl>
  <w:p w14:paraId="1237950B" w14:textId="77777777" w:rsidR="00622CCF" w:rsidRDefault="00622CCF" w:rsidP="00061C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08B80" w14:textId="77777777" w:rsidR="00B762D8" w:rsidRDefault="00B762D8" w:rsidP="00445EC1">
      <w:pPr>
        <w:spacing w:after="0" w:line="240" w:lineRule="auto"/>
      </w:pPr>
      <w:r>
        <w:separator/>
      </w:r>
    </w:p>
  </w:footnote>
  <w:footnote w:type="continuationSeparator" w:id="0">
    <w:p w14:paraId="4782E012" w14:textId="77777777" w:rsidR="00B762D8" w:rsidRDefault="00B762D8" w:rsidP="00445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3E0DA" w14:textId="77777777" w:rsidR="00622CCF" w:rsidRDefault="00B762D8">
    <w:pPr>
      <w:pStyle w:val="Encabezado"/>
    </w:pPr>
    <w:r>
      <w:rPr>
        <w:noProof/>
      </w:rPr>
      <w:pict w14:anchorId="4ED51D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5141" o:spid="_x0000_s2054" type="#_x0000_t136" alt="" style="position:absolute;margin-left:0;margin-top:0;width:519.2pt;height:103.8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5b9bd5 [3204]" stroked="f">
          <v:fill opacity=".5"/>
          <v:textpath style="font-family:&quot;Arial&quot;;font-size:1pt" string="BORRAD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622CCF" w:rsidRPr="00547729" w14:paraId="678F799F" w14:textId="77777777" w:rsidTr="001F24E0">
      <w:trPr>
        <w:trHeight w:val="694"/>
        <w:jc w:val="center"/>
      </w:trPr>
      <w:tc>
        <w:tcPr>
          <w:tcW w:w="2038" w:type="dxa"/>
          <w:vMerge w:val="restart"/>
        </w:tcPr>
        <w:p w14:paraId="0BE1CAEE" w14:textId="42651243" w:rsidR="00622CCF" w:rsidRPr="00547729" w:rsidRDefault="00D82CD5" w:rsidP="009E7773">
          <w:pPr>
            <w:jc w:val="center"/>
            <w:rPr>
              <w:rFonts w:ascii="Arial" w:hAnsi="Arial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9984" behindDoc="0" locked="0" layoutInCell="1" allowOverlap="1" wp14:anchorId="3A7A7B38" wp14:editId="49E1C79C">
                <wp:simplePos x="0" y="0"/>
                <wp:positionH relativeFrom="column">
                  <wp:posOffset>0</wp:posOffset>
                </wp:positionH>
                <wp:positionV relativeFrom="paragraph">
                  <wp:posOffset>-5080</wp:posOffset>
                </wp:positionV>
                <wp:extent cx="1199939" cy="852755"/>
                <wp:effectExtent l="0" t="0" r="635" b="5080"/>
                <wp:wrapNone/>
                <wp:docPr id="2" name="Imagen 2" descr="Resultado de imagen para b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Resultado de imagen para be group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939" cy="8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22CCF" w:rsidRPr="00547729">
            <w:rPr>
              <w:rFonts w:ascii="Arial" w:hAnsi="Arial" w:cs="Arial"/>
            </w:rPr>
            <w:t xml:space="preserve">  </w:t>
          </w:r>
        </w:p>
      </w:tc>
      <w:tc>
        <w:tcPr>
          <w:tcW w:w="7836" w:type="dxa"/>
          <w:gridSpan w:val="3"/>
          <w:vAlign w:val="center"/>
        </w:tcPr>
        <w:p w14:paraId="7032CA80" w14:textId="0293FC2A" w:rsidR="00622CCF" w:rsidRPr="00D82CD5" w:rsidRDefault="00D82CD5" w:rsidP="009E7773">
          <w:pPr>
            <w:tabs>
              <w:tab w:val="left" w:pos="2550"/>
            </w:tabs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 w:rsidRPr="00D82CD5">
            <w:rPr>
              <w:rFonts w:ascii="Arial" w:hAnsi="Arial" w:cs="Arial"/>
              <w:b/>
              <w:bCs/>
              <w:sz w:val="36"/>
              <w:szCs w:val="36"/>
            </w:rPr>
            <w:t>BE GROUP</w:t>
          </w:r>
        </w:p>
      </w:tc>
    </w:tr>
    <w:tr w:rsidR="00622CCF" w:rsidRPr="00547729" w14:paraId="2DA3E70D" w14:textId="77777777" w:rsidTr="001F15A4">
      <w:trPr>
        <w:trHeight w:val="524"/>
        <w:jc w:val="center"/>
      </w:trPr>
      <w:tc>
        <w:tcPr>
          <w:tcW w:w="2038" w:type="dxa"/>
          <w:vMerge/>
        </w:tcPr>
        <w:p w14:paraId="0639C2F9" w14:textId="77777777" w:rsidR="00622CCF" w:rsidRPr="00547729" w:rsidRDefault="00622CCF" w:rsidP="009E7773">
          <w:pPr>
            <w:rPr>
              <w:rFonts w:ascii="Arial" w:hAnsi="Arial" w:cs="Arial"/>
            </w:rPr>
          </w:pPr>
        </w:p>
      </w:tc>
      <w:tc>
        <w:tcPr>
          <w:tcW w:w="2612" w:type="dxa"/>
          <w:vAlign w:val="center"/>
        </w:tcPr>
        <w:p w14:paraId="2FD99A8E" w14:textId="7BA4C9AF" w:rsidR="00622CCF" w:rsidRPr="00547729" w:rsidRDefault="00622CCF" w:rsidP="001F15A4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547729">
            <w:rPr>
              <w:rFonts w:ascii="Arial" w:hAnsi="Arial" w:cs="Arial"/>
              <w:sz w:val="20"/>
              <w:szCs w:val="20"/>
            </w:rPr>
            <w:t>CÓDIGO:</w:t>
          </w:r>
          <w:r w:rsidR="001F15A4">
            <w:rPr>
              <w:rFonts w:ascii="Arial" w:hAnsi="Arial" w:cs="Arial"/>
              <w:sz w:val="20"/>
              <w:szCs w:val="20"/>
            </w:rPr>
            <w:t xml:space="preserve"> PR-AD/01</w:t>
          </w:r>
        </w:p>
      </w:tc>
      <w:tc>
        <w:tcPr>
          <w:tcW w:w="2612" w:type="dxa"/>
          <w:vAlign w:val="center"/>
        </w:tcPr>
        <w:p w14:paraId="4A0B1047" w14:textId="2E34FA39" w:rsidR="00622CCF" w:rsidRPr="00547729" w:rsidRDefault="00622CCF" w:rsidP="009E7773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VERSIÓN: </w:t>
          </w:r>
          <w:r w:rsidR="001F15A4">
            <w:rPr>
              <w:rFonts w:ascii="Arial" w:hAnsi="Arial" w:cs="Arial"/>
              <w:sz w:val="20"/>
              <w:szCs w:val="20"/>
            </w:rPr>
            <w:t>01</w:t>
          </w:r>
        </w:p>
      </w:tc>
      <w:tc>
        <w:tcPr>
          <w:tcW w:w="2612" w:type="dxa"/>
          <w:vAlign w:val="center"/>
        </w:tcPr>
        <w:p w14:paraId="257C53B4" w14:textId="1DA52902" w:rsidR="00622CCF" w:rsidRPr="00547729" w:rsidRDefault="00622CCF" w:rsidP="009E7773">
          <w:pPr>
            <w:rPr>
              <w:rFonts w:ascii="Arial" w:hAnsi="Arial" w:cs="Arial"/>
              <w:sz w:val="20"/>
              <w:szCs w:val="20"/>
            </w:rPr>
          </w:pPr>
          <w:r w:rsidRPr="00547729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47729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47729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47729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321972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47729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47729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34</w:t>
          </w:r>
        </w:p>
      </w:tc>
    </w:tr>
  </w:tbl>
  <w:p w14:paraId="03E39C38" w14:textId="77777777" w:rsidR="00622CCF" w:rsidRDefault="00622CC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8846B" w14:textId="77777777" w:rsidR="00622CCF" w:rsidRDefault="00B762D8">
    <w:pPr>
      <w:pStyle w:val="Encabezado"/>
    </w:pPr>
    <w:r>
      <w:rPr>
        <w:noProof/>
      </w:rPr>
      <w:pict w14:anchorId="4AF90D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5140" o:spid="_x0000_s2052" type="#_x0000_t136" alt="" style="position:absolute;margin-left:0;margin-top:0;width:519.2pt;height:103.8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5b9bd5 [3204]" stroked="f">
          <v:fill opacity=".5"/>
          <v:textpath style="font-family:&quot;Arial&quot;;font-size:1pt" string="BORRADOR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970"/>
      <w:gridCol w:w="2680"/>
      <w:gridCol w:w="2612"/>
      <w:gridCol w:w="2612"/>
    </w:tblGrid>
    <w:tr w:rsidR="002D4A2E" w14:paraId="2CC4D9D2" w14:textId="77777777" w:rsidTr="00E46BB1">
      <w:trPr>
        <w:trHeight w:val="539"/>
        <w:jc w:val="center"/>
      </w:trPr>
      <w:tc>
        <w:tcPr>
          <w:tcW w:w="1970" w:type="dxa"/>
          <w:vMerge w:val="restart"/>
        </w:tcPr>
        <w:p w14:paraId="31C217ED" w14:textId="63DD8BCF" w:rsidR="002D4A2E" w:rsidRDefault="00D82CD5" w:rsidP="002D4A2E">
          <w:r>
            <w:rPr>
              <w:noProof/>
              <w:lang w:eastAsia="es-MX"/>
            </w:rPr>
            <w:drawing>
              <wp:anchor distT="0" distB="0" distL="114300" distR="114300" simplePos="0" relativeHeight="251692032" behindDoc="0" locked="0" layoutInCell="1" allowOverlap="1" wp14:anchorId="5F18347B" wp14:editId="7A9AF960">
                <wp:simplePos x="0" y="0"/>
                <wp:positionH relativeFrom="column">
                  <wp:posOffset>-38735</wp:posOffset>
                </wp:positionH>
                <wp:positionV relativeFrom="paragraph">
                  <wp:posOffset>185420</wp:posOffset>
                </wp:positionV>
                <wp:extent cx="1199939" cy="852755"/>
                <wp:effectExtent l="0" t="0" r="635" b="5080"/>
                <wp:wrapNone/>
                <wp:docPr id="3" name="Imagen 3" descr="Resultado de imagen para b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Resultado de imagen para be group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939" cy="8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904" w:type="dxa"/>
          <w:gridSpan w:val="3"/>
          <w:vAlign w:val="center"/>
        </w:tcPr>
        <w:p w14:paraId="7E1CAA79" w14:textId="0D70BF70" w:rsidR="002D4A2E" w:rsidRPr="00F34B69" w:rsidRDefault="00D82CD5" w:rsidP="002D4A2E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 w:rsidRPr="00D82CD5">
            <w:rPr>
              <w:rFonts w:ascii="Arial" w:hAnsi="Arial" w:cs="Arial"/>
              <w:b/>
              <w:bCs/>
              <w:sz w:val="36"/>
              <w:szCs w:val="36"/>
            </w:rPr>
            <w:t>BE GROUP</w:t>
          </w:r>
        </w:p>
      </w:tc>
    </w:tr>
    <w:tr w:rsidR="002D4A2E" w14:paraId="2933E650" w14:textId="77777777" w:rsidTr="00E46BB1">
      <w:trPr>
        <w:trHeight w:val="694"/>
        <w:jc w:val="center"/>
      </w:trPr>
      <w:tc>
        <w:tcPr>
          <w:tcW w:w="1970" w:type="dxa"/>
          <w:vMerge/>
        </w:tcPr>
        <w:p w14:paraId="16E51C7E" w14:textId="77777777" w:rsidR="002D4A2E" w:rsidRDefault="002D4A2E" w:rsidP="002D4A2E"/>
      </w:tc>
      <w:tc>
        <w:tcPr>
          <w:tcW w:w="7904" w:type="dxa"/>
          <w:gridSpan w:val="3"/>
          <w:vAlign w:val="center"/>
        </w:tcPr>
        <w:p w14:paraId="6E82C106" w14:textId="77777777" w:rsidR="002D4A2E" w:rsidRPr="009E7773" w:rsidRDefault="002D4A2E" w:rsidP="002D4A2E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1F15A4">
            <w:rPr>
              <w:rFonts w:ascii="Arial" w:hAnsi="Arial" w:cs="Arial"/>
              <w:b/>
              <w:sz w:val="28"/>
              <w:szCs w:val="28"/>
            </w:rPr>
            <w:t>PROCEDIMIENTO ELABORACIÓN DE NÓMINA Y PAGO DE SUELDOS</w:t>
          </w:r>
        </w:p>
      </w:tc>
    </w:tr>
    <w:tr w:rsidR="002D4A2E" w14:paraId="2F3E7E67" w14:textId="77777777" w:rsidTr="00E46BB1">
      <w:trPr>
        <w:trHeight w:val="518"/>
        <w:jc w:val="center"/>
      </w:trPr>
      <w:tc>
        <w:tcPr>
          <w:tcW w:w="1970" w:type="dxa"/>
          <w:vMerge/>
        </w:tcPr>
        <w:p w14:paraId="47174A87" w14:textId="77777777" w:rsidR="002D4A2E" w:rsidRDefault="002D4A2E" w:rsidP="002D4A2E"/>
      </w:tc>
      <w:tc>
        <w:tcPr>
          <w:tcW w:w="2680" w:type="dxa"/>
          <w:vAlign w:val="center"/>
        </w:tcPr>
        <w:p w14:paraId="6392F11C" w14:textId="77777777" w:rsidR="002D4A2E" w:rsidRPr="00FE1161" w:rsidRDefault="002D4A2E" w:rsidP="002D4A2E">
          <w:pPr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CÓDIGO: PR-AD/01</w:t>
          </w:r>
        </w:p>
      </w:tc>
      <w:tc>
        <w:tcPr>
          <w:tcW w:w="2612" w:type="dxa"/>
          <w:vAlign w:val="center"/>
        </w:tcPr>
        <w:p w14:paraId="1738B7BC" w14:textId="77777777" w:rsidR="002D4A2E" w:rsidRPr="00FE1161" w:rsidRDefault="002D4A2E" w:rsidP="002D4A2E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VERSIÓN: </w:t>
          </w:r>
          <w:r w:rsidRPr="009E7773">
            <w:rPr>
              <w:rFonts w:ascii="Arial" w:hAnsi="Arial" w:cs="Arial"/>
              <w:sz w:val="20"/>
              <w:szCs w:val="20"/>
            </w:rPr>
            <w:t>0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612" w:type="dxa"/>
          <w:vAlign w:val="center"/>
        </w:tcPr>
        <w:p w14:paraId="75ED64BC" w14:textId="77777777" w:rsidR="002D4A2E" w:rsidRPr="002B0338" w:rsidRDefault="002D4A2E" w:rsidP="002D4A2E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742CCA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742CCA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28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576EC3E9" w14:textId="54BCA39C" w:rsidR="00622CCF" w:rsidRDefault="00622C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01D9"/>
    <w:multiLevelType w:val="multilevel"/>
    <w:tmpl w:val="1F94D324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C84EC8"/>
    <w:multiLevelType w:val="multilevel"/>
    <w:tmpl w:val="2C807A1A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974B9D"/>
    <w:multiLevelType w:val="multilevel"/>
    <w:tmpl w:val="652E0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1081864"/>
    <w:multiLevelType w:val="hybridMultilevel"/>
    <w:tmpl w:val="14FA0E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921AF"/>
    <w:multiLevelType w:val="hybridMultilevel"/>
    <w:tmpl w:val="EC3E84FA"/>
    <w:lvl w:ilvl="0" w:tplc="FD7AB8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643CF"/>
    <w:multiLevelType w:val="multilevel"/>
    <w:tmpl w:val="3FFAEB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7E855CD"/>
    <w:multiLevelType w:val="multilevel"/>
    <w:tmpl w:val="A3B26F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EC1"/>
    <w:rsid w:val="0000563B"/>
    <w:rsid w:val="00006029"/>
    <w:rsid w:val="0000649F"/>
    <w:rsid w:val="00014594"/>
    <w:rsid w:val="00015DBD"/>
    <w:rsid w:val="00016513"/>
    <w:rsid w:val="00020520"/>
    <w:rsid w:val="000271F5"/>
    <w:rsid w:val="00030576"/>
    <w:rsid w:val="00032A64"/>
    <w:rsid w:val="00032BB3"/>
    <w:rsid w:val="00034036"/>
    <w:rsid w:val="00034773"/>
    <w:rsid w:val="00046EDE"/>
    <w:rsid w:val="00047219"/>
    <w:rsid w:val="00047FA0"/>
    <w:rsid w:val="00051652"/>
    <w:rsid w:val="0005209B"/>
    <w:rsid w:val="000523DB"/>
    <w:rsid w:val="0005243B"/>
    <w:rsid w:val="00061CB6"/>
    <w:rsid w:val="000625B3"/>
    <w:rsid w:val="00063D94"/>
    <w:rsid w:val="00065242"/>
    <w:rsid w:val="00071057"/>
    <w:rsid w:val="00072ED4"/>
    <w:rsid w:val="00074376"/>
    <w:rsid w:val="000773FE"/>
    <w:rsid w:val="00080205"/>
    <w:rsid w:val="000912BB"/>
    <w:rsid w:val="00092E64"/>
    <w:rsid w:val="00093AEF"/>
    <w:rsid w:val="000A2596"/>
    <w:rsid w:val="000A2E8E"/>
    <w:rsid w:val="000A3D9D"/>
    <w:rsid w:val="000A4EC8"/>
    <w:rsid w:val="000B2584"/>
    <w:rsid w:val="000B3089"/>
    <w:rsid w:val="000C5DDD"/>
    <w:rsid w:val="000D4A61"/>
    <w:rsid w:val="000D63F9"/>
    <w:rsid w:val="000E5D52"/>
    <w:rsid w:val="000E687C"/>
    <w:rsid w:val="000F4361"/>
    <w:rsid w:val="000F5C52"/>
    <w:rsid w:val="000F72A2"/>
    <w:rsid w:val="0010313E"/>
    <w:rsid w:val="00103164"/>
    <w:rsid w:val="00103C4F"/>
    <w:rsid w:val="00106164"/>
    <w:rsid w:val="001067D4"/>
    <w:rsid w:val="001076CF"/>
    <w:rsid w:val="0012546B"/>
    <w:rsid w:val="0013470B"/>
    <w:rsid w:val="00136F7E"/>
    <w:rsid w:val="00145F9E"/>
    <w:rsid w:val="00156B22"/>
    <w:rsid w:val="0016243A"/>
    <w:rsid w:val="0016339C"/>
    <w:rsid w:val="0017378F"/>
    <w:rsid w:val="00173EA6"/>
    <w:rsid w:val="00174A69"/>
    <w:rsid w:val="00176A76"/>
    <w:rsid w:val="00182A62"/>
    <w:rsid w:val="00191156"/>
    <w:rsid w:val="001916BC"/>
    <w:rsid w:val="00193BB1"/>
    <w:rsid w:val="001A43E2"/>
    <w:rsid w:val="001B698F"/>
    <w:rsid w:val="001B724C"/>
    <w:rsid w:val="001C61B8"/>
    <w:rsid w:val="001C75B7"/>
    <w:rsid w:val="001D1A13"/>
    <w:rsid w:val="001D5FEB"/>
    <w:rsid w:val="001D68CB"/>
    <w:rsid w:val="001E13BC"/>
    <w:rsid w:val="001E1948"/>
    <w:rsid w:val="001E24D7"/>
    <w:rsid w:val="001E3D0B"/>
    <w:rsid w:val="001E3D9C"/>
    <w:rsid w:val="001F029D"/>
    <w:rsid w:val="001F0318"/>
    <w:rsid w:val="001F15A4"/>
    <w:rsid w:val="001F24E0"/>
    <w:rsid w:val="001F536F"/>
    <w:rsid w:val="001F5770"/>
    <w:rsid w:val="001F6CEF"/>
    <w:rsid w:val="001F7408"/>
    <w:rsid w:val="002016A7"/>
    <w:rsid w:val="00201D5D"/>
    <w:rsid w:val="00203BCA"/>
    <w:rsid w:val="0020713E"/>
    <w:rsid w:val="0020754E"/>
    <w:rsid w:val="00214EF9"/>
    <w:rsid w:val="00215EAB"/>
    <w:rsid w:val="00220CFF"/>
    <w:rsid w:val="00230F52"/>
    <w:rsid w:val="00234FD7"/>
    <w:rsid w:val="00235304"/>
    <w:rsid w:val="00250751"/>
    <w:rsid w:val="002513C3"/>
    <w:rsid w:val="0026093C"/>
    <w:rsid w:val="00261F76"/>
    <w:rsid w:val="002636E7"/>
    <w:rsid w:val="002640F2"/>
    <w:rsid w:val="002651BA"/>
    <w:rsid w:val="00265992"/>
    <w:rsid w:val="00265CB8"/>
    <w:rsid w:val="00266E50"/>
    <w:rsid w:val="00267D35"/>
    <w:rsid w:val="00270075"/>
    <w:rsid w:val="0027117E"/>
    <w:rsid w:val="0028051C"/>
    <w:rsid w:val="00281B1D"/>
    <w:rsid w:val="00287F42"/>
    <w:rsid w:val="00290C8C"/>
    <w:rsid w:val="002921ED"/>
    <w:rsid w:val="00292DC3"/>
    <w:rsid w:val="002A0D1F"/>
    <w:rsid w:val="002A269F"/>
    <w:rsid w:val="002A47C9"/>
    <w:rsid w:val="002A4E85"/>
    <w:rsid w:val="002B5E40"/>
    <w:rsid w:val="002B6B91"/>
    <w:rsid w:val="002C0A9E"/>
    <w:rsid w:val="002C482C"/>
    <w:rsid w:val="002C6DEF"/>
    <w:rsid w:val="002D2DA8"/>
    <w:rsid w:val="002D4A2E"/>
    <w:rsid w:val="002D5946"/>
    <w:rsid w:val="002D5F6C"/>
    <w:rsid w:val="002D69DF"/>
    <w:rsid w:val="002E426F"/>
    <w:rsid w:val="002E4992"/>
    <w:rsid w:val="002F1D28"/>
    <w:rsid w:val="002F6E52"/>
    <w:rsid w:val="00301172"/>
    <w:rsid w:val="0030221F"/>
    <w:rsid w:val="003039C4"/>
    <w:rsid w:val="003040F8"/>
    <w:rsid w:val="003130E1"/>
    <w:rsid w:val="00321972"/>
    <w:rsid w:val="003270C1"/>
    <w:rsid w:val="003276D0"/>
    <w:rsid w:val="003305EA"/>
    <w:rsid w:val="003309E7"/>
    <w:rsid w:val="003337FC"/>
    <w:rsid w:val="003450C3"/>
    <w:rsid w:val="003504BD"/>
    <w:rsid w:val="00351BDE"/>
    <w:rsid w:val="0035479F"/>
    <w:rsid w:val="00355215"/>
    <w:rsid w:val="0035669A"/>
    <w:rsid w:val="00357AD7"/>
    <w:rsid w:val="0036221B"/>
    <w:rsid w:val="00363BC7"/>
    <w:rsid w:val="003655DD"/>
    <w:rsid w:val="00367ACE"/>
    <w:rsid w:val="00370C87"/>
    <w:rsid w:val="00370ECB"/>
    <w:rsid w:val="00372BAB"/>
    <w:rsid w:val="00375617"/>
    <w:rsid w:val="0037747F"/>
    <w:rsid w:val="00380C13"/>
    <w:rsid w:val="003818A4"/>
    <w:rsid w:val="00384ED8"/>
    <w:rsid w:val="00390D10"/>
    <w:rsid w:val="003948AF"/>
    <w:rsid w:val="003A26EC"/>
    <w:rsid w:val="003A2C6A"/>
    <w:rsid w:val="003A3813"/>
    <w:rsid w:val="003A6B7D"/>
    <w:rsid w:val="003B101E"/>
    <w:rsid w:val="003B52A6"/>
    <w:rsid w:val="003C17EA"/>
    <w:rsid w:val="003C1E50"/>
    <w:rsid w:val="003C26C4"/>
    <w:rsid w:val="003C63EF"/>
    <w:rsid w:val="003C6C22"/>
    <w:rsid w:val="003D28FF"/>
    <w:rsid w:val="003D35BE"/>
    <w:rsid w:val="003D7AEA"/>
    <w:rsid w:val="003E1152"/>
    <w:rsid w:val="003E379A"/>
    <w:rsid w:val="003E7CD6"/>
    <w:rsid w:val="003F122F"/>
    <w:rsid w:val="003F13AF"/>
    <w:rsid w:val="003F3D11"/>
    <w:rsid w:val="00401FC5"/>
    <w:rsid w:val="0040268E"/>
    <w:rsid w:val="004049B9"/>
    <w:rsid w:val="00404F3E"/>
    <w:rsid w:val="004050F6"/>
    <w:rsid w:val="00407082"/>
    <w:rsid w:val="004130CF"/>
    <w:rsid w:val="00413DA3"/>
    <w:rsid w:val="00413EC6"/>
    <w:rsid w:val="00416D62"/>
    <w:rsid w:val="0042082C"/>
    <w:rsid w:val="0042796E"/>
    <w:rsid w:val="00427EB4"/>
    <w:rsid w:val="00431ACB"/>
    <w:rsid w:val="00440E3D"/>
    <w:rsid w:val="0044155F"/>
    <w:rsid w:val="004450E1"/>
    <w:rsid w:val="00445EC1"/>
    <w:rsid w:val="00447C48"/>
    <w:rsid w:val="00453AE3"/>
    <w:rsid w:val="00461858"/>
    <w:rsid w:val="00462644"/>
    <w:rsid w:val="004643B5"/>
    <w:rsid w:val="00466165"/>
    <w:rsid w:val="0046622E"/>
    <w:rsid w:val="00467867"/>
    <w:rsid w:val="00467FB1"/>
    <w:rsid w:val="00476FA7"/>
    <w:rsid w:val="004835B8"/>
    <w:rsid w:val="00483675"/>
    <w:rsid w:val="00485C92"/>
    <w:rsid w:val="004860CE"/>
    <w:rsid w:val="004909DD"/>
    <w:rsid w:val="004955D0"/>
    <w:rsid w:val="0049614F"/>
    <w:rsid w:val="004968FA"/>
    <w:rsid w:val="00496C34"/>
    <w:rsid w:val="004A46EA"/>
    <w:rsid w:val="004A5E57"/>
    <w:rsid w:val="004A7CDD"/>
    <w:rsid w:val="004B0896"/>
    <w:rsid w:val="004B43CE"/>
    <w:rsid w:val="004B6FBF"/>
    <w:rsid w:val="004B70D2"/>
    <w:rsid w:val="004B7245"/>
    <w:rsid w:val="004C4BB6"/>
    <w:rsid w:val="004C5DBB"/>
    <w:rsid w:val="004C7410"/>
    <w:rsid w:val="004C76B2"/>
    <w:rsid w:val="004D05C6"/>
    <w:rsid w:val="004D2C2A"/>
    <w:rsid w:val="004D30F0"/>
    <w:rsid w:val="004D6255"/>
    <w:rsid w:val="004E7729"/>
    <w:rsid w:val="004F552E"/>
    <w:rsid w:val="004F67E6"/>
    <w:rsid w:val="00500D4C"/>
    <w:rsid w:val="00501C0A"/>
    <w:rsid w:val="00502367"/>
    <w:rsid w:val="00502F56"/>
    <w:rsid w:val="00505339"/>
    <w:rsid w:val="00505901"/>
    <w:rsid w:val="00506A76"/>
    <w:rsid w:val="005120EC"/>
    <w:rsid w:val="00514A6D"/>
    <w:rsid w:val="00514D4E"/>
    <w:rsid w:val="00516C48"/>
    <w:rsid w:val="00522832"/>
    <w:rsid w:val="005232A4"/>
    <w:rsid w:val="0053257E"/>
    <w:rsid w:val="00533503"/>
    <w:rsid w:val="0053492D"/>
    <w:rsid w:val="0053623E"/>
    <w:rsid w:val="00536A56"/>
    <w:rsid w:val="00542D81"/>
    <w:rsid w:val="0054515A"/>
    <w:rsid w:val="00545B94"/>
    <w:rsid w:val="00547729"/>
    <w:rsid w:val="0056393A"/>
    <w:rsid w:val="00570414"/>
    <w:rsid w:val="00572A22"/>
    <w:rsid w:val="00577D1B"/>
    <w:rsid w:val="0058309F"/>
    <w:rsid w:val="005830AD"/>
    <w:rsid w:val="00583E14"/>
    <w:rsid w:val="005877B4"/>
    <w:rsid w:val="00592664"/>
    <w:rsid w:val="00592DF9"/>
    <w:rsid w:val="0059460D"/>
    <w:rsid w:val="00596B8F"/>
    <w:rsid w:val="00597491"/>
    <w:rsid w:val="005A0387"/>
    <w:rsid w:val="005A72AB"/>
    <w:rsid w:val="005B2C9E"/>
    <w:rsid w:val="005C0B85"/>
    <w:rsid w:val="005C41F4"/>
    <w:rsid w:val="005C5860"/>
    <w:rsid w:val="005C7339"/>
    <w:rsid w:val="005D1113"/>
    <w:rsid w:val="005D14EC"/>
    <w:rsid w:val="005D1B7B"/>
    <w:rsid w:val="005E28AD"/>
    <w:rsid w:val="005E2E0B"/>
    <w:rsid w:val="005E3F09"/>
    <w:rsid w:val="005E5FD1"/>
    <w:rsid w:val="005E60B6"/>
    <w:rsid w:val="005F1A55"/>
    <w:rsid w:val="005F39C4"/>
    <w:rsid w:val="006004A4"/>
    <w:rsid w:val="00604291"/>
    <w:rsid w:val="006048F6"/>
    <w:rsid w:val="00605B23"/>
    <w:rsid w:val="00606017"/>
    <w:rsid w:val="006136EF"/>
    <w:rsid w:val="006159A9"/>
    <w:rsid w:val="00615AA3"/>
    <w:rsid w:val="00617006"/>
    <w:rsid w:val="00621B19"/>
    <w:rsid w:val="00622CCF"/>
    <w:rsid w:val="006238A0"/>
    <w:rsid w:val="006324CB"/>
    <w:rsid w:val="00632547"/>
    <w:rsid w:val="0063540B"/>
    <w:rsid w:val="00636B07"/>
    <w:rsid w:val="00641347"/>
    <w:rsid w:val="00643E27"/>
    <w:rsid w:val="00653C20"/>
    <w:rsid w:val="00662DF2"/>
    <w:rsid w:val="00664805"/>
    <w:rsid w:val="00665F4B"/>
    <w:rsid w:val="0067607A"/>
    <w:rsid w:val="00680277"/>
    <w:rsid w:val="00680CC9"/>
    <w:rsid w:val="00692E2E"/>
    <w:rsid w:val="00694527"/>
    <w:rsid w:val="006947DA"/>
    <w:rsid w:val="0069694E"/>
    <w:rsid w:val="00697A03"/>
    <w:rsid w:val="006A3C8F"/>
    <w:rsid w:val="006A527D"/>
    <w:rsid w:val="006A67B7"/>
    <w:rsid w:val="006B0ECF"/>
    <w:rsid w:val="006B1C08"/>
    <w:rsid w:val="006B2C3E"/>
    <w:rsid w:val="006C0760"/>
    <w:rsid w:val="006D444E"/>
    <w:rsid w:val="006D5798"/>
    <w:rsid w:val="006D6C84"/>
    <w:rsid w:val="006E5AD0"/>
    <w:rsid w:val="006F0FC1"/>
    <w:rsid w:val="006F20AD"/>
    <w:rsid w:val="006F2A42"/>
    <w:rsid w:val="006F622D"/>
    <w:rsid w:val="006F69E7"/>
    <w:rsid w:val="006F7661"/>
    <w:rsid w:val="006F7852"/>
    <w:rsid w:val="00706AA9"/>
    <w:rsid w:val="00707D01"/>
    <w:rsid w:val="0071181B"/>
    <w:rsid w:val="0071491E"/>
    <w:rsid w:val="00714D68"/>
    <w:rsid w:val="0071697F"/>
    <w:rsid w:val="00716E62"/>
    <w:rsid w:val="007200A9"/>
    <w:rsid w:val="00724BF1"/>
    <w:rsid w:val="0073013D"/>
    <w:rsid w:val="0073193D"/>
    <w:rsid w:val="007354D0"/>
    <w:rsid w:val="007417ED"/>
    <w:rsid w:val="00742CCA"/>
    <w:rsid w:val="007460D3"/>
    <w:rsid w:val="00746390"/>
    <w:rsid w:val="007518DF"/>
    <w:rsid w:val="00760F83"/>
    <w:rsid w:val="007626AF"/>
    <w:rsid w:val="007630C5"/>
    <w:rsid w:val="00763AA2"/>
    <w:rsid w:val="00766672"/>
    <w:rsid w:val="00780C24"/>
    <w:rsid w:val="00790D41"/>
    <w:rsid w:val="007A08DA"/>
    <w:rsid w:val="007A1960"/>
    <w:rsid w:val="007A31FA"/>
    <w:rsid w:val="007A4D1B"/>
    <w:rsid w:val="007B08BB"/>
    <w:rsid w:val="007B14BC"/>
    <w:rsid w:val="007C3480"/>
    <w:rsid w:val="007C4D61"/>
    <w:rsid w:val="007C5157"/>
    <w:rsid w:val="007D2B17"/>
    <w:rsid w:val="007E4CF8"/>
    <w:rsid w:val="007F16AE"/>
    <w:rsid w:val="007F2FCE"/>
    <w:rsid w:val="007F4AED"/>
    <w:rsid w:val="007F5378"/>
    <w:rsid w:val="00802EA3"/>
    <w:rsid w:val="008034DF"/>
    <w:rsid w:val="00804854"/>
    <w:rsid w:val="00807D5F"/>
    <w:rsid w:val="00812DCA"/>
    <w:rsid w:val="00813425"/>
    <w:rsid w:val="00816CD2"/>
    <w:rsid w:val="008227E6"/>
    <w:rsid w:val="00823CAC"/>
    <w:rsid w:val="00824F56"/>
    <w:rsid w:val="00831A40"/>
    <w:rsid w:val="0083203F"/>
    <w:rsid w:val="008325A2"/>
    <w:rsid w:val="0083487F"/>
    <w:rsid w:val="008348FB"/>
    <w:rsid w:val="008460BC"/>
    <w:rsid w:val="00854B84"/>
    <w:rsid w:val="00860835"/>
    <w:rsid w:val="008616B0"/>
    <w:rsid w:val="0086210D"/>
    <w:rsid w:val="00863425"/>
    <w:rsid w:val="008636ED"/>
    <w:rsid w:val="0086588F"/>
    <w:rsid w:val="00865A32"/>
    <w:rsid w:val="00865CEA"/>
    <w:rsid w:val="00867986"/>
    <w:rsid w:val="00867EDF"/>
    <w:rsid w:val="00871B01"/>
    <w:rsid w:val="00872ACB"/>
    <w:rsid w:val="008738F9"/>
    <w:rsid w:val="00881062"/>
    <w:rsid w:val="0088191B"/>
    <w:rsid w:val="00882EC8"/>
    <w:rsid w:val="008856EA"/>
    <w:rsid w:val="00886FAB"/>
    <w:rsid w:val="0088750E"/>
    <w:rsid w:val="00891FA2"/>
    <w:rsid w:val="008923CB"/>
    <w:rsid w:val="00892A29"/>
    <w:rsid w:val="00893224"/>
    <w:rsid w:val="00895EA3"/>
    <w:rsid w:val="00896598"/>
    <w:rsid w:val="00896834"/>
    <w:rsid w:val="00896AE2"/>
    <w:rsid w:val="008A1874"/>
    <w:rsid w:val="008A35CA"/>
    <w:rsid w:val="008A4130"/>
    <w:rsid w:val="008A4420"/>
    <w:rsid w:val="008B5F67"/>
    <w:rsid w:val="008C0334"/>
    <w:rsid w:val="008C18CA"/>
    <w:rsid w:val="008D3C8A"/>
    <w:rsid w:val="008D63EB"/>
    <w:rsid w:val="008E3910"/>
    <w:rsid w:val="008F3DD4"/>
    <w:rsid w:val="008F4673"/>
    <w:rsid w:val="008F4AE2"/>
    <w:rsid w:val="008F574F"/>
    <w:rsid w:val="008F5CE7"/>
    <w:rsid w:val="008F7A5E"/>
    <w:rsid w:val="00902ABA"/>
    <w:rsid w:val="00904FFB"/>
    <w:rsid w:val="0090627A"/>
    <w:rsid w:val="009165AF"/>
    <w:rsid w:val="009174CC"/>
    <w:rsid w:val="009267D7"/>
    <w:rsid w:val="0093096A"/>
    <w:rsid w:val="0093390E"/>
    <w:rsid w:val="009359DD"/>
    <w:rsid w:val="00945ECC"/>
    <w:rsid w:val="0095073A"/>
    <w:rsid w:val="00950EC9"/>
    <w:rsid w:val="00951D7E"/>
    <w:rsid w:val="00960E74"/>
    <w:rsid w:val="009649F6"/>
    <w:rsid w:val="009745A4"/>
    <w:rsid w:val="0098000F"/>
    <w:rsid w:val="009806C9"/>
    <w:rsid w:val="00981461"/>
    <w:rsid w:val="009860A4"/>
    <w:rsid w:val="00992E0F"/>
    <w:rsid w:val="009A68F7"/>
    <w:rsid w:val="009B0C11"/>
    <w:rsid w:val="009B3E71"/>
    <w:rsid w:val="009B4723"/>
    <w:rsid w:val="009B4F3F"/>
    <w:rsid w:val="009B567C"/>
    <w:rsid w:val="009C2732"/>
    <w:rsid w:val="009C4AD0"/>
    <w:rsid w:val="009C5C9F"/>
    <w:rsid w:val="009C6D76"/>
    <w:rsid w:val="009C6E2D"/>
    <w:rsid w:val="009C7E62"/>
    <w:rsid w:val="009D09DE"/>
    <w:rsid w:val="009D2283"/>
    <w:rsid w:val="009D5D9D"/>
    <w:rsid w:val="009E1F91"/>
    <w:rsid w:val="009E4199"/>
    <w:rsid w:val="009E4324"/>
    <w:rsid w:val="009E474B"/>
    <w:rsid w:val="009E5F85"/>
    <w:rsid w:val="009E6E0F"/>
    <w:rsid w:val="009E7773"/>
    <w:rsid w:val="009F125C"/>
    <w:rsid w:val="009F1EB5"/>
    <w:rsid w:val="009F288A"/>
    <w:rsid w:val="009F30F0"/>
    <w:rsid w:val="009F7159"/>
    <w:rsid w:val="00A017DB"/>
    <w:rsid w:val="00A05F17"/>
    <w:rsid w:val="00A06990"/>
    <w:rsid w:val="00A17CA3"/>
    <w:rsid w:val="00A43328"/>
    <w:rsid w:val="00A4417A"/>
    <w:rsid w:val="00A46963"/>
    <w:rsid w:val="00A53C41"/>
    <w:rsid w:val="00A577F9"/>
    <w:rsid w:val="00A611D8"/>
    <w:rsid w:val="00A66B8B"/>
    <w:rsid w:val="00A67125"/>
    <w:rsid w:val="00A672B2"/>
    <w:rsid w:val="00A71104"/>
    <w:rsid w:val="00A74130"/>
    <w:rsid w:val="00A77CEC"/>
    <w:rsid w:val="00A8042F"/>
    <w:rsid w:val="00A85077"/>
    <w:rsid w:val="00A864C9"/>
    <w:rsid w:val="00A87EF1"/>
    <w:rsid w:val="00A918B6"/>
    <w:rsid w:val="00A92BF6"/>
    <w:rsid w:val="00A97E51"/>
    <w:rsid w:val="00AA16F3"/>
    <w:rsid w:val="00AA3917"/>
    <w:rsid w:val="00AA7170"/>
    <w:rsid w:val="00AB25BD"/>
    <w:rsid w:val="00AB39BB"/>
    <w:rsid w:val="00AB4DFB"/>
    <w:rsid w:val="00AB6571"/>
    <w:rsid w:val="00AB7671"/>
    <w:rsid w:val="00AC137F"/>
    <w:rsid w:val="00AC4E81"/>
    <w:rsid w:val="00AC79B5"/>
    <w:rsid w:val="00AD0349"/>
    <w:rsid w:val="00AD1BCE"/>
    <w:rsid w:val="00AD3072"/>
    <w:rsid w:val="00AD4E64"/>
    <w:rsid w:val="00AD7DB5"/>
    <w:rsid w:val="00AE05F0"/>
    <w:rsid w:val="00AE2201"/>
    <w:rsid w:val="00AE2851"/>
    <w:rsid w:val="00AE3A27"/>
    <w:rsid w:val="00AE498F"/>
    <w:rsid w:val="00AE788B"/>
    <w:rsid w:val="00B03ECC"/>
    <w:rsid w:val="00B052BE"/>
    <w:rsid w:val="00B06E29"/>
    <w:rsid w:val="00B070A2"/>
    <w:rsid w:val="00B12EAB"/>
    <w:rsid w:val="00B13150"/>
    <w:rsid w:val="00B159A1"/>
    <w:rsid w:val="00B163BF"/>
    <w:rsid w:val="00B22106"/>
    <w:rsid w:val="00B223BC"/>
    <w:rsid w:val="00B24FCF"/>
    <w:rsid w:val="00B26C49"/>
    <w:rsid w:val="00B27500"/>
    <w:rsid w:val="00B3183D"/>
    <w:rsid w:val="00B338D2"/>
    <w:rsid w:val="00B351E6"/>
    <w:rsid w:val="00B37C8F"/>
    <w:rsid w:val="00B422BC"/>
    <w:rsid w:val="00B45B74"/>
    <w:rsid w:val="00B45D4B"/>
    <w:rsid w:val="00B53AD1"/>
    <w:rsid w:val="00B540B9"/>
    <w:rsid w:val="00B5480D"/>
    <w:rsid w:val="00B54C3B"/>
    <w:rsid w:val="00B61F01"/>
    <w:rsid w:val="00B62844"/>
    <w:rsid w:val="00B762D8"/>
    <w:rsid w:val="00B770EA"/>
    <w:rsid w:val="00B8479E"/>
    <w:rsid w:val="00B87A57"/>
    <w:rsid w:val="00B91380"/>
    <w:rsid w:val="00B954E7"/>
    <w:rsid w:val="00BA1B06"/>
    <w:rsid w:val="00BB0E14"/>
    <w:rsid w:val="00BB6AF5"/>
    <w:rsid w:val="00BC58AA"/>
    <w:rsid w:val="00BD26EB"/>
    <w:rsid w:val="00BD36A1"/>
    <w:rsid w:val="00BD483E"/>
    <w:rsid w:val="00BE0AAF"/>
    <w:rsid w:val="00BE3370"/>
    <w:rsid w:val="00BF26A2"/>
    <w:rsid w:val="00BF296F"/>
    <w:rsid w:val="00BF3F67"/>
    <w:rsid w:val="00BF5360"/>
    <w:rsid w:val="00C046AB"/>
    <w:rsid w:val="00C06142"/>
    <w:rsid w:val="00C07187"/>
    <w:rsid w:val="00C12273"/>
    <w:rsid w:val="00C122A0"/>
    <w:rsid w:val="00C135BB"/>
    <w:rsid w:val="00C13905"/>
    <w:rsid w:val="00C14CF4"/>
    <w:rsid w:val="00C1623C"/>
    <w:rsid w:val="00C174FB"/>
    <w:rsid w:val="00C261D6"/>
    <w:rsid w:val="00C35576"/>
    <w:rsid w:val="00C35E31"/>
    <w:rsid w:val="00C36545"/>
    <w:rsid w:val="00C400F5"/>
    <w:rsid w:val="00C45258"/>
    <w:rsid w:val="00C4590B"/>
    <w:rsid w:val="00C4610B"/>
    <w:rsid w:val="00C570BB"/>
    <w:rsid w:val="00C62F13"/>
    <w:rsid w:val="00C70D54"/>
    <w:rsid w:val="00C71F1D"/>
    <w:rsid w:val="00C73F02"/>
    <w:rsid w:val="00C75CD5"/>
    <w:rsid w:val="00C80D7F"/>
    <w:rsid w:val="00C8451D"/>
    <w:rsid w:val="00C94F57"/>
    <w:rsid w:val="00C94FE0"/>
    <w:rsid w:val="00C96C4A"/>
    <w:rsid w:val="00C972B1"/>
    <w:rsid w:val="00CA01E4"/>
    <w:rsid w:val="00CA137E"/>
    <w:rsid w:val="00CA25D5"/>
    <w:rsid w:val="00CA2C81"/>
    <w:rsid w:val="00CA39CE"/>
    <w:rsid w:val="00CA3FEC"/>
    <w:rsid w:val="00CA7544"/>
    <w:rsid w:val="00CB0627"/>
    <w:rsid w:val="00CB2605"/>
    <w:rsid w:val="00CB7061"/>
    <w:rsid w:val="00CC1A7A"/>
    <w:rsid w:val="00CC292A"/>
    <w:rsid w:val="00CD0937"/>
    <w:rsid w:val="00CD3CA0"/>
    <w:rsid w:val="00CD4FF3"/>
    <w:rsid w:val="00CD71B4"/>
    <w:rsid w:val="00CE23E6"/>
    <w:rsid w:val="00CE3A21"/>
    <w:rsid w:val="00CE57CA"/>
    <w:rsid w:val="00CE5A0E"/>
    <w:rsid w:val="00CE67A6"/>
    <w:rsid w:val="00CE68F4"/>
    <w:rsid w:val="00D00D3C"/>
    <w:rsid w:val="00D0397A"/>
    <w:rsid w:val="00D07A83"/>
    <w:rsid w:val="00D17618"/>
    <w:rsid w:val="00D23747"/>
    <w:rsid w:val="00D26AD3"/>
    <w:rsid w:val="00D30D83"/>
    <w:rsid w:val="00D37E73"/>
    <w:rsid w:val="00D40D39"/>
    <w:rsid w:val="00D43D77"/>
    <w:rsid w:val="00D442FD"/>
    <w:rsid w:val="00D466C3"/>
    <w:rsid w:val="00D501EB"/>
    <w:rsid w:val="00D534A3"/>
    <w:rsid w:val="00D56001"/>
    <w:rsid w:val="00D56199"/>
    <w:rsid w:val="00D603CF"/>
    <w:rsid w:val="00D62D4D"/>
    <w:rsid w:val="00D64150"/>
    <w:rsid w:val="00D651C3"/>
    <w:rsid w:val="00D66648"/>
    <w:rsid w:val="00D71825"/>
    <w:rsid w:val="00D7267B"/>
    <w:rsid w:val="00D746AD"/>
    <w:rsid w:val="00D76ADE"/>
    <w:rsid w:val="00D77B8A"/>
    <w:rsid w:val="00D82367"/>
    <w:rsid w:val="00D82CD5"/>
    <w:rsid w:val="00D86688"/>
    <w:rsid w:val="00D8676A"/>
    <w:rsid w:val="00D9335A"/>
    <w:rsid w:val="00DA4272"/>
    <w:rsid w:val="00DA6138"/>
    <w:rsid w:val="00DB3E37"/>
    <w:rsid w:val="00DB47BC"/>
    <w:rsid w:val="00DC08F1"/>
    <w:rsid w:val="00DC1173"/>
    <w:rsid w:val="00DC1965"/>
    <w:rsid w:val="00DC1CD3"/>
    <w:rsid w:val="00DC685A"/>
    <w:rsid w:val="00DC793E"/>
    <w:rsid w:val="00DD35B3"/>
    <w:rsid w:val="00DE0D2D"/>
    <w:rsid w:val="00DF4DDA"/>
    <w:rsid w:val="00DF6D14"/>
    <w:rsid w:val="00E03CAB"/>
    <w:rsid w:val="00E05812"/>
    <w:rsid w:val="00E10282"/>
    <w:rsid w:val="00E12F6B"/>
    <w:rsid w:val="00E21173"/>
    <w:rsid w:val="00E2122B"/>
    <w:rsid w:val="00E26736"/>
    <w:rsid w:val="00E329BF"/>
    <w:rsid w:val="00E33740"/>
    <w:rsid w:val="00E35D05"/>
    <w:rsid w:val="00E4266D"/>
    <w:rsid w:val="00E454A1"/>
    <w:rsid w:val="00E517C9"/>
    <w:rsid w:val="00E51CB2"/>
    <w:rsid w:val="00E56887"/>
    <w:rsid w:val="00E71179"/>
    <w:rsid w:val="00E741AD"/>
    <w:rsid w:val="00E74273"/>
    <w:rsid w:val="00E83157"/>
    <w:rsid w:val="00E8485C"/>
    <w:rsid w:val="00E870F1"/>
    <w:rsid w:val="00E9046E"/>
    <w:rsid w:val="00E9669A"/>
    <w:rsid w:val="00EA053D"/>
    <w:rsid w:val="00EA1139"/>
    <w:rsid w:val="00EA1534"/>
    <w:rsid w:val="00EB1E20"/>
    <w:rsid w:val="00EB2595"/>
    <w:rsid w:val="00EB3A44"/>
    <w:rsid w:val="00EB4B62"/>
    <w:rsid w:val="00EB62E6"/>
    <w:rsid w:val="00EB6537"/>
    <w:rsid w:val="00ED30FA"/>
    <w:rsid w:val="00ED315C"/>
    <w:rsid w:val="00ED7FF8"/>
    <w:rsid w:val="00EE042D"/>
    <w:rsid w:val="00EE221D"/>
    <w:rsid w:val="00EF2F76"/>
    <w:rsid w:val="00EF3466"/>
    <w:rsid w:val="00EF4569"/>
    <w:rsid w:val="00EF72EE"/>
    <w:rsid w:val="00EF7F0E"/>
    <w:rsid w:val="00F01015"/>
    <w:rsid w:val="00F01288"/>
    <w:rsid w:val="00F01DCA"/>
    <w:rsid w:val="00F01FDC"/>
    <w:rsid w:val="00F05E84"/>
    <w:rsid w:val="00F136DC"/>
    <w:rsid w:val="00F23F23"/>
    <w:rsid w:val="00F276C6"/>
    <w:rsid w:val="00F27C5A"/>
    <w:rsid w:val="00F31DE5"/>
    <w:rsid w:val="00F37786"/>
    <w:rsid w:val="00F40E41"/>
    <w:rsid w:val="00F4512C"/>
    <w:rsid w:val="00F46D56"/>
    <w:rsid w:val="00F5077B"/>
    <w:rsid w:val="00F525D9"/>
    <w:rsid w:val="00F53329"/>
    <w:rsid w:val="00F5782D"/>
    <w:rsid w:val="00F57D8B"/>
    <w:rsid w:val="00F57F0F"/>
    <w:rsid w:val="00F600FD"/>
    <w:rsid w:val="00F6185C"/>
    <w:rsid w:val="00F639F4"/>
    <w:rsid w:val="00F64478"/>
    <w:rsid w:val="00F6711B"/>
    <w:rsid w:val="00F73C29"/>
    <w:rsid w:val="00F77697"/>
    <w:rsid w:val="00F801F0"/>
    <w:rsid w:val="00F877D8"/>
    <w:rsid w:val="00F91947"/>
    <w:rsid w:val="00F94D1B"/>
    <w:rsid w:val="00F95E99"/>
    <w:rsid w:val="00FA0798"/>
    <w:rsid w:val="00FA0A20"/>
    <w:rsid w:val="00FA511A"/>
    <w:rsid w:val="00FA530E"/>
    <w:rsid w:val="00FA6648"/>
    <w:rsid w:val="00FA74E9"/>
    <w:rsid w:val="00FB3FE2"/>
    <w:rsid w:val="00FB5F12"/>
    <w:rsid w:val="00FC4BD6"/>
    <w:rsid w:val="00FD13E9"/>
    <w:rsid w:val="00FE76F6"/>
    <w:rsid w:val="00FF0E6E"/>
    <w:rsid w:val="00FF1ADB"/>
    <w:rsid w:val="00FF2435"/>
    <w:rsid w:val="00FF512E"/>
    <w:rsid w:val="00FF59C0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629C8E8"/>
  <w15:chartTrackingRefBased/>
  <w15:docId w15:val="{24B9C4F8-D3B6-4C70-A950-1C647DE8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1FA"/>
  </w:style>
  <w:style w:type="paragraph" w:styleId="Ttulo1">
    <w:name w:val="heading 1"/>
    <w:basedOn w:val="Normal"/>
    <w:next w:val="Normal"/>
    <w:link w:val="Ttulo1Car"/>
    <w:uiPriority w:val="9"/>
    <w:qFormat/>
    <w:rsid w:val="000A3D9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D9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5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EC1"/>
  </w:style>
  <w:style w:type="paragraph" w:styleId="Piedepgina">
    <w:name w:val="footer"/>
    <w:basedOn w:val="Normal"/>
    <w:link w:val="PiedepginaCar"/>
    <w:uiPriority w:val="99"/>
    <w:unhideWhenUsed/>
    <w:rsid w:val="00445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EC1"/>
  </w:style>
  <w:style w:type="table" w:styleId="Tablaconcuadrcula">
    <w:name w:val="Table Grid"/>
    <w:basedOn w:val="Tablanormal"/>
    <w:uiPriority w:val="39"/>
    <w:rsid w:val="00445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0A3D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3D9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A3D9D"/>
    <w:pPr>
      <w:spacing w:after="100"/>
      <w:ind w:left="220"/>
    </w:pPr>
  </w:style>
  <w:style w:type="character" w:customStyle="1" w:styleId="Ttulo1Car">
    <w:name w:val="Título 1 Car"/>
    <w:basedOn w:val="Fuentedeprrafopredeter"/>
    <w:link w:val="Ttulo1"/>
    <w:uiPriority w:val="9"/>
    <w:rsid w:val="000A3D9D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3D9D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A3D9D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F7F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74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BDC34-3B32-46C9-A016-512ED2F2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3681</TotalTime>
  <Pages>8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127</cp:revision>
  <dcterms:created xsi:type="dcterms:W3CDTF">2020-07-17T20:36:00Z</dcterms:created>
  <dcterms:modified xsi:type="dcterms:W3CDTF">2021-09-13T19:25:00Z</dcterms:modified>
</cp:coreProperties>
</file>