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2FC7" w14:textId="0778E25F" w:rsidR="0C0D34AC" w:rsidRDefault="63D54AAA">
      <w:r>
        <w:t>SMILES string</w:t>
      </w:r>
    </w:p>
    <w:p w14:paraId="1CCF10A2" w14:textId="343CB600" w:rsidR="63D54AAA" w:rsidRDefault="63D54AAA">
      <w:r>
        <w:t>CCCCCCCCCC1=CC=C(OCCOCCOCCOCCOCCOCCOCCOCCOCCO)C=C1</w:t>
      </w:r>
    </w:p>
    <w:sectPr w:rsidR="63D5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7E30B7"/>
    <w:rsid w:val="003A4373"/>
    <w:rsid w:val="003F5454"/>
    <w:rsid w:val="00D42B27"/>
    <w:rsid w:val="0C0D34AC"/>
    <w:rsid w:val="177E30B7"/>
    <w:rsid w:val="63D5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30B7"/>
  <w15:chartTrackingRefBased/>
  <w15:docId w15:val="{F1CE4838-231E-4F67-9AEB-1A0CF7E6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2025-05-22T12:20:00Z</dcterms:created>
  <dcterms:modified xsi:type="dcterms:W3CDTF">2025-06-18T15:47:00Z</dcterms:modified>
</cp:coreProperties>
</file>