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78C0326D" w:rsidR="00551537" w:rsidRPr="00A16B99" w:rsidRDefault="00A16B99">
      <w:pPr>
        <w:rPr>
          <w:rFonts w:ascii="Times New Roman" w:hAnsi="Times New Roman" w:cs="Times New Roman"/>
        </w:rPr>
      </w:pPr>
      <w:r w:rsidRPr="00A16B99">
        <w:rPr>
          <w:rFonts w:ascii="Times New Roman" w:hAnsi="Times New Roman" w:cs="Times New Roman"/>
        </w:rPr>
        <w:t xml:space="preserve">Triton X-100 </w:t>
      </w:r>
      <w:r w:rsidRPr="00A16B99">
        <w:rPr>
          <w:rFonts w:ascii="Times New Roman" w:hAnsi="Times New Roman" w:cs="Times New Roman"/>
          <w:color w:val="000000"/>
        </w:rPr>
        <w:t xml:space="preserve">has intrinsic fluorescence that overlaps with </w:t>
      </w:r>
      <w:proofErr w:type="spellStart"/>
      <w:r w:rsidRPr="00A16B99">
        <w:rPr>
          <w:rFonts w:ascii="Times New Roman" w:hAnsi="Times New Roman" w:cs="Times New Roman"/>
          <w:color w:val="000000"/>
        </w:rPr>
        <w:t>Trp</w:t>
      </w:r>
      <w:proofErr w:type="spellEnd"/>
      <w:r w:rsidRPr="00A16B99">
        <w:rPr>
          <w:rFonts w:ascii="Times New Roman" w:hAnsi="Times New Roman" w:cs="Times New Roman"/>
          <w:color w:val="000000"/>
        </w:rPr>
        <w:t xml:space="preserve"> fluorescence. Can’t run the assay.</w:t>
      </w:r>
    </w:p>
    <w:sectPr w:rsidR="00551537" w:rsidRPr="00A16B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AC8ABDE"/>
    <w:rsid w:val="003F5454"/>
    <w:rsid w:val="00551537"/>
    <w:rsid w:val="00A16B99"/>
    <w:rsid w:val="2FCFEE7D"/>
    <w:rsid w:val="38A6ACA1"/>
    <w:rsid w:val="7AC8A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8ABDE"/>
  <w15:chartTrackingRefBased/>
  <w15:docId w15:val="{0A791B7B-C596-4BE2-A7AB-D04C41AD6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Uri Z</dc:creator>
  <cp:keywords/>
  <dc:description/>
  <cp:lastModifiedBy>McShan, Andrew C</cp:lastModifiedBy>
  <cp:revision>2</cp:revision>
  <dcterms:created xsi:type="dcterms:W3CDTF">2025-05-17T17:54:00Z</dcterms:created>
  <dcterms:modified xsi:type="dcterms:W3CDTF">2025-06-18T15:24:00Z</dcterms:modified>
</cp:coreProperties>
</file>