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2850" w14:textId="686AA3EB" w:rsidR="0269AC7A" w:rsidRDefault="0845A0DF">
      <w:r>
        <w:t>SMILES string</w:t>
      </w:r>
    </w:p>
    <w:p w14:paraId="04AED4EA" w14:textId="430204DC" w:rsidR="0845A0DF" w:rsidRDefault="0845A0DF">
      <w:r w:rsidRPr="0269AC7A">
        <w:rPr>
          <w:lang w:val="it-IT"/>
        </w:rPr>
        <w:t>CC(C(C)(C)C)(C)C1=CC=C(OCCOCCOCCOCCOCCOCCOCCOCCOCCOCCO)C=C1</w:t>
      </w:r>
    </w:p>
    <w:sectPr w:rsidR="0845A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A0533"/>
    <w:rsid w:val="003F5454"/>
    <w:rsid w:val="00645426"/>
    <w:rsid w:val="00D023B6"/>
    <w:rsid w:val="0269AC7A"/>
    <w:rsid w:val="0845A0DF"/>
    <w:rsid w:val="74CA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0533"/>
  <w15:chartTrackingRefBased/>
  <w15:docId w15:val="{C6E379F5-A604-484D-B78B-FD5D9C12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2025-05-22T12:16:00Z</dcterms:created>
  <dcterms:modified xsi:type="dcterms:W3CDTF">2025-06-18T15:50:00Z</dcterms:modified>
</cp:coreProperties>
</file>