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</w:t>
      </w:r>
      <w:r>
        <w:rPr>
          <w:rFonts w:ascii="Arial" w:hAnsi="Arial" w:cs="Arial" w:eastAsia="Arial"/>
          <w:color w:val="252525"/>
          <w:sz w:val="61"/>
        </w:rPr>
        <w:t>ustomer: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Needs to be a way to do estimates, payments, reports, statements, po's, etc...from their account.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Add jobs to their profile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Set up auto-collections alerts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terms of service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invoice terms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ability to pay invoices online/ach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how do I add items/products for clients?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Chart of Accounts: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usual dr/cr markers and help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Check all links to other apps-expense tracker, job costing, inventory, CRM???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Banking with reconciliations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Deposits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Payments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Tutorials on/off switch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8. Drop downs for categories. Group similar categories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9. Ability to change layout during on boarding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10. Colors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11. Export/import reports, lists, screens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12. Check custom reports and make sure that they truly are custom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13. Clients view? What can they do? Set perimeters per billing tier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14. Set billing tiers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15. End of month reconciliations, year end reconciliations and tutorials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16. Pay bills easily.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17. IRS references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18.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decimal"/>
      <w:lvlText w:val="%1."/>
      <w:rPr>
        <w:rFonts w:ascii="Arial" w:hAnsi="Arial"/>
        <w:color w:val="252525"/>
        <w:sz w:val="60"/>
      </w:rPr>
    </w:lvl>
  </w:abstractNum>
  <w:abstractNum w:abstractNumId="1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2026-02-26T11:37:17Z</dcterms:created>
  <dc:creator>Apache POI</dc:creator>
</cp:coreProperties>
</file>