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892D" w14:textId="41B338EA" w:rsidR="00D932C7" w:rsidRDefault="00D932C7" w:rsidP="00DF5EB8">
      <w:r>
        <w:t>12/22/2025</w:t>
      </w:r>
    </w:p>
    <w:p w14:paraId="4668F01E" w14:textId="195E6E44" w:rsidR="00D932C7" w:rsidRDefault="00D932C7" w:rsidP="00DF5EB8">
      <w:r>
        <w:t>Chat research:</w:t>
      </w:r>
    </w:p>
    <w:p w14:paraId="1017C009" w14:textId="77777777" w:rsidR="00D932C7" w:rsidRDefault="00D932C7" w:rsidP="00DF5EB8"/>
    <w:p w14:paraId="61024C60" w14:textId="77777777" w:rsidR="00A26F90" w:rsidRPr="00A26F90" w:rsidRDefault="00A26F90" w:rsidP="00A26F90">
      <w:r w:rsidRPr="00A26F90">
        <w:t xml:space="preserve">Absolutely — you’re diving into something </w:t>
      </w:r>
      <w:r w:rsidRPr="00A26F90">
        <w:rPr>
          <w:i/>
          <w:iCs/>
        </w:rPr>
        <w:t>very</w:t>
      </w:r>
      <w:r w:rsidRPr="00A26F90">
        <w:t xml:space="preserve"> smart: building accounting software that’s tailored and differentiates itself in a crowded market. I checked your </w:t>
      </w:r>
      <w:r w:rsidRPr="00A26F90">
        <w:rPr>
          <w:b/>
          <w:bCs/>
        </w:rPr>
        <w:t>Books Made Easy</w:t>
      </w:r>
      <w:r w:rsidRPr="00A26F90">
        <w:t xml:space="preserve"> dashboard (though there’s nothing publicly visible without logging in — likely your own internal app), so I’ll focus on </w:t>
      </w:r>
      <w:r w:rsidRPr="00A26F90">
        <w:rPr>
          <w:i/>
          <w:iCs/>
        </w:rPr>
        <w:t>researching the landscape</w:t>
      </w:r>
      <w:r w:rsidRPr="00A26F90">
        <w:t xml:space="preserve"> and </w:t>
      </w:r>
      <w:r w:rsidRPr="00A26F90">
        <w:rPr>
          <w:i/>
          <w:iCs/>
        </w:rPr>
        <w:t>pinpointing gaps &amp; innovation opportunities</w:t>
      </w:r>
      <w:r w:rsidRPr="00A26F90">
        <w:t xml:space="preserve"> you can exploit.(</w:t>
      </w:r>
      <w:proofErr w:type="spellStart"/>
      <w:r w:rsidRPr="00A26F90">
        <w:fldChar w:fldCharType="begin"/>
      </w:r>
      <w:r w:rsidRPr="00A26F90">
        <w:instrText>HYPERLINK "https://cloudvara.com/best-accounting-software-for-small-business/?utm_source=chatgpt.com" \o "The Best Accounting Software for Small Business A Practical Guide"</w:instrText>
      </w:r>
      <w:r w:rsidRPr="00A26F90">
        <w:fldChar w:fldCharType="separate"/>
      </w:r>
      <w:r w:rsidRPr="00A26F90">
        <w:rPr>
          <w:rStyle w:val="Hyperlink"/>
        </w:rPr>
        <w:t>Cloudvara</w:t>
      </w:r>
      <w:proofErr w:type="spellEnd"/>
      <w:r w:rsidRPr="00A26F90">
        <w:fldChar w:fldCharType="end"/>
      </w:r>
      <w:r w:rsidRPr="00A26F90">
        <w:t>)</w:t>
      </w:r>
    </w:p>
    <w:p w14:paraId="3038F723" w14:textId="77777777" w:rsidR="00A26F90" w:rsidRPr="00A26F90" w:rsidRDefault="00A26F90" w:rsidP="00A26F90">
      <w:r w:rsidRPr="00A26F90">
        <w:pict w14:anchorId="555EDFE4">
          <v:rect id="_x0000_i1097" style="width:0;height:1.5pt" o:hralign="center" o:hrstd="t" o:hr="t" fillcolor="#a0a0a0" stroked="f"/>
        </w:pict>
      </w:r>
    </w:p>
    <w:p w14:paraId="146DC1A6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🧠</w:t>
      </w:r>
      <w:r w:rsidRPr="00A26F90">
        <w:rPr>
          <w:b/>
          <w:bCs/>
        </w:rPr>
        <w:t xml:space="preserve"> Current Small-Business Accounting Software Landscape</w:t>
      </w:r>
    </w:p>
    <w:p w14:paraId="51AABF2A" w14:textId="77777777" w:rsidR="00A26F90" w:rsidRPr="00A26F90" w:rsidRDefault="00A26F90" w:rsidP="00A26F90">
      <w:r w:rsidRPr="00A26F90">
        <w:t xml:space="preserve">Here’s how most small-business accounting software stacks up — the features that are </w:t>
      </w:r>
      <w:r w:rsidRPr="00A26F90">
        <w:rPr>
          <w:b/>
          <w:bCs/>
        </w:rPr>
        <w:t>standard</w:t>
      </w:r>
      <w:r w:rsidRPr="00A26F90">
        <w:t>, and where the market is headed:(</w:t>
      </w:r>
      <w:proofErr w:type="spellStart"/>
      <w:r w:rsidRPr="00A26F90">
        <w:fldChar w:fldCharType="begin"/>
      </w:r>
      <w:r w:rsidRPr="00A26F90">
        <w:instrText>HYPERLINK "https://cloudvara.com/best-accounting-software-for-small-business/?utm_source=chatgpt.com" \o "The Best Accounting Software for Small Business A Practical Guide"</w:instrText>
      </w:r>
      <w:r w:rsidRPr="00A26F90">
        <w:fldChar w:fldCharType="separate"/>
      </w:r>
      <w:r w:rsidRPr="00A26F90">
        <w:rPr>
          <w:rStyle w:val="Hyperlink"/>
        </w:rPr>
        <w:t>Cloudvara</w:t>
      </w:r>
      <w:proofErr w:type="spellEnd"/>
      <w:r w:rsidRPr="00A26F90">
        <w:fldChar w:fldCharType="end"/>
      </w:r>
      <w:r w:rsidRPr="00A26F90">
        <w:t>)</w:t>
      </w:r>
    </w:p>
    <w:p w14:paraId="1E74A180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📊</w:t>
      </w:r>
      <w:r w:rsidRPr="00A26F90">
        <w:rPr>
          <w:b/>
          <w:bCs/>
        </w:rPr>
        <w:t xml:space="preserve"> Standard/Core Features Most Competitors Include</w:t>
      </w:r>
    </w:p>
    <w:p w14:paraId="7B646CE9" w14:textId="77777777" w:rsidR="00A26F90" w:rsidRPr="00A26F90" w:rsidRDefault="00A26F90" w:rsidP="00A26F90">
      <w:pPr>
        <w:numPr>
          <w:ilvl w:val="0"/>
          <w:numId w:val="1"/>
        </w:numPr>
      </w:pPr>
      <w:r w:rsidRPr="00A26F90">
        <w:rPr>
          <w:b/>
          <w:bCs/>
        </w:rPr>
        <w:t>General ledger &amp; financial statements</w:t>
      </w:r>
      <w:r w:rsidRPr="00A26F90">
        <w:t xml:space="preserve"> (P&amp;L, balance sheet, cash flow)</w:t>
      </w:r>
    </w:p>
    <w:p w14:paraId="56B31670" w14:textId="77777777" w:rsidR="00A26F90" w:rsidRPr="00A26F90" w:rsidRDefault="00A26F90" w:rsidP="00A26F90">
      <w:pPr>
        <w:numPr>
          <w:ilvl w:val="0"/>
          <w:numId w:val="1"/>
        </w:numPr>
      </w:pPr>
      <w:r w:rsidRPr="00A26F90">
        <w:rPr>
          <w:b/>
          <w:bCs/>
        </w:rPr>
        <w:t>Expense tracking &amp; bank reconciliation</w:t>
      </w:r>
    </w:p>
    <w:p w14:paraId="2F70A0D4" w14:textId="77777777" w:rsidR="00A26F90" w:rsidRPr="00A26F90" w:rsidRDefault="00A26F90" w:rsidP="00A26F90">
      <w:pPr>
        <w:numPr>
          <w:ilvl w:val="0"/>
          <w:numId w:val="1"/>
        </w:numPr>
      </w:pPr>
      <w:r w:rsidRPr="00A26F90">
        <w:rPr>
          <w:b/>
          <w:bCs/>
        </w:rPr>
        <w:t>Invoicing and payments</w:t>
      </w:r>
    </w:p>
    <w:p w14:paraId="0ED6AC33" w14:textId="77777777" w:rsidR="00A26F90" w:rsidRPr="00A26F90" w:rsidRDefault="00A26F90" w:rsidP="00A26F90">
      <w:pPr>
        <w:numPr>
          <w:ilvl w:val="0"/>
          <w:numId w:val="1"/>
        </w:numPr>
      </w:pPr>
      <w:r w:rsidRPr="00A26F90">
        <w:rPr>
          <w:b/>
          <w:bCs/>
        </w:rPr>
        <w:t>Accounts receivable/payable</w:t>
      </w:r>
    </w:p>
    <w:p w14:paraId="5C98E96E" w14:textId="77777777" w:rsidR="00A26F90" w:rsidRPr="00A26F90" w:rsidRDefault="00A26F90" w:rsidP="00A26F90">
      <w:pPr>
        <w:numPr>
          <w:ilvl w:val="0"/>
          <w:numId w:val="1"/>
        </w:numPr>
      </w:pPr>
      <w:r w:rsidRPr="00A26F90">
        <w:rPr>
          <w:b/>
          <w:bCs/>
        </w:rPr>
        <w:t>Payroll and tax management</w:t>
      </w:r>
    </w:p>
    <w:p w14:paraId="7140170C" w14:textId="77777777" w:rsidR="00A26F90" w:rsidRPr="00A26F90" w:rsidRDefault="00A26F90" w:rsidP="00A26F90">
      <w:pPr>
        <w:numPr>
          <w:ilvl w:val="0"/>
          <w:numId w:val="1"/>
        </w:numPr>
      </w:pPr>
      <w:r w:rsidRPr="00A26F90">
        <w:rPr>
          <w:b/>
          <w:bCs/>
        </w:rPr>
        <w:t>Reporting and dashboards</w:t>
      </w:r>
    </w:p>
    <w:p w14:paraId="42C10B64" w14:textId="77777777" w:rsidR="00A26F90" w:rsidRPr="00A26F90" w:rsidRDefault="00A26F90" w:rsidP="00A26F90">
      <w:pPr>
        <w:numPr>
          <w:ilvl w:val="0"/>
          <w:numId w:val="1"/>
        </w:numPr>
      </w:pPr>
      <w:r w:rsidRPr="00A26F90">
        <w:rPr>
          <w:b/>
          <w:bCs/>
        </w:rPr>
        <w:t>Mobile access</w:t>
      </w:r>
    </w:p>
    <w:p w14:paraId="02DEC1B1" w14:textId="77777777" w:rsidR="00A26F90" w:rsidRPr="00A26F90" w:rsidRDefault="00A26F90" w:rsidP="00A26F90">
      <w:pPr>
        <w:numPr>
          <w:ilvl w:val="0"/>
          <w:numId w:val="1"/>
        </w:numPr>
      </w:pPr>
      <w:r w:rsidRPr="00A26F90">
        <w:rPr>
          <w:b/>
          <w:bCs/>
        </w:rPr>
        <w:t>Cloud sync &amp; multi-user access</w:t>
      </w:r>
    </w:p>
    <w:p w14:paraId="36B945EB" w14:textId="77777777" w:rsidR="00A26F90" w:rsidRPr="00A26F90" w:rsidRDefault="00A26F90" w:rsidP="00A26F90">
      <w:r w:rsidRPr="00A26F90">
        <w:t>These features are table stakes at this point — your app already tackles expense tracking and job costing, so you’re on the right path.(</w:t>
      </w:r>
      <w:hyperlink r:id="rId5" w:tooltip="10 Best Accounting Software for Small Businesses | JWU Online" w:history="1">
        <w:r w:rsidRPr="00A26F90">
          <w:rPr>
            <w:rStyle w:val="Hyperlink"/>
          </w:rPr>
          <w:t>JWU Online</w:t>
        </w:r>
      </w:hyperlink>
      <w:r w:rsidRPr="00A26F90">
        <w:t>)</w:t>
      </w:r>
    </w:p>
    <w:p w14:paraId="7CBC1F10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🥇</w:t>
      </w:r>
      <w:r w:rsidRPr="00A26F90">
        <w:rPr>
          <w:b/>
          <w:bCs/>
        </w:rPr>
        <w:t xml:space="preserve"> Leading Products the Market Recognizes</w:t>
      </w:r>
    </w:p>
    <w:p w14:paraId="58009FB9" w14:textId="77777777" w:rsidR="00A26F90" w:rsidRPr="00A26F90" w:rsidRDefault="00A26F90" w:rsidP="00A26F90">
      <w:r w:rsidRPr="00A26F90">
        <w:t>According to multiple industry guides and reviews, these are the major players:(</w:t>
      </w:r>
      <w:hyperlink r:id="rId6" w:tooltip="10 Best Accounting Software Of 2025 – Forbes Advisor" w:history="1">
        <w:r w:rsidRPr="00A26F90">
          <w:rPr>
            <w:rStyle w:val="Hyperlink"/>
          </w:rPr>
          <w:t>Forbes</w:t>
        </w:r>
      </w:hyperlink>
      <w:r w:rsidRPr="00A26F90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5557"/>
      </w:tblGrid>
      <w:tr w:rsidR="00A26F90" w:rsidRPr="00A26F90" w14:paraId="65D73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C603D" w14:textId="77777777" w:rsidR="00A26F90" w:rsidRPr="00A26F90" w:rsidRDefault="00A26F90" w:rsidP="00A26F90">
            <w:pPr>
              <w:rPr>
                <w:b/>
                <w:bCs/>
              </w:rPr>
            </w:pPr>
            <w:r w:rsidRPr="00A26F90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2F04CA72" w14:textId="77777777" w:rsidR="00A26F90" w:rsidRPr="00A26F90" w:rsidRDefault="00A26F90" w:rsidP="00A26F90">
            <w:pPr>
              <w:rPr>
                <w:b/>
                <w:bCs/>
              </w:rPr>
            </w:pPr>
            <w:r w:rsidRPr="00A26F90">
              <w:rPr>
                <w:b/>
                <w:bCs/>
              </w:rPr>
              <w:t>Known For</w:t>
            </w:r>
          </w:p>
        </w:tc>
      </w:tr>
      <w:tr w:rsidR="00A26F90" w:rsidRPr="00A26F90" w14:paraId="76A3F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E56A" w14:textId="77777777" w:rsidR="00A26F90" w:rsidRPr="00A26F90" w:rsidRDefault="00A26F90" w:rsidP="00A26F90">
            <w:r w:rsidRPr="00A26F90">
              <w:rPr>
                <w:b/>
                <w:bCs/>
              </w:rPr>
              <w:t>QuickBooks Online</w:t>
            </w:r>
          </w:p>
        </w:tc>
        <w:tc>
          <w:tcPr>
            <w:tcW w:w="0" w:type="auto"/>
            <w:vAlign w:val="center"/>
            <w:hideMark/>
          </w:tcPr>
          <w:p w14:paraId="2BE7CCAE" w14:textId="77777777" w:rsidR="00A26F90" w:rsidRPr="00A26F90" w:rsidRDefault="00A26F90" w:rsidP="00A26F90">
            <w:r w:rsidRPr="00A26F90">
              <w:t>Most widely adopted; extensive features + ecosystem</w:t>
            </w:r>
          </w:p>
        </w:tc>
      </w:tr>
      <w:tr w:rsidR="00A26F90" w:rsidRPr="00A26F90" w14:paraId="2EDFF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446D" w14:textId="77777777" w:rsidR="00A26F90" w:rsidRPr="00A26F90" w:rsidRDefault="00A26F90" w:rsidP="00A26F90">
            <w:r w:rsidRPr="00A26F90">
              <w:rPr>
                <w:b/>
                <w:bCs/>
              </w:rPr>
              <w:t>Xero</w:t>
            </w:r>
          </w:p>
        </w:tc>
        <w:tc>
          <w:tcPr>
            <w:tcW w:w="0" w:type="auto"/>
            <w:vAlign w:val="center"/>
            <w:hideMark/>
          </w:tcPr>
          <w:p w14:paraId="1184CE03" w14:textId="77777777" w:rsidR="00A26F90" w:rsidRPr="00A26F90" w:rsidRDefault="00A26F90" w:rsidP="00A26F90">
            <w:r w:rsidRPr="00A26F90">
              <w:t>Scalable, strong integration ecosystem</w:t>
            </w:r>
          </w:p>
        </w:tc>
      </w:tr>
      <w:tr w:rsidR="00A26F90" w:rsidRPr="00A26F90" w14:paraId="23A37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8314" w14:textId="77777777" w:rsidR="00A26F90" w:rsidRPr="00A26F90" w:rsidRDefault="00A26F90" w:rsidP="00A26F90">
            <w:r w:rsidRPr="00A26F90">
              <w:rPr>
                <w:b/>
                <w:bCs/>
              </w:rPr>
              <w:t>FreshBooks</w:t>
            </w:r>
          </w:p>
        </w:tc>
        <w:tc>
          <w:tcPr>
            <w:tcW w:w="0" w:type="auto"/>
            <w:vAlign w:val="center"/>
            <w:hideMark/>
          </w:tcPr>
          <w:p w14:paraId="058392CD" w14:textId="77777777" w:rsidR="00A26F90" w:rsidRPr="00A26F90" w:rsidRDefault="00A26F90" w:rsidP="00A26F90">
            <w:r w:rsidRPr="00A26F90">
              <w:t>Simple and very user-friendly</w:t>
            </w:r>
          </w:p>
        </w:tc>
      </w:tr>
      <w:tr w:rsidR="00A26F90" w:rsidRPr="00A26F90" w14:paraId="18833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0473" w14:textId="77777777" w:rsidR="00A26F90" w:rsidRPr="00A26F90" w:rsidRDefault="00A26F90" w:rsidP="00A26F90">
            <w:r w:rsidRPr="00A26F90">
              <w:rPr>
                <w:b/>
                <w:bCs/>
              </w:rPr>
              <w:t>Wave</w:t>
            </w:r>
          </w:p>
        </w:tc>
        <w:tc>
          <w:tcPr>
            <w:tcW w:w="0" w:type="auto"/>
            <w:vAlign w:val="center"/>
            <w:hideMark/>
          </w:tcPr>
          <w:p w14:paraId="42999202" w14:textId="77777777" w:rsidR="00A26F90" w:rsidRPr="00A26F90" w:rsidRDefault="00A26F90" w:rsidP="00A26F90">
            <w:r w:rsidRPr="00A26F90">
              <w:t>Free / low-cost starter option</w:t>
            </w:r>
          </w:p>
        </w:tc>
      </w:tr>
      <w:tr w:rsidR="00A26F90" w:rsidRPr="00A26F90" w14:paraId="7F2A7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93AE" w14:textId="77777777" w:rsidR="00A26F90" w:rsidRPr="00A26F90" w:rsidRDefault="00A26F90" w:rsidP="00A26F90">
            <w:r w:rsidRPr="00A26F90">
              <w:rPr>
                <w:b/>
                <w:bCs/>
              </w:rPr>
              <w:t>Zoho Books</w:t>
            </w:r>
          </w:p>
        </w:tc>
        <w:tc>
          <w:tcPr>
            <w:tcW w:w="0" w:type="auto"/>
            <w:vAlign w:val="center"/>
            <w:hideMark/>
          </w:tcPr>
          <w:p w14:paraId="5D4D7265" w14:textId="77777777" w:rsidR="00A26F90" w:rsidRPr="00A26F90" w:rsidRDefault="00A26F90" w:rsidP="00A26F90">
            <w:r w:rsidRPr="00A26F90">
              <w:t>Budget-friendly with deep automation options</w:t>
            </w:r>
          </w:p>
        </w:tc>
      </w:tr>
      <w:tr w:rsidR="00A26F90" w:rsidRPr="00A26F90" w14:paraId="25E1A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A9CD" w14:textId="77777777" w:rsidR="00A26F90" w:rsidRPr="00A26F90" w:rsidRDefault="00A26F90" w:rsidP="00A26F90">
            <w:r w:rsidRPr="00A26F90">
              <w:rPr>
                <w:b/>
                <w:bCs/>
              </w:rPr>
              <w:lastRenderedPageBreak/>
              <w:t>Sage 50</w:t>
            </w:r>
          </w:p>
        </w:tc>
        <w:tc>
          <w:tcPr>
            <w:tcW w:w="0" w:type="auto"/>
            <w:vAlign w:val="center"/>
            <w:hideMark/>
          </w:tcPr>
          <w:p w14:paraId="2CCBEA20" w14:textId="77777777" w:rsidR="00A26F90" w:rsidRPr="00A26F90" w:rsidRDefault="00A26F90" w:rsidP="00A26F90">
            <w:r w:rsidRPr="00A26F90">
              <w:t>Strong job costing &amp; inventory handling for SMBs</w:t>
            </w:r>
          </w:p>
        </w:tc>
      </w:tr>
      <w:tr w:rsidR="00A26F90" w:rsidRPr="00A26F90" w14:paraId="46C65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FDEE" w14:textId="77777777" w:rsidR="00A26F90" w:rsidRPr="00A26F90" w:rsidRDefault="00A26F90" w:rsidP="00A26F90">
            <w:proofErr w:type="spellStart"/>
            <w:r w:rsidRPr="00A26F90">
              <w:rPr>
                <w:b/>
                <w:bCs/>
              </w:rPr>
              <w:t>OneUp</w:t>
            </w:r>
            <w:proofErr w:type="spellEnd"/>
            <w:r w:rsidRPr="00A26F90">
              <w:rPr>
                <w:b/>
                <w:bCs/>
              </w:rPr>
              <w:t xml:space="preserve"> / Striven / Others</w:t>
            </w:r>
          </w:p>
        </w:tc>
        <w:tc>
          <w:tcPr>
            <w:tcW w:w="0" w:type="auto"/>
            <w:vAlign w:val="center"/>
            <w:hideMark/>
          </w:tcPr>
          <w:p w14:paraId="61D86C79" w14:textId="77777777" w:rsidR="00A26F90" w:rsidRPr="00A26F90" w:rsidRDefault="00A26F90" w:rsidP="00A26F90">
            <w:r w:rsidRPr="00A26F90">
              <w:t>Niche features or pricing advantages</w:t>
            </w:r>
          </w:p>
        </w:tc>
      </w:tr>
    </w:tbl>
    <w:p w14:paraId="41E0AA89" w14:textId="77777777" w:rsidR="00A26F90" w:rsidRPr="00A26F90" w:rsidRDefault="00A26F90" w:rsidP="00A26F90">
      <w:r w:rsidRPr="00A26F90">
        <w:t xml:space="preserve">A recurring theme in these reviews is that they handle </w:t>
      </w:r>
      <w:r w:rsidRPr="00A26F90">
        <w:rPr>
          <w:i/>
          <w:iCs/>
        </w:rPr>
        <w:t>the basics very well</w:t>
      </w:r>
      <w:r w:rsidRPr="00A26F90">
        <w:t>, but don’t push boundaries past that core set.(</w:t>
      </w:r>
      <w:hyperlink r:id="rId7" w:tooltip="10 Best Accounting Software Of 2025 – Forbes Advisor" w:history="1">
        <w:r w:rsidRPr="00A26F90">
          <w:rPr>
            <w:rStyle w:val="Hyperlink"/>
          </w:rPr>
          <w:t>Forbes</w:t>
        </w:r>
      </w:hyperlink>
      <w:r w:rsidRPr="00A26F90">
        <w:t>)</w:t>
      </w:r>
    </w:p>
    <w:p w14:paraId="62FB13DF" w14:textId="77777777" w:rsidR="00A26F90" w:rsidRPr="00A26F90" w:rsidRDefault="00A26F90" w:rsidP="00A26F90">
      <w:r w:rsidRPr="00A26F90">
        <w:pict w14:anchorId="33C010BC">
          <v:rect id="_x0000_i1098" style="width:0;height:1.5pt" o:hralign="center" o:hrstd="t" o:hr="t" fillcolor="#a0a0a0" stroked="f"/>
        </w:pict>
      </w:r>
    </w:p>
    <w:p w14:paraId="55364480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🚀</w:t>
      </w:r>
      <w:r w:rsidRPr="00A26F90">
        <w:rPr>
          <w:b/>
          <w:bCs/>
        </w:rPr>
        <w:t xml:space="preserve"> Innovation Opportunities — Where You Can Stand Out</w:t>
      </w:r>
    </w:p>
    <w:p w14:paraId="1DEED152" w14:textId="77777777" w:rsidR="00A26F90" w:rsidRPr="00A26F90" w:rsidRDefault="00A26F90" w:rsidP="00A26F90">
      <w:r w:rsidRPr="00A26F90">
        <w:t xml:space="preserve">To make </w:t>
      </w:r>
      <w:r w:rsidRPr="00A26F90">
        <w:rPr>
          <w:b/>
          <w:bCs/>
        </w:rPr>
        <w:t>Books Made Easy</w:t>
      </w:r>
      <w:r w:rsidRPr="00A26F90">
        <w:t xml:space="preserve"> really </w:t>
      </w:r>
      <w:r w:rsidRPr="00A26F90">
        <w:rPr>
          <w:i/>
          <w:iCs/>
        </w:rPr>
        <w:t>pop</w:t>
      </w:r>
      <w:r w:rsidRPr="00A26F90">
        <w:t xml:space="preserve">, especially in the age of automation and AI, you’ll need to offer both </w:t>
      </w:r>
      <w:r w:rsidRPr="00A26F90">
        <w:rPr>
          <w:b/>
          <w:bCs/>
        </w:rPr>
        <w:t>killer automation</w:t>
      </w:r>
      <w:r w:rsidRPr="00A26F90">
        <w:t xml:space="preserve"> and features competitors don’t offer (or don’t do well). Here are </w:t>
      </w:r>
      <w:r w:rsidRPr="00A26F90">
        <w:rPr>
          <w:i/>
          <w:iCs/>
        </w:rPr>
        <w:t>high-impact directions</w:t>
      </w:r>
      <w:r w:rsidRPr="00A26F90">
        <w:t>:</w:t>
      </w:r>
    </w:p>
    <w:p w14:paraId="6DE10310" w14:textId="77777777" w:rsidR="00A26F90" w:rsidRPr="00A26F90" w:rsidRDefault="00A26F90" w:rsidP="00A26F90">
      <w:r w:rsidRPr="00A26F90">
        <w:pict w14:anchorId="6A4ECD24">
          <v:rect id="_x0000_i1099" style="width:0;height:1.5pt" o:hralign="center" o:hrstd="t" o:hr="t" fillcolor="#a0a0a0" stroked="f"/>
        </w:pict>
      </w:r>
    </w:p>
    <w:p w14:paraId="6C3F7991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💡</w:t>
      </w:r>
      <w:r w:rsidRPr="00A26F90">
        <w:rPr>
          <w:b/>
          <w:bCs/>
        </w:rPr>
        <w:t xml:space="preserve"> 1. AI-Driven Financial Insights</w:t>
      </w:r>
    </w:p>
    <w:p w14:paraId="5A279A26" w14:textId="77777777" w:rsidR="00A26F90" w:rsidRPr="00A26F90" w:rsidRDefault="00A26F90" w:rsidP="00A26F90">
      <w:r w:rsidRPr="00A26F90">
        <w:t>Traditional accounting still feels like manual data entry and reporting. The next wave:</w:t>
      </w:r>
    </w:p>
    <w:p w14:paraId="3C5181FD" w14:textId="77777777" w:rsidR="00A26F90" w:rsidRPr="00A26F90" w:rsidRDefault="00A26F90" w:rsidP="00A26F90">
      <w:r w:rsidRPr="00A26F90">
        <w:rPr>
          <w:b/>
          <w:bCs/>
        </w:rPr>
        <w:t>“Your CFO in a box”:</w:t>
      </w:r>
    </w:p>
    <w:p w14:paraId="1DF4AD1D" w14:textId="77777777" w:rsidR="00A26F90" w:rsidRPr="00A26F90" w:rsidRDefault="00A26F90" w:rsidP="00A26F90">
      <w:pPr>
        <w:numPr>
          <w:ilvl w:val="0"/>
          <w:numId w:val="2"/>
        </w:numPr>
      </w:pPr>
      <w:r w:rsidRPr="00A26F90">
        <w:t>Predictive cash-flow forecasting</w:t>
      </w:r>
    </w:p>
    <w:p w14:paraId="4EA20215" w14:textId="77777777" w:rsidR="00A26F90" w:rsidRPr="00A26F90" w:rsidRDefault="00A26F90" w:rsidP="00A26F90">
      <w:pPr>
        <w:numPr>
          <w:ilvl w:val="0"/>
          <w:numId w:val="2"/>
        </w:numPr>
      </w:pPr>
      <w:r w:rsidRPr="00A26F90">
        <w:t>Suggested budgeting recommendations</w:t>
      </w:r>
    </w:p>
    <w:p w14:paraId="3836C396" w14:textId="77777777" w:rsidR="00A26F90" w:rsidRPr="00A26F90" w:rsidRDefault="00A26F90" w:rsidP="00A26F90">
      <w:pPr>
        <w:numPr>
          <w:ilvl w:val="0"/>
          <w:numId w:val="2"/>
        </w:numPr>
      </w:pPr>
      <w:r w:rsidRPr="00A26F90">
        <w:t>Automated anomaly/fraud detection</w:t>
      </w:r>
    </w:p>
    <w:p w14:paraId="27FA10CF" w14:textId="77777777" w:rsidR="00A26F90" w:rsidRPr="00A26F90" w:rsidRDefault="00A26F90" w:rsidP="00A26F90">
      <w:pPr>
        <w:numPr>
          <w:ilvl w:val="0"/>
          <w:numId w:val="2"/>
        </w:numPr>
      </w:pPr>
      <w:r w:rsidRPr="00A26F90">
        <w:t>Smart categorization of expenses using ML</w:t>
      </w:r>
    </w:p>
    <w:p w14:paraId="3F639B55" w14:textId="77777777" w:rsidR="00A26F90" w:rsidRPr="00A26F90" w:rsidRDefault="00A26F90" w:rsidP="00A26F90">
      <w:r w:rsidRPr="00A26F90">
        <w:rPr>
          <w:i/>
          <w:iCs/>
        </w:rPr>
        <w:t>Competitors are starting to do this with AI agents, but there’s room for better UX and tailored insights.</w:t>
      </w:r>
      <w:r w:rsidRPr="00A26F90">
        <w:t>(</w:t>
      </w:r>
      <w:hyperlink r:id="rId8" w:tooltip="Intuit Launches AI Agents For QuickBooks Accounting Software" w:history="1">
        <w:r w:rsidRPr="00A26F90">
          <w:rPr>
            <w:rStyle w:val="Hyperlink"/>
          </w:rPr>
          <w:t>Investors</w:t>
        </w:r>
      </w:hyperlink>
      <w:r w:rsidRPr="00A26F90">
        <w:t>)</w:t>
      </w:r>
    </w:p>
    <w:p w14:paraId="6B4AE651" w14:textId="77777777" w:rsidR="00A26F90" w:rsidRPr="00A26F90" w:rsidRDefault="00A26F90" w:rsidP="00A26F90">
      <w:r w:rsidRPr="00A26F90">
        <w:rPr>
          <w:b/>
          <w:bCs/>
        </w:rPr>
        <w:t xml:space="preserve">Why it’s a </w:t>
      </w:r>
      <w:proofErr w:type="gramStart"/>
      <w:r w:rsidRPr="00A26F90">
        <w:rPr>
          <w:b/>
          <w:bCs/>
        </w:rPr>
        <w:t>winner:</w:t>
      </w:r>
      <w:proofErr w:type="gramEnd"/>
      <w:r w:rsidRPr="00A26F90">
        <w:t xml:space="preserve"> turns raw data into </w:t>
      </w:r>
      <w:r w:rsidRPr="00A26F90">
        <w:rPr>
          <w:i/>
          <w:iCs/>
        </w:rPr>
        <w:t>actionable guidance rather than just numbers.</w:t>
      </w:r>
    </w:p>
    <w:p w14:paraId="3372947B" w14:textId="77777777" w:rsidR="00A26F90" w:rsidRPr="00A26F90" w:rsidRDefault="00A26F90" w:rsidP="00A26F90">
      <w:r w:rsidRPr="00A26F90">
        <w:pict w14:anchorId="6C20DDE7">
          <v:rect id="_x0000_i1100" style="width:0;height:1.5pt" o:hralign="center" o:hrstd="t" o:hr="t" fillcolor="#a0a0a0" stroked="f"/>
        </w:pict>
      </w:r>
    </w:p>
    <w:p w14:paraId="4DB7119E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💡</w:t>
      </w:r>
      <w:r w:rsidRPr="00A26F90">
        <w:rPr>
          <w:b/>
          <w:bCs/>
        </w:rPr>
        <w:t xml:space="preserve"> 2. Seamless Job Costing + Expense + Accounting Integration</w:t>
      </w:r>
    </w:p>
    <w:p w14:paraId="032BB990" w14:textId="77777777" w:rsidR="00A26F90" w:rsidRPr="00A26F90" w:rsidRDefault="00A26F90" w:rsidP="00A26F90">
      <w:r w:rsidRPr="00A26F90">
        <w:t>Most apps treat job costing and job financials separate from core accounting.</w:t>
      </w:r>
    </w:p>
    <w:p w14:paraId="3F7A70A6" w14:textId="77777777" w:rsidR="00A26F90" w:rsidRPr="00A26F90" w:rsidRDefault="00A26F90" w:rsidP="00A26F90">
      <w:r w:rsidRPr="00A26F90">
        <w:t xml:space="preserve">You can be one of the first to deeply integrate </w:t>
      </w:r>
      <w:r w:rsidRPr="00A26F90">
        <w:rPr>
          <w:b/>
          <w:bCs/>
        </w:rPr>
        <w:t>expense tracking + job cost + accounting</w:t>
      </w:r>
      <w:r w:rsidRPr="00A26F90">
        <w:t>, so:</w:t>
      </w:r>
    </w:p>
    <w:p w14:paraId="57407802" w14:textId="77777777" w:rsidR="00A26F90" w:rsidRPr="00A26F90" w:rsidRDefault="00A26F90" w:rsidP="00A26F90">
      <w:pPr>
        <w:numPr>
          <w:ilvl w:val="0"/>
          <w:numId w:val="3"/>
        </w:numPr>
      </w:pPr>
      <w:r w:rsidRPr="00A26F90">
        <w:t xml:space="preserve">Actual </w:t>
      </w:r>
      <w:r w:rsidRPr="00A26F90">
        <w:rPr>
          <w:i/>
          <w:iCs/>
        </w:rPr>
        <w:t>project profitability</w:t>
      </w:r>
      <w:r w:rsidRPr="00A26F90">
        <w:t xml:space="preserve"> updates in real time</w:t>
      </w:r>
    </w:p>
    <w:p w14:paraId="5F48BE30" w14:textId="77777777" w:rsidR="00A26F90" w:rsidRPr="00A26F90" w:rsidRDefault="00A26F90" w:rsidP="00A26F90">
      <w:pPr>
        <w:numPr>
          <w:ilvl w:val="0"/>
          <w:numId w:val="3"/>
        </w:numPr>
      </w:pPr>
      <w:r w:rsidRPr="00A26F90">
        <w:t>Forecast cost overruns before they happen</w:t>
      </w:r>
    </w:p>
    <w:p w14:paraId="04B53300" w14:textId="77777777" w:rsidR="00A26F90" w:rsidRPr="00A26F90" w:rsidRDefault="00A26F90" w:rsidP="00A26F90">
      <w:pPr>
        <w:numPr>
          <w:ilvl w:val="0"/>
          <w:numId w:val="3"/>
        </w:numPr>
      </w:pPr>
      <w:r w:rsidRPr="00A26F90">
        <w:t>Compare estimated vs actual performance at the client, project, or department level</w:t>
      </w:r>
    </w:p>
    <w:p w14:paraId="36722845" w14:textId="77777777" w:rsidR="00A26F90" w:rsidRPr="00A26F90" w:rsidRDefault="00A26F90" w:rsidP="00A26F90">
      <w:r w:rsidRPr="00A26F90">
        <w:t>Right now, tools like Sage 50 or QuickBooks integrate job costing, but in segmented ways rather than a unified experience.(</w:t>
      </w:r>
      <w:hyperlink r:id="rId9" w:tooltip="Top 5 Accounting Software for Small Businesses 2025 - Haven's Tax" w:history="1">
        <w:r w:rsidRPr="00A26F90">
          <w:rPr>
            <w:rStyle w:val="Hyperlink"/>
          </w:rPr>
          <w:t>Haven</w:t>
        </w:r>
      </w:hyperlink>
      <w:r w:rsidRPr="00A26F90">
        <w:t>)</w:t>
      </w:r>
    </w:p>
    <w:p w14:paraId="547FAB6B" w14:textId="77777777" w:rsidR="00A26F90" w:rsidRPr="00A26F90" w:rsidRDefault="00A26F90" w:rsidP="00A26F90">
      <w:r w:rsidRPr="00A26F90">
        <w:rPr>
          <w:b/>
          <w:bCs/>
        </w:rPr>
        <w:t>Why it’s a winner:</w:t>
      </w:r>
      <w:r w:rsidRPr="00A26F90">
        <w:t xml:space="preserve"> Far better visibility for service businesses, construction, field services, and contractors.</w:t>
      </w:r>
    </w:p>
    <w:p w14:paraId="40E0053B" w14:textId="77777777" w:rsidR="00A26F90" w:rsidRPr="00A26F90" w:rsidRDefault="00A26F90" w:rsidP="00A26F90">
      <w:r w:rsidRPr="00A26F90">
        <w:pict w14:anchorId="43EDE27A">
          <v:rect id="_x0000_i1101" style="width:0;height:1.5pt" o:hralign="center" o:hrstd="t" o:hr="t" fillcolor="#a0a0a0" stroked="f"/>
        </w:pict>
      </w:r>
    </w:p>
    <w:p w14:paraId="6D358EB5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lastRenderedPageBreak/>
        <w:t>💡</w:t>
      </w:r>
      <w:r w:rsidRPr="00A26F90">
        <w:rPr>
          <w:b/>
          <w:bCs/>
        </w:rPr>
        <w:t xml:space="preserve"> 3. Plug-and-Play Automation Workflows</w:t>
      </w:r>
    </w:p>
    <w:p w14:paraId="3AB0B3A2" w14:textId="77777777" w:rsidR="00A26F90" w:rsidRPr="00A26F90" w:rsidRDefault="00A26F90" w:rsidP="00A26F90">
      <w:r w:rsidRPr="00A26F90">
        <w:t xml:space="preserve">Small businesses </w:t>
      </w:r>
      <w:r w:rsidRPr="00A26F90">
        <w:rPr>
          <w:i/>
          <w:iCs/>
        </w:rPr>
        <w:t>hate manual tasks</w:t>
      </w:r>
      <w:r w:rsidRPr="00A26F90">
        <w:t xml:space="preserve"> — rent, payroll, invoices, bank reconciliation — all eat time.</w:t>
      </w:r>
    </w:p>
    <w:p w14:paraId="27E82DB0" w14:textId="77777777" w:rsidR="00A26F90" w:rsidRPr="00A26F90" w:rsidRDefault="00A26F90" w:rsidP="00A26F90">
      <w:r w:rsidRPr="00A26F90">
        <w:t>Offer:</w:t>
      </w:r>
    </w:p>
    <w:p w14:paraId="112D78A1" w14:textId="77777777" w:rsidR="00A26F90" w:rsidRPr="00A26F90" w:rsidRDefault="00A26F90" w:rsidP="00A26F90">
      <w:pPr>
        <w:numPr>
          <w:ilvl w:val="0"/>
          <w:numId w:val="4"/>
        </w:numPr>
      </w:pPr>
      <w:r w:rsidRPr="00A26F90">
        <w:t>Workflow templates (e.g., “End of Month Close in 5 Steps”)</w:t>
      </w:r>
    </w:p>
    <w:p w14:paraId="18797B1A" w14:textId="77777777" w:rsidR="00A26F90" w:rsidRPr="00A26F90" w:rsidRDefault="00A26F90" w:rsidP="00A26F90">
      <w:pPr>
        <w:numPr>
          <w:ilvl w:val="0"/>
          <w:numId w:val="4"/>
        </w:numPr>
      </w:pPr>
      <w:r w:rsidRPr="00A26F90">
        <w:t>One-click automation setup for repeating tasks</w:t>
      </w:r>
    </w:p>
    <w:p w14:paraId="07745A48" w14:textId="77777777" w:rsidR="00A26F90" w:rsidRPr="00A26F90" w:rsidRDefault="00A26F90" w:rsidP="00A26F90">
      <w:pPr>
        <w:numPr>
          <w:ilvl w:val="0"/>
          <w:numId w:val="4"/>
        </w:numPr>
      </w:pPr>
      <w:r w:rsidRPr="00A26F90">
        <w:t xml:space="preserve">Banking rules that </w:t>
      </w:r>
      <w:r w:rsidRPr="00A26F90">
        <w:rPr>
          <w:i/>
          <w:iCs/>
        </w:rPr>
        <w:t>learn from user behavior</w:t>
      </w:r>
    </w:p>
    <w:p w14:paraId="15B83AB9" w14:textId="77777777" w:rsidR="00A26F90" w:rsidRPr="00A26F90" w:rsidRDefault="00A26F90" w:rsidP="00A26F90">
      <w:r w:rsidRPr="00A26F90">
        <w:t>Competitors have automation, but it’s often awkward or buried in settings. Smooth UX wins here.(</w:t>
      </w:r>
      <w:hyperlink r:id="rId10" w:tooltip="Top Accounting Software Features for Your Small Business" w:history="1">
        <w:r w:rsidRPr="00A26F90">
          <w:rPr>
            <w:rStyle w:val="Hyperlink"/>
          </w:rPr>
          <w:t>FreshBooks</w:t>
        </w:r>
      </w:hyperlink>
      <w:r w:rsidRPr="00A26F90">
        <w:t>)</w:t>
      </w:r>
    </w:p>
    <w:p w14:paraId="57B19862" w14:textId="77777777" w:rsidR="00A26F90" w:rsidRPr="00A26F90" w:rsidRDefault="00A26F90" w:rsidP="00A26F90">
      <w:r w:rsidRPr="00A26F90">
        <w:pict w14:anchorId="18162A08">
          <v:rect id="_x0000_i1102" style="width:0;height:1.5pt" o:hralign="center" o:hrstd="t" o:hr="t" fillcolor="#a0a0a0" stroked="f"/>
        </w:pict>
      </w:r>
    </w:p>
    <w:p w14:paraId="532FC4E3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💡</w:t>
      </w:r>
      <w:r w:rsidRPr="00A26F90">
        <w:rPr>
          <w:b/>
          <w:bCs/>
        </w:rPr>
        <w:t xml:space="preserve"> 4. Bank-Level Security &amp; Privacy Controls</w:t>
      </w:r>
    </w:p>
    <w:p w14:paraId="6AA117C5" w14:textId="77777777" w:rsidR="00A26F90" w:rsidRPr="00A26F90" w:rsidRDefault="00A26F90" w:rsidP="00A26F90">
      <w:r w:rsidRPr="00A26F90">
        <w:t>Businesses are increasingly worried about data breaches and compliance:</w:t>
      </w:r>
    </w:p>
    <w:p w14:paraId="4119E291" w14:textId="77777777" w:rsidR="00A26F90" w:rsidRPr="00A26F90" w:rsidRDefault="00A26F90" w:rsidP="00A26F90">
      <w:pPr>
        <w:numPr>
          <w:ilvl w:val="0"/>
          <w:numId w:val="5"/>
        </w:numPr>
      </w:pPr>
      <w:r w:rsidRPr="00A26F90">
        <w:t>End-to-end encryption + SOC-grade reporting</w:t>
      </w:r>
    </w:p>
    <w:p w14:paraId="1915B423" w14:textId="77777777" w:rsidR="00A26F90" w:rsidRPr="00A26F90" w:rsidRDefault="00A26F90" w:rsidP="00A26F90">
      <w:pPr>
        <w:numPr>
          <w:ilvl w:val="0"/>
          <w:numId w:val="5"/>
        </w:numPr>
      </w:pPr>
      <w:r w:rsidRPr="00A26F90">
        <w:t xml:space="preserve">Optional </w:t>
      </w:r>
      <w:proofErr w:type="gramStart"/>
      <w:r w:rsidRPr="00A26F90">
        <w:t>on-premise</w:t>
      </w:r>
      <w:proofErr w:type="gramEnd"/>
      <w:r w:rsidRPr="00A26F90">
        <w:t xml:space="preserve"> or private cloud deployments</w:t>
      </w:r>
    </w:p>
    <w:p w14:paraId="70AC65EC" w14:textId="77777777" w:rsidR="00A26F90" w:rsidRPr="00A26F90" w:rsidRDefault="00A26F90" w:rsidP="00A26F90">
      <w:pPr>
        <w:numPr>
          <w:ilvl w:val="0"/>
          <w:numId w:val="5"/>
        </w:numPr>
      </w:pPr>
      <w:r w:rsidRPr="00A26F90">
        <w:t>Audit logs with forensic detail</w:t>
      </w:r>
    </w:p>
    <w:p w14:paraId="20CF0C51" w14:textId="77777777" w:rsidR="00A26F90" w:rsidRPr="00A26F90" w:rsidRDefault="00A26F90" w:rsidP="00A26F90">
      <w:r w:rsidRPr="00A26F90">
        <w:t xml:space="preserve">Most SMB tools </w:t>
      </w:r>
      <w:r w:rsidRPr="00A26F90">
        <w:rPr>
          <w:i/>
          <w:iCs/>
        </w:rPr>
        <w:t>don’t provide enterprise-level security</w:t>
      </w:r>
      <w:r w:rsidRPr="00A26F90">
        <w:t xml:space="preserve"> without expensive add-ons.</w:t>
      </w:r>
    </w:p>
    <w:p w14:paraId="42184363" w14:textId="77777777" w:rsidR="00A26F90" w:rsidRPr="00A26F90" w:rsidRDefault="00A26F90" w:rsidP="00A26F90">
      <w:r w:rsidRPr="00A26F90">
        <w:rPr>
          <w:b/>
          <w:bCs/>
        </w:rPr>
        <w:t xml:space="preserve">Why </w:t>
      </w:r>
      <w:proofErr w:type="gramStart"/>
      <w:r w:rsidRPr="00A26F90">
        <w:rPr>
          <w:b/>
          <w:bCs/>
        </w:rPr>
        <w:t>it’s</w:t>
      </w:r>
      <w:proofErr w:type="gramEnd"/>
      <w:r w:rsidRPr="00A26F90">
        <w:rPr>
          <w:b/>
          <w:bCs/>
        </w:rPr>
        <w:t xml:space="preserve"> a winner:</w:t>
      </w:r>
      <w:r w:rsidRPr="00A26F90">
        <w:t xml:space="preserve"> security as a </w:t>
      </w:r>
      <w:r w:rsidRPr="00A26F90">
        <w:rPr>
          <w:i/>
          <w:iCs/>
        </w:rPr>
        <w:t>selling point</w:t>
      </w:r>
      <w:r w:rsidRPr="00A26F90">
        <w:t>, not just a checkbox.</w:t>
      </w:r>
    </w:p>
    <w:p w14:paraId="37DDFD24" w14:textId="77777777" w:rsidR="00A26F90" w:rsidRPr="00A26F90" w:rsidRDefault="00A26F90" w:rsidP="00A26F90">
      <w:r w:rsidRPr="00A26F90">
        <w:pict w14:anchorId="255721DD">
          <v:rect id="_x0000_i1103" style="width:0;height:1.5pt" o:hralign="center" o:hrstd="t" o:hr="t" fillcolor="#a0a0a0" stroked="f"/>
        </w:pict>
      </w:r>
    </w:p>
    <w:p w14:paraId="5A450F31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💡</w:t>
      </w:r>
      <w:r w:rsidRPr="00A26F90">
        <w:rPr>
          <w:b/>
          <w:bCs/>
        </w:rPr>
        <w:t xml:space="preserve"> 5. Hyper-Customizable Dashboards</w:t>
      </w:r>
    </w:p>
    <w:p w14:paraId="26649EB9" w14:textId="77777777" w:rsidR="00A26F90" w:rsidRPr="00A26F90" w:rsidRDefault="00A26F90" w:rsidP="00A26F90">
      <w:r w:rsidRPr="00A26F90">
        <w:t>Most apps have dashboards — but they’re often rigid.</w:t>
      </w:r>
    </w:p>
    <w:p w14:paraId="7D29E377" w14:textId="77777777" w:rsidR="00A26F90" w:rsidRPr="00A26F90" w:rsidRDefault="00A26F90" w:rsidP="00A26F90">
      <w:r w:rsidRPr="00A26F90">
        <w:t>Think:</w:t>
      </w:r>
    </w:p>
    <w:p w14:paraId="4B083847" w14:textId="77777777" w:rsidR="00A26F90" w:rsidRPr="00A26F90" w:rsidRDefault="00A26F90" w:rsidP="00A26F90">
      <w:pPr>
        <w:numPr>
          <w:ilvl w:val="0"/>
          <w:numId w:val="6"/>
        </w:numPr>
      </w:pPr>
      <w:r w:rsidRPr="00A26F90">
        <w:t>Widgets that users can move/resize</w:t>
      </w:r>
    </w:p>
    <w:p w14:paraId="1563D2F0" w14:textId="77777777" w:rsidR="00A26F90" w:rsidRPr="00A26F90" w:rsidRDefault="00A26F90" w:rsidP="00A26F90">
      <w:pPr>
        <w:numPr>
          <w:ilvl w:val="0"/>
          <w:numId w:val="6"/>
        </w:numPr>
      </w:pPr>
      <w:r w:rsidRPr="00A26F90">
        <w:t>Real-time KPIs tailored to industry (e.g., CAC/LTV for consultants)</w:t>
      </w:r>
    </w:p>
    <w:p w14:paraId="319FFE2E" w14:textId="77777777" w:rsidR="00A26F90" w:rsidRPr="00A26F90" w:rsidRDefault="00A26F90" w:rsidP="00A26F90">
      <w:pPr>
        <w:numPr>
          <w:ilvl w:val="0"/>
          <w:numId w:val="6"/>
        </w:numPr>
      </w:pPr>
      <w:r w:rsidRPr="00A26F90">
        <w:t>Visual cash flow momentum maps</w:t>
      </w:r>
    </w:p>
    <w:p w14:paraId="61E6FF01" w14:textId="77777777" w:rsidR="00A26F90" w:rsidRPr="00A26F90" w:rsidRDefault="00A26F90" w:rsidP="00A26F90">
      <w:r w:rsidRPr="00A26F90">
        <w:t xml:space="preserve">This gives users </w:t>
      </w:r>
      <w:r w:rsidRPr="00A26F90">
        <w:rPr>
          <w:i/>
          <w:iCs/>
        </w:rPr>
        <w:t>control</w:t>
      </w:r>
      <w:r w:rsidRPr="00A26F90">
        <w:t>, not just insight.</w:t>
      </w:r>
    </w:p>
    <w:p w14:paraId="75D1B076" w14:textId="77777777" w:rsidR="00A26F90" w:rsidRPr="00A26F90" w:rsidRDefault="00A26F90" w:rsidP="00A26F90">
      <w:r w:rsidRPr="00A26F90">
        <w:pict w14:anchorId="1ABAF487">
          <v:rect id="_x0000_i1104" style="width:0;height:1.5pt" o:hralign="center" o:hrstd="t" o:hr="t" fillcolor="#a0a0a0" stroked="f"/>
        </w:pict>
      </w:r>
    </w:p>
    <w:p w14:paraId="086B9CAD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💡</w:t>
      </w:r>
      <w:r w:rsidRPr="00A26F90">
        <w:rPr>
          <w:b/>
          <w:bCs/>
        </w:rPr>
        <w:t xml:space="preserve"> 6. Built-In Collaboration + Client Portal</w:t>
      </w:r>
    </w:p>
    <w:p w14:paraId="23664B6D" w14:textId="77777777" w:rsidR="00A26F90" w:rsidRPr="00A26F90" w:rsidRDefault="00A26F90" w:rsidP="00A26F90">
      <w:r w:rsidRPr="00A26F90">
        <w:t>Small businesses increasingly need to involve:</w:t>
      </w:r>
    </w:p>
    <w:p w14:paraId="26685F61" w14:textId="77777777" w:rsidR="00A26F90" w:rsidRPr="00A26F90" w:rsidRDefault="00A26F90" w:rsidP="00A26F90">
      <w:pPr>
        <w:numPr>
          <w:ilvl w:val="0"/>
          <w:numId w:val="7"/>
        </w:numPr>
      </w:pPr>
      <w:r w:rsidRPr="00A26F90">
        <w:t>Bookkeepers</w:t>
      </w:r>
    </w:p>
    <w:p w14:paraId="0D1FCA5B" w14:textId="77777777" w:rsidR="00A26F90" w:rsidRPr="00A26F90" w:rsidRDefault="00A26F90" w:rsidP="00A26F90">
      <w:pPr>
        <w:numPr>
          <w:ilvl w:val="0"/>
          <w:numId w:val="7"/>
        </w:numPr>
      </w:pPr>
      <w:r w:rsidRPr="00A26F90">
        <w:t>Accountants</w:t>
      </w:r>
    </w:p>
    <w:p w14:paraId="17A2CECA" w14:textId="77777777" w:rsidR="00A26F90" w:rsidRPr="00A26F90" w:rsidRDefault="00A26F90" w:rsidP="00A26F90">
      <w:pPr>
        <w:numPr>
          <w:ilvl w:val="0"/>
          <w:numId w:val="7"/>
        </w:numPr>
      </w:pPr>
      <w:r w:rsidRPr="00A26F90">
        <w:t>Clients</w:t>
      </w:r>
    </w:p>
    <w:p w14:paraId="5BE3EB08" w14:textId="77777777" w:rsidR="00A26F90" w:rsidRPr="00A26F90" w:rsidRDefault="00A26F90" w:rsidP="00A26F90">
      <w:r w:rsidRPr="00A26F90">
        <w:t>Give them:</w:t>
      </w:r>
    </w:p>
    <w:p w14:paraId="51BC6EF7" w14:textId="77777777" w:rsidR="00A26F90" w:rsidRPr="00A26F90" w:rsidRDefault="00A26F90" w:rsidP="00A26F90">
      <w:pPr>
        <w:numPr>
          <w:ilvl w:val="0"/>
          <w:numId w:val="8"/>
        </w:numPr>
      </w:pPr>
      <w:r w:rsidRPr="00A26F90">
        <w:lastRenderedPageBreak/>
        <w:t>A secure portal to share documents</w:t>
      </w:r>
    </w:p>
    <w:p w14:paraId="44F9EA7F" w14:textId="77777777" w:rsidR="00A26F90" w:rsidRPr="00A26F90" w:rsidRDefault="00A26F90" w:rsidP="00A26F90">
      <w:pPr>
        <w:numPr>
          <w:ilvl w:val="0"/>
          <w:numId w:val="8"/>
        </w:numPr>
      </w:pPr>
      <w:r w:rsidRPr="00A26F90">
        <w:t>Real-time feedback/annotations</w:t>
      </w:r>
    </w:p>
    <w:p w14:paraId="42A5F223" w14:textId="77777777" w:rsidR="00A26F90" w:rsidRPr="00A26F90" w:rsidRDefault="00A26F90" w:rsidP="00A26F90">
      <w:pPr>
        <w:numPr>
          <w:ilvl w:val="0"/>
          <w:numId w:val="8"/>
        </w:numPr>
      </w:pPr>
      <w:r w:rsidRPr="00A26F90">
        <w:t>Permission-based visibility</w:t>
      </w:r>
    </w:p>
    <w:p w14:paraId="7347070C" w14:textId="77777777" w:rsidR="00A26F90" w:rsidRPr="00A26F90" w:rsidRDefault="00A26F90" w:rsidP="00A26F90">
      <w:r w:rsidRPr="00A26F90">
        <w:t>Too many tools treat collaboration as an afterthought.</w:t>
      </w:r>
    </w:p>
    <w:p w14:paraId="06E64B81" w14:textId="77777777" w:rsidR="00A26F90" w:rsidRPr="00A26F90" w:rsidRDefault="00A26F90" w:rsidP="00A26F90">
      <w:r w:rsidRPr="00A26F90">
        <w:pict w14:anchorId="11439F56">
          <v:rect id="_x0000_i1105" style="width:0;height:1.5pt" o:hralign="center" o:hrstd="t" o:hr="t" fillcolor="#a0a0a0" stroked="f"/>
        </w:pict>
      </w:r>
    </w:p>
    <w:p w14:paraId="4BEB35F5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💡</w:t>
      </w:r>
      <w:r w:rsidRPr="00A26F90">
        <w:rPr>
          <w:b/>
          <w:bCs/>
        </w:rPr>
        <w:t xml:space="preserve"> 7. Expandable Ecosystem via API + Marketplace</w:t>
      </w:r>
    </w:p>
    <w:p w14:paraId="1981C449" w14:textId="77777777" w:rsidR="00A26F90" w:rsidRPr="00A26F90" w:rsidRDefault="00A26F90" w:rsidP="00A26F90">
      <w:r w:rsidRPr="00A26F90">
        <w:t>Your integrated expense tracker and job-costing app prove you’re thinking ecosystem-first.</w:t>
      </w:r>
    </w:p>
    <w:p w14:paraId="2253D48D" w14:textId="77777777" w:rsidR="00A26F90" w:rsidRPr="00A26F90" w:rsidRDefault="00A26F90" w:rsidP="00A26F90">
      <w:r w:rsidRPr="00A26F90">
        <w:t>Extend this with:</w:t>
      </w:r>
    </w:p>
    <w:p w14:paraId="050DE943" w14:textId="77777777" w:rsidR="00A26F90" w:rsidRPr="00A26F90" w:rsidRDefault="00A26F90" w:rsidP="00A26F90">
      <w:pPr>
        <w:numPr>
          <w:ilvl w:val="0"/>
          <w:numId w:val="9"/>
        </w:numPr>
      </w:pPr>
      <w:r w:rsidRPr="00A26F90">
        <w:t>Open API for third-party integrations</w:t>
      </w:r>
    </w:p>
    <w:p w14:paraId="01BA601F" w14:textId="77777777" w:rsidR="00A26F90" w:rsidRPr="00A26F90" w:rsidRDefault="00A26F90" w:rsidP="00A26F90">
      <w:pPr>
        <w:numPr>
          <w:ilvl w:val="0"/>
          <w:numId w:val="9"/>
        </w:numPr>
      </w:pPr>
      <w:r w:rsidRPr="00A26F90">
        <w:t>Marketplace for plug-ins (time tracking, inventory, payroll, CRM)</w:t>
      </w:r>
    </w:p>
    <w:p w14:paraId="66064240" w14:textId="77777777" w:rsidR="00A26F90" w:rsidRPr="00A26F90" w:rsidRDefault="00A26F90" w:rsidP="00A26F90">
      <w:pPr>
        <w:numPr>
          <w:ilvl w:val="0"/>
          <w:numId w:val="9"/>
        </w:numPr>
      </w:pPr>
      <w:r w:rsidRPr="00A26F90">
        <w:t>Webhooks for real-time syncs</w:t>
      </w:r>
    </w:p>
    <w:p w14:paraId="19288BEA" w14:textId="77777777" w:rsidR="00A26F90" w:rsidRPr="00A26F90" w:rsidRDefault="00A26F90" w:rsidP="00A26F90">
      <w:r w:rsidRPr="00A26F90">
        <w:t xml:space="preserve">Many SMB accounting tools </w:t>
      </w:r>
      <w:r w:rsidRPr="00A26F90">
        <w:rPr>
          <w:i/>
          <w:iCs/>
        </w:rPr>
        <w:t>struggle with predictable, real-time integrations</w:t>
      </w:r>
      <w:r w:rsidRPr="00A26F90">
        <w:t xml:space="preserve">. Make </w:t>
      </w:r>
      <w:proofErr w:type="gramStart"/>
      <w:r w:rsidRPr="00A26F90">
        <w:t>yours simply better</w:t>
      </w:r>
      <w:proofErr w:type="gramEnd"/>
      <w:r w:rsidRPr="00A26F90">
        <w:t>.</w:t>
      </w:r>
    </w:p>
    <w:p w14:paraId="438C4163" w14:textId="77777777" w:rsidR="00A26F90" w:rsidRPr="00A26F90" w:rsidRDefault="00A26F90" w:rsidP="00A26F90">
      <w:r w:rsidRPr="00A26F90">
        <w:pict w14:anchorId="6A4453DF">
          <v:rect id="_x0000_i1106" style="width:0;height:1.5pt" o:hralign="center" o:hrstd="t" o:hr="t" fillcolor="#a0a0a0" stroked="f"/>
        </w:pict>
      </w:r>
    </w:p>
    <w:p w14:paraId="76B54156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🧪</w:t>
      </w:r>
      <w:r w:rsidRPr="00A26F90">
        <w:rPr>
          <w:b/>
          <w:bCs/>
        </w:rPr>
        <w:t xml:space="preserve"> Playbook for Your Differentiation</w:t>
      </w:r>
    </w:p>
    <w:p w14:paraId="2298804C" w14:textId="77777777" w:rsidR="00A26F90" w:rsidRPr="00A26F90" w:rsidRDefault="00A26F90" w:rsidP="00A26F90">
      <w:r w:rsidRPr="00A26F90">
        <w:t>Here’s how to position your product so it doesn’t just look like “another bookkeeping app”:</w:t>
      </w:r>
    </w:p>
    <w:p w14:paraId="4F7EA76B" w14:textId="77777777" w:rsidR="00A26F90" w:rsidRPr="00A26F90" w:rsidRDefault="00A26F90" w:rsidP="00A26F90">
      <w:pPr>
        <w:rPr>
          <w:b/>
          <w:bCs/>
        </w:rPr>
      </w:pPr>
      <w:r w:rsidRPr="00A26F90">
        <w:rPr>
          <w:b/>
          <w:bCs/>
        </w:rPr>
        <w:t>Core + Advanced Feature 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5987"/>
      </w:tblGrid>
      <w:tr w:rsidR="00A26F90" w:rsidRPr="00A26F90" w14:paraId="27CDA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99C79" w14:textId="77777777" w:rsidR="00A26F90" w:rsidRPr="00A26F90" w:rsidRDefault="00A26F90" w:rsidP="00A26F90">
            <w:pPr>
              <w:rPr>
                <w:b/>
                <w:bCs/>
              </w:rPr>
            </w:pPr>
            <w:r w:rsidRPr="00A26F90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5249750" w14:textId="77777777" w:rsidR="00A26F90" w:rsidRPr="00A26F90" w:rsidRDefault="00A26F90" w:rsidP="00A26F90">
            <w:pPr>
              <w:rPr>
                <w:b/>
                <w:bCs/>
              </w:rPr>
            </w:pPr>
            <w:r w:rsidRPr="00A26F90">
              <w:rPr>
                <w:b/>
                <w:bCs/>
              </w:rPr>
              <w:t>Typical Features</w:t>
            </w:r>
          </w:p>
        </w:tc>
      </w:tr>
      <w:tr w:rsidR="00A26F90" w:rsidRPr="00A26F90" w14:paraId="200B4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E81A" w14:textId="77777777" w:rsidR="00A26F90" w:rsidRPr="00A26F90" w:rsidRDefault="00A26F90" w:rsidP="00A26F90">
            <w:r w:rsidRPr="00A26F90">
              <w:rPr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5A8AF5F9" w14:textId="77777777" w:rsidR="00A26F90" w:rsidRPr="00A26F90" w:rsidRDefault="00A26F90" w:rsidP="00A26F90">
            <w:r w:rsidRPr="00A26F90">
              <w:t>Expense tracking, bank sync, basic reports</w:t>
            </w:r>
          </w:p>
        </w:tc>
      </w:tr>
      <w:tr w:rsidR="00A26F90" w:rsidRPr="00A26F90" w14:paraId="66414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9D72" w14:textId="77777777" w:rsidR="00A26F90" w:rsidRPr="00A26F90" w:rsidRDefault="00A26F90" w:rsidP="00A26F90">
            <w:r w:rsidRPr="00A26F90">
              <w:rPr>
                <w:b/>
                <w:bCs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2BE40930" w14:textId="77777777" w:rsidR="00A26F90" w:rsidRPr="00A26F90" w:rsidRDefault="00A26F90" w:rsidP="00A26F90">
            <w:r w:rsidRPr="00A26F90">
              <w:t>Job costing, invoicing, payroll, tax tools</w:t>
            </w:r>
          </w:p>
        </w:tc>
      </w:tr>
      <w:tr w:rsidR="00A26F90" w:rsidRPr="00A26F90" w14:paraId="4C3E9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D011" w14:textId="77777777" w:rsidR="00A26F90" w:rsidRPr="00A26F90" w:rsidRDefault="00A26F90" w:rsidP="00A26F90">
            <w:r w:rsidRPr="00A26F90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4CCC1496" w14:textId="77777777" w:rsidR="00A26F90" w:rsidRPr="00A26F90" w:rsidRDefault="00A26F90" w:rsidP="00A26F90">
            <w:r w:rsidRPr="00A26F90">
              <w:t>Predictive analytics, automation workflows, collaboration</w:t>
            </w:r>
          </w:p>
        </w:tc>
      </w:tr>
    </w:tbl>
    <w:p w14:paraId="17D14D47" w14:textId="77777777" w:rsidR="00A26F90" w:rsidRPr="00A26F90" w:rsidRDefault="00A26F90" w:rsidP="00A26F90">
      <w:r w:rsidRPr="00A26F90">
        <w:pict w14:anchorId="5A52839A">
          <v:rect id="_x0000_i1107" style="width:0;height:1.5pt" o:hralign="center" o:hrstd="t" o:hr="t" fillcolor="#a0a0a0" stroked="f"/>
        </w:pict>
      </w:r>
    </w:p>
    <w:p w14:paraId="538E664C" w14:textId="77777777" w:rsidR="00A26F90" w:rsidRPr="00A26F90" w:rsidRDefault="00A26F90" w:rsidP="00A26F90">
      <w:pPr>
        <w:rPr>
          <w:b/>
          <w:bCs/>
        </w:rPr>
      </w:pPr>
      <w:r w:rsidRPr="00A26F90">
        <w:rPr>
          <w:rFonts w:ascii="Segoe UI Emoji" w:hAnsi="Segoe UI Emoji" w:cs="Segoe UI Emoji"/>
          <w:b/>
          <w:bCs/>
        </w:rPr>
        <w:t>🎯</w:t>
      </w:r>
      <w:r w:rsidRPr="00A26F90">
        <w:rPr>
          <w:b/>
          <w:bCs/>
        </w:rPr>
        <w:t xml:space="preserve"> Final Checklist of High-Value Features</w:t>
      </w:r>
    </w:p>
    <w:p w14:paraId="18F752B8" w14:textId="77777777" w:rsidR="00A26F90" w:rsidRPr="00A26F90" w:rsidRDefault="00A26F90" w:rsidP="00A26F90">
      <w:r w:rsidRPr="00A26F90">
        <w:rPr>
          <w:rFonts w:ascii="Segoe UI Symbol" w:hAnsi="Segoe UI Symbol" w:cs="Segoe UI Symbol"/>
        </w:rPr>
        <w:t>✔</w:t>
      </w:r>
      <w:r w:rsidRPr="00A26F90">
        <w:t xml:space="preserve"> Deep job-costing + accounting integration</w:t>
      </w:r>
      <w:r w:rsidRPr="00A26F90">
        <w:br/>
      </w:r>
      <w:r w:rsidRPr="00A26F90">
        <w:rPr>
          <w:rFonts w:ascii="Segoe UI Symbol" w:hAnsi="Segoe UI Symbol" w:cs="Segoe UI Symbol"/>
        </w:rPr>
        <w:t>✔</w:t>
      </w:r>
      <w:r w:rsidRPr="00A26F90">
        <w:t xml:space="preserve"> AI-supported financial insights &amp; forecasts</w:t>
      </w:r>
      <w:r w:rsidRPr="00A26F90">
        <w:br/>
      </w:r>
      <w:r w:rsidRPr="00A26F90">
        <w:rPr>
          <w:rFonts w:ascii="Segoe UI Symbol" w:hAnsi="Segoe UI Symbol" w:cs="Segoe UI Symbol"/>
        </w:rPr>
        <w:t>✔</w:t>
      </w:r>
      <w:r w:rsidRPr="00A26F90">
        <w:t xml:space="preserve"> Smart automation workflows (configurable)</w:t>
      </w:r>
      <w:r w:rsidRPr="00A26F90">
        <w:br/>
      </w:r>
      <w:r w:rsidRPr="00A26F90">
        <w:rPr>
          <w:rFonts w:ascii="Segoe UI Symbol" w:hAnsi="Segoe UI Symbol" w:cs="Segoe UI Symbol"/>
        </w:rPr>
        <w:t>✔</w:t>
      </w:r>
      <w:r w:rsidRPr="00A26F90">
        <w:t xml:space="preserve"> Custom dashboards &amp; KPI alerts</w:t>
      </w:r>
      <w:r w:rsidRPr="00A26F90">
        <w:br/>
      </w:r>
      <w:r w:rsidRPr="00A26F90">
        <w:rPr>
          <w:rFonts w:ascii="Segoe UI Symbol" w:hAnsi="Segoe UI Symbol" w:cs="Segoe UI Symbol"/>
        </w:rPr>
        <w:t>✔</w:t>
      </w:r>
      <w:r w:rsidRPr="00A26F90">
        <w:t xml:space="preserve"> Secure collaboration portals</w:t>
      </w:r>
      <w:r w:rsidRPr="00A26F90">
        <w:br/>
      </w:r>
      <w:r w:rsidRPr="00A26F90">
        <w:rPr>
          <w:rFonts w:ascii="Segoe UI Symbol" w:hAnsi="Segoe UI Symbol" w:cs="Segoe UI Symbol"/>
        </w:rPr>
        <w:t>✔</w:t>
      </w:r>
      <w:r w:rsidRPr="00A26F90">
        <w:t xml:space="preserve"> Open API + ecosystem support</w:t>
      </w:r>
      <w:r w:rsidRPr="00A26F90">
        <w:br/>
      </w:r>
      <w:r w:rsidRPr="00A26F90">
        <w:rPr>
          <w:rFonts w:ascii="Segoe UI Symbol" w:hAnsi="Segoe UI Symbol" w:cs="Segoe UI Symbol"/>
        </w:rPr>
        <w:t>✔</w:t>
      </w:r>
      <w:r w:rsidRPr="00A26F90">
        <w:t xml:space="preserve"> Privacy-first deployment options</w:t>
      </w:r>
    </w:p>
    <w:p w14:paraId="632D1FE7" w14:textId="77777777" w:rsidR="00A26F90" w:rsidRPr="00A26F90" w:rsidRDefault="00A26F90" w:rsidP="00A26F90">
      <w:r w:rsidRPr="00A26F90">
        <w:pict w14:anchorId="2A8F92DF">
          <v:rect id="_x0000_i1108" style="width:0;height:1.5pt" o:hralign="center" o:hrstd="t" o:hr="t" fillcolor="#a0a0a0" stroked="f"/>
        </w:pict>
      </w:r>
    </w:p>
    <w:p w14:paraId="552DD08F" w14:textId="77777777" w:rsidR="00A26F90" w:rsidRPr="00A26F90" w:rsidRDefault="00A26F90" w:rsidP="00A26F90">
      <w:r w:rsidRPr="00A26F90">
        <w:lastRenderedPageBreak/>
        <w:t xml:space="preserve">If you want, I can also build a </w:t>
      </w:r>
      <w:r w:rsidRPr="00A26F90">
        <w:rPr>
          <w:i/>
          <w:iCs/>
        </w:rPr>
        <w:t>competitive landscape matrix</w:t>
      </w:r>
      <w:r w:rsidRPr="00A26F90">
        <w:t xml:space="preserve"> comparing pricing, features, and customer sentiment for QuickBooks, Xero, FreshBooks, and others — with suggestions on where Books Made Easy should price itself and why. Just say “matrix time.” </w:t>
      </w:r>
      <w:r w:rsidRPr="00A26F90">
        <w:rPr>
          <w:rFonts w:ascii="Segoe UI Emoji" w:hAnsi="Segoe UI Emoji" w:cs="Segoe UI Emoji"/>
        </w:rPr>
        <w:t>👩</w:t>
      </w:r>
      <w:r w:rsidRPr="00A26F90">
        <w:t>‍</w:t>
      </w:r>
      <w:r w:rsidRPr="00A26F90">
        <w:rPr>
          <w:rFonts w:ascii="Segoe UI Emoji" w:hAnsi="Segoe UI Emoji" w:cs="Segoe UI Emoji"/>
        </w:rPr>
        <w:t>💻📊</w:t>
      </w:r>
    </w:p>
    <w:p w14:paraId="73292DC2" w14:textId="77777777" w:rsidR="00D932C7" w:rsidRDefault="00D932C7" w:rsidP="00DF5EB8"/>
    <w:sectPr w:rsidR="00D932C7" w:rsidSect="00CC0EF7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1EF0"/>
    <w:multiLevelType w:val="multilevel"/>
    <w:tmpl w:val="3B1A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36439"/>
    <w:multiLevelType w:val="multilevel"/>
    <w:tmpl w:val="47A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77EB1"/>
    <w:multiLevelType w:val="multilevel"/>
    <w:tmpl w:val="5A78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727A9"/>
    <w:multiLevelType w:val="multilevel"/>
    <w:tmpl w:val="669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54094"/>
    <w:multiLevelType w:val="multilevel"/>
    <w:tmpl w:val="72D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0567B"/>
    <w:multiLevelType w:val="multilevel"/>
    <w:tmpl w:val="F3F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82F42"/>
    <w:multiLevelType w:val="multilevel"/>
    <w:tmpl w:val="40AE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B3543"/>
    <w:multiLevelType w:val="multilevel"/>
    <w:tmpl w:val="1BAA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874D9"/>
    <w:multiLevelType w:val="multilevel"/>
    <w:tmpl w:val="F85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460697">
    <w:abstractNumId w:val="6"/>
  </w:num>
  <w:num w:numId="2" w16cid:durableId="295985821">
    <w:abstractNumId w:val="2"/>
  </w:num>
  <w:num w:numId="3" w16cid:durableId="1310592363">
    <w:abstractNumId w:val="3"/>
  </w:num>
  <w:num w:numId="4" w16cid:durableId="835917383">
    <w:abstractNumId w:val="7"/>
  </w:num>
  <w:num w:numId="5" w16cid:durableId="1217471807">
    <w:abstractNumId w:val="5"/>
  </w:num>
  <w:num w:numId="6" w16cid:durableId="2011908326">
    <w:abstractNumId w:val="0"/>
  </w:num>
  <w:num w:numId="7" w16cid:durableId="2022777030">
    <w:abstractNumId w:val="4"/>
  </w:num>
  <w:num w:numId="8" w16cid:durableId="1330403374">
    <w:abstractNumId w:val="8"/>
  </w:num>
  <w:num w:numId="9" w16cid:durableId="228346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F7"/>
    <w:rsid w:val="00063B44"/>
    <w:rsid w:val="00685C88"/>
    <w:rsid w:val="0080237C"/>
    <w:rsid w:val="008718AA"/>
    <w:rsid w:val="00A26F90"/>
    <w:rsid w:val="00CC0EF7"/>
    <w:rsid w:val="00D932C7"/>
    <w:rsid w:val="00DF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30D1"/>
  <w15:chartTrackingRefBased/>
  <w15:docId w15:val="{841986F8-4B8E-42BE-8809-D9CF08FBF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F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F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vestors.com/news/technology/intuit-stock-ai-agents-quickbooks-softwar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rbes.com/advisor/business/software/best-accounting-software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bes.com/advisor/business/software/best-accounting-software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.jwu.edu/blog/best-accounting-software-for-small-businesses/?utm_source=chatgpt.com" TargetMode="External"/><Relationship Id="rId10" Type="http://schemas.openxmlformats.org/officeDocument/2006/relationships/hyperlink" Target="https://www.freshbooks.com/hub/accounting/accounting-software-features-for-small-business?srsltid=AfmBOoo9KEiO8_xvpCvnJZtcAmgOd2bsLxQBGY2djYMEQ6u--Me4IkQL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sehaven.com/blog-posts/accounting-software-for-small-business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Cruse</dc:creator>
  <cp:keywords/>
  <dc:description/>
  <cp:lastModifiedBy>Michelle Cruse</cp:lastModifiedBy>
  <cp:revision>3</cp:revision>
  <dcterms:created xsi:type="dcterms:W3CDTF">2025-12-22T12:40:00Z</dcterms:created>
  <dcterms:modified xsi:type="dcterms:W3CDTF">2025-12-22T12:41:00Z</dcterms:modified>
</cp:coreProperties>
</file>