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0B436">
      <w:pPr>
        <w:jc w:val="center"/>
        <w:rPr>
          <w:rFonts w:ascii="黑体" w:hAnsi="宋体" w:eastAsia="黑体" w:cs="黑体"/>
          <w:i w:val="0"/>
          <w:iCs w:val="0"/>
          <w:caps w:val="0"/>
          <w:color w:val="FB7299"/>
          <w:spacing w:val="0"/>
          <w:sz w:val="56"/>
          <w:szCs w:val="56"/>
          <w:shd w:val="clear" w:fill="FFFFFF"/>
        </w:rPr>
      </w:pPr>
      <w:r>
        <w:rPr>
          <w:rFonts w:hint="eastAsia" w:ascii="黑体" w:hAnsi="宋体" w:eastAsia="黑体" w:cs="黑体"/>
          <w:i w:val="0"/>
          <w:iCs w:val="0"/>
          <w:caps w:val="0"/>
          <w:color w:val="FB7299"/>
          <w:spacing w:val="0"/>
          <w:sz w:val="56"/>
          <w:szCs w:val="56"/>
          <w:shd w:val="clear" w:fill="FFFFFF"/>
          <w:lang w:val="en-US" w:eastAsia="zh-CN"/>
        </w:rPr>
        <w:t>KiLiKiLi-</w:t>
      </w:r>
      <w:r>
        <w:rPr>
          <w:rFonts w:ascii="黑体" w:hAnsi="宋体" w:eastAsia="黑体" w:cs="黑体"/>
          <w:i w:val="0"/>
          <w:iCs w:val="0"/>
          <w:caps w:val="0"/>
          <w:color w:val="FB7299"/>
          <w:spacing w:val="0"/>
          <w:sz w:val="56"/>
          <w:szCs w:val="56"/>
          <w:shd w:val="clear" w:fill="FFFFFF"/>
        </w:rPr>
        <w:t>PRD文档</w:t>
      </w:r>
    </w:p>
    <w:p w14:paraId="1080866B">
      <w:pPr>
        <w:jc w:val="center"/>
        <w:rPr>
          <w:rFonts w:ascii="宋体" w:hAnsi="宋体" w:eastAsia="宋体" w:cs="宋体"/>
          <w:i w:val="0"/>
          <w:iCs w:val="0"/>
          <w:caps w:val="0"/>
          <w:color w:val="666666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i w:val="0"/>
          <w:iCs w:val="0"/>
          <w:caps w:val="0"/>
          <w:color w:val="666666"/>
          <w:spacing w:val="0"/>
          <w:sz w:val="28"/>
          <w:szCs w:val="28"/>
          <w:shd w:val="clear" w:fill="FFFFFF"/>
        </w:rPr>
        <w:t>产品需求规格说明书</w:t>
      </w:r>
    </w:p>
    <w:p w14:paraId="3B601F9A">
      <w:pPr>
        <w:pStyle w:val="2"/>
        <w:keepNext w:val="0"/>
        <w:keepLines w:val="0"/>
        <w:widowControl/>
        <w:suppressLineNumbers w:val="0"/>
        <w:pBdr>
          <w:bottom w:val="single" w:color="FB7299" w:sz="12" w:space="6"/>
        </w:pBdr>
        <w:spacing w:before="360" w:beforeAutospacing="0" w:after="18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FB7299"/>
          <w:spacing w:val="0"/>
          <w:sz w:val="32"/>
          <w:szCs w:val="32"/>
        </w:rPr>
      </w:pPr>
      <w:r>
        <w:rPr>
          <w:rFonts w:ascii="黑体" w:hAnsi="宋体" w:eastAsia="黑体" w:cs="黑体"/>
          <w:i w:val="0"/>
          <w:iCs w:val="0"/>
          <w:caps w:val="0"/>
          <w:color w:val="FB7299"/>
          <w:spacing w:val="0"/>
          <w:sz w:val="32"/>
          <w:szCs w:val="32"/>
        </w:rPr>
        <w:t>PRD (Product Requirements Document) - 产品需求文档</w:t>
      </w:r>
    </w:p>
    <w:p w14:paraId="71FF70A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0" w:beforeAutospacing="0" w:after="362" w:afterAutospacing="0" w:line="240" w:lineRule="auto"/>
        <w:textAlignment w:val="auto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  <w:t>1. 产品概述</w:t>
      </w:r>
    </w:p>
    <w:p w14:paraId="439D820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产品名称：</w:t>
      </w:r>
      <w:r>
        <w:rPr>
          <w:rStyle w:val="8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酷哩酷哩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KiliKili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）</w:t>
      </w:r>
    </w:p>
    <w:p w14:paraId="1FA991C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产品定位：</w:t>
      </w:r>
      <w:r>
        <w:rPr>
          <w:rStyle w:val="8"/>
          <w:rFonts w:hint="eastAsia" w:ascii="宋体" w:hAnsi="宋体" w:eastAsia="宋体" w:cs="宋体"/>
          <w:b w:val="0"/>
          <w:bCs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酷哩酷哩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是中国首个以弹幕功能为特色、以ACG内容为核心的垂直视频社区，</w:t>
      </w:r>
      <w:bookmarkStart w:id="0" w:name="_GoBack"/>
      <w:bookmarkEnd w:id="0"/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致力于为ACG爱好者提供专属的"精神家园"，满足其观看、创作、分享和寻找同好的全方位需求。</w:t>
      </w:r>
    </w:p>
    <w:p w14:paraId="597EE71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核心价值：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通过弹幕功能创造前所未有的共时性观看体验，构建强大的社区文化和创作者生态，成为中国年轻一代的文化社区和潮流发源地。</w:t>
      </w:r>
    </w:p>
    <w:p w14:paraId="3269D25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目标用户：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核心ACG爱好者、Z世代年轻人、二次元文化爱好者、视频创作者。</w:t>
      </w:r>
    </w:p>
    <w:p w14:paraId="1B916542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2. 用户故事</w:t>
      </w:r>
    </w:p>
    <w:p w14:paraId="2F7E95F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Style w:val="8"/>
          <w:sz w:val="27"/>
          <w:szCs w:val="27"/>
        </w:rPr>
      </w:pPr>
      <w:r>
        <w:rPr>
          <w:rStyle w:val="8"/>
          <w:sz w:val="27"/>
          <w:szCs w:val="27"/>
        </w:rPr>
        <w:t>故事1：视频观看体验</w:t>
      </w:r>
    </w:p>
    <w:p w14:paraId="36CB893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8"/>
          <w:sz w:val="27"/>
          <w:szCs w:val="27"/>
        </w:rPr>
        <w:t>角色：</w:t>
      </w:r>
      <w:r>
        <w:rPr>
          <w:sz w:val="27"/>
          <w:szCs w:val="27"/>
        </w:rPr>
        <w:t>深度消费者"粉丝-小B"</w:t>
      </w:r>
    </w:p>
    <w:p w14:paraId="5678682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8"/>
          <w:sz w:val="27"/>
          <w:szCs w:val="27"/>
        </w:rPr>
        <w:t>需求：</w:t>
      </w:r>
      <w:r>
        <w:rPr>
          <w:sz w:val="27"/>
          <w:szCs w:val="27"/>
        </w:rPr>
        <w:t>作为ACG爱好者，我希望能够流畅地观看视频并使用弹幕功能，这样我就可以与其他观众实时互动，获得归属感和共鸣。</w:t>
      </w:r>
    </w:p>
    <w:p w14:paraId="3146BD9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8"/>
          <w:sz w:val="27"/>
          <w:szCs w:val="27"/>
        </w:rPr>
        <w:t>验收标准：</w:t>
      </w:r>
      <w:r>
        <w:rPr>
          <w:sz w:val="27"/>
          <w:szCs w:val="27"/>
        </w:rPr>
        <w:t>视频播放流畅，弹幕实时显示，支持弹幕颜色、位置调整，弹幕不遮挡关键视频内容。</w:t>
      </w:r>
    </w:p>
    <w:p w14:paraId="5C367A2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Style w:val="8"/>
          <w:sz w:val="27"/>
          <w:szCs w:val="27"/>
        </w:rPr>
      </w:pPr>
      <w:r>
        <w:rPr>
          <w:rStyle w:val="8"/>
          <w:sz w:val="27"/>
          <w:szCs w:val="27"/>
        </w:rPr>
        <w:t>故事2：内容发现</w:t>
      </w:r>
    </w:p>
    <w:p w14:paraId="303AE2E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8"/>
          <w:sz w:val="27"/>
          <w:szCs w:val="27"/>
        </w:rPr>
        <w:t>角色：</w:t>
      </w:r>
      <w:r>
        <w:rPr>
          <w:sz w:val="27"/>
          <w:szCs w:val="27"/>
        </w:rPr>
        <w:t>轻度用户"路人-小C"</w:t>
      </w:r>
    </w:p>
    <w:p w14:paraId="51C7BB6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8"/>
          <w:sz w:val="27"/>
          <w:szCs w:val="27"/>
        </w:rPr>
        <w:t>需求：</w:t>
      </w:r>
      <w:r>
        <w:rPr>
          <w:sz w:val="27"/>
          <w:szCs w:val="27"/>
        </w:rPr>
        <w:t>作为泛娱乐用户，我希望能够轻松发现有趣的热门内容，这样我就可以快速找到我感兴趣的视频，打发时间并获得娱乐。</w:t>
      </w:r>
    </w:p>
    <w:p w14:paraId="0B438B7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8"/>
          <w:sz w:val="27"/>
          <w:szCs w:val="27"/>
        </w:rPr>
        <w:t>验收标准：</w:t>
      </w:r>
      <w:r>
        <w:rPr>
          <w:sz w:val="27"/>
          <w:szCs w:val="27"/>
        </w:rPr>
        <w:t>首页推荐内容个性化，分区导航清晰，搜索功能准确，热门榜单实时更新。</w:t>
      </w:r>
    </w:p>
    <w:p w14:paraId="6F5B4B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Style w:val="8"/>
          <w:sz w:val="27"/>
          <w:szCs w:val="27"/>
        </w:rPr>
      </w:pPr>
      <w:r>
        <w:rPr>
          <w:rStyle w:val="8"/>
          <w:sz w:val="27"/>
          <w:szCs w:val="27"/>
        </w:rPr>
        <w:t>故事3：视频创作与分享</w:t>
      </w:r>
    </w:p>
    <w:p w14:paraId="1F4B1EE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8"/>
          <w:sz w:val="27"/>
          <w:szCs w:val="27"/>
        </w:rPr>
        <w:t>角色：</w:t>
      </w:r>
      <w:r>
        <w:rPr>
          <w:sz w:val="27"/>
          <w:szCs w:val="27"/>
        </w:rPr>
        <w:t>核心创作者"Up主-小A"</w:t>
      </w:r>
    </w:p>
    <w:p w14:paraId="2C38964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8"/>
          <w:sz w:val="27"/>
          <w:szCs w:val="27"/>
        </w:rPr>
        <w:t>需求：</w:t>
      </w:r>
      <w:r>
        <w:rPr>
          <w:sz w:val="27"/>
          <w:szCs w:val="27"/>
        </w:rPr>
        <w:t>作为视频创作者，我希望能够轻松上传和管理我的视频作品，这样我就可以展示我的才华，获得关注和认同，并与我的粉丝互动。</w:t>
      </w:r>
    </w:p>
    <w:p w14:paraId="24110D6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  <w:r>
        <w:rPr>
          <w:rStyle w:val="8"/>
          <w:sz w:val="27"/>
          <w:szCs w:val="27"/>
        </w:rPr>
        <w:t>验收标准：</w:t>
      </w:r>
      <w:r>
        <w:rPr>
          <w:sz w:val="27"/>
          <w:szCs w:val="27"/>
        </w:rPr>
        <w:t>视频上传流程简单，支持多种格式，提供基础数据分析，支持创作者与粉丝互动功能。</w:t>
      </w:r>
    </w:p>
    <w:p w14:paraId="5E860BC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0"/>
        <w:textAlignment w:val="auto"/>
        <w:rPr>
          <w:sz w:val="27"/>
          <w:szCs w:val="27"/>
        </w:rPr>
      </w:pPr>
    </w:p>
    <w:p w14:paraId="017B83C7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3. 功能清单</w:t>
      </w:r>
    </w:p>
    <w:tbl>
      <w:tblPr>
        <w:tblStyle w:val="6"/>
        <w:tblpPr w:leftFromText="180" w:rightFromText="180" w:vertAnchor="text" w:horzAnchor="page" w:tblpXSpec="center" w:tblpY="567"/>
        <w:tblOverlap w:val="never"/>
        <w:tblW w:w="8471" w:type="dxa"/>
        <w:jc w:val="center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8"/>
        <w:gridCol w:w="1383"/>
        <w:gridCol w:w="1087"/>
        <w:gridCol w:w="4613"/>
      </w:tblGrid>
      <w:tr w14:paraId="1A425D5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5" w:hRule="atLeast"/>
          <w:jc w:val="center"/>
        </w:trPr>
        <w:tc>
          <w:tcPr>
            <w:tcW w:w="1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107C37E2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功能模块</w:t>
            </w: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94896AC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功能点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424E6A2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优先级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B1B88C1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717A37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jc w:val="center"/>
        </w:trPr>
        <w:tc>
          <w:tcPr>
            <w:tcW w:w="1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626BE2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用户系统</w:t>
            </w: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FDC6915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用户登录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59524EF8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1B4DBEF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支持手机号、邮箱注册，第三方账号登录</w:t>
            </w:r>
          </w:p>
        </w:tc>
      </w:tr>
      <w:tr w14:paraId="3AED83E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8" w:hRule="atLeast"/>
          <w:jc w:val="center"/>
        </w:trPr>
        <w:tc>
          <w:tcPr>
            <w:tcW w:w="1388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42B2202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视频播放</w:t>
            </w: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F862726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视频播放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156DB60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805A89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支持多种清晰度，全屏播放，播放控制</w:t>
            </w:r>
          </w:p>
        </w:tc>
      </w:tr>
      <w:tr w14:paraId="7A4D9D9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  <w:jc w:val="center"/>
        </w:trPr>
        <w:tc>
          <w:tcPr>
            <w:tcW w:w="138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5610A1A6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2701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弹幕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开关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CBDAD3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161AF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打开关闭弹幕</w:t>
            </w:r>
          </w:p>
        </w:tc>
      </w:tr>
      <w:tr w14:paraId="4FE7D427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138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2088A6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173967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视频推荐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0788702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P1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288A349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相关视频推荐，个性化推荐</w:t>
            </w:r>
          </w:p>
        </w:tc>
      </w:tr>
      <w:tr w14:paraId="5B432B90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  <w:jc w:val="center"/>
        </w:trPr>
        <w:tc>
          <w:tcPr>
            <w:tcW w:w="138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58AC840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20CDA46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播放列表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93AD9EB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P2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C4A816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创建和管理视频播放列表</w:t>
            </w:r>
          </w:p>
        </w:tc>
      </w:tr>
      <w:tr w14:paraId="42F01B3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1388" w:type="dxa"/>
            <w:vMerge w:val="restar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2BD10A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内容发现</w:t>
            </w: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9A3EFA6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首页推荐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FBE3D41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43B0070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个性化内容推荐流</w:t>
            </w:r>
          </w:p>
        </w:tc>
      </w:tr>
      <w:tr w14:paraId="1C2E90DE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  <w:jc w:val="center"/>
        </w:trPr>
        <w:tc>
          <w:tcPr>
            <w:tcW w:w="1388" w:type="dxa"/>
            <w:vMerge w:val="continue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DD5BDE2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E9B0071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分区导航</w:t>
            </w:r>
          </w:p>
        </w:tc>
        <w:tc>
          <w:tcPr>
            <w:tcW w:w="10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3D579131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P0</w:t>
            </w:r>
          </w:p>
        </w:tc>
        <w:tc>
          <w:tcPr>
            <w:tcW w:w="4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61F2455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动画、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推荐、影视、直播、热门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等分区</w:t>
            </w:r>
          </w:p>
        </w:tc>
      </w:tr>
    </w:tbl>
    <w:p w14:paraId="47F16F5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sz w:val="27"/>
          <w:szCs w:val="27"/>
        </w:rPr>
      </w:pPr>
    </w:p>
    <w:p w14:paraId="1DB7199A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4. 功能流程图 (P0核心视频播放功能)</w:t>
      </w:r>
    </w:p>
    <w:p w14:paraId="0AF071C2"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420"/>
        <w:jc w:val="left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以下是用户从打开应用到观看视频的完整流程：</w:t>
      </w:r>
    </w:p>
    <w:p w14:paraId="6D568A6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1.打开软件</w:t>
      </w:r>
    </w:p>
    <w:p w14:paraId="1166D61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2.进入登录界面</w:t>
      </w:r>
    </w:p>
    <w:p w14:paraId="438406BC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3.进入首页推荐页面(首页推荐页面可切换其他页面)</w:t>
      </w:r>
    </w:p>
    <w:p w14:paraId="44EAB7D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4.点击视频进入播放</w:t>
      </w:r>
    </w:p>
    <w:p w14:paraId="577DAD8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5.右滑返回上一页面</w:t>
      </w:r>
    </w:p>
    <w:p w14:paraId="4AACC7CA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7"/>
          <w:szCs w:val="27"/>
          <w:lang w:val="en-US" w:eastAsia="zh-CN"/>
        </w:rPr>
      </w:pPr>
    </w:p>
    <w:p w14:paraId="7C5BB985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5. 交互原型</w:t>
      </w:r>
    </w:p>
    <w:p w14:paraId="2F34C4B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以下是核心视频播放页面的交互原型描述：</w:t>
      </w:r>
    </w:p>
    <w:p w14:paraId="357798D6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页面布局：</w:t>
      </w:r>
    </w:p>
    <w:p w14:paraId="5B1B32D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顶部：导航栏（返回按钮、视频标题、分享按钮）</w:t>
      </w:r>
    </w:p>
    <w:p w14:paraId="570D0910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中部：视频播放器（占屏60-70%）</w:t>
      </w:r>
    </w:p>
    <w:p w14:paraId="79C6FFF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下部：视频信息（Up主信息、视频简介、点赞投币收藏等互动按钮）</w:t>
      </w:r>
    </w:p>
    <w:p w14:paraId="73ECE99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底部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：相关视频推荐</w:t>
      </w:r>
    </w:p>
    <w:p w14:paraId="1FDC309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交互细节：</w:t>
      </w:r>
    </w:p>
    <w:p w14:paraId="3DCF50E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右滑动返回进入视频播放页面的前一页面</w:t>
      </w:r>
    </w:p>
    <w:p w14:paraId="704E910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状态反馈：</w:t>
      </w:r>
    </w:p>
    <w:p w14:paraId="4201B776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视频加载中显示缓冲动画和进度百分比</w:t>
      </w:r>
    </w:p>
    <w:p w14:paraId="4BD690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360" w:leftChars="0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38BB0E5F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6. 非功能需求</w:t>
      </w:r>
    </w:p>
    <w:p w14:paraId="11B5E73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性能需求：</w:t>
      </w:r>
    </w:p>
    <w:p w14:paraId="3684760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视频加载时间：95%的视频应在3秒内开始播放</w:t>
      </w:r>
    </w:p>
    <w:p w14:paraId="3EC40BD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弹幕实时性：弹幕发送到显示延迟不超过1秒</w:t>
      </w:r>
    </w:p>
    <w:p w14:paraId="48E3DA9F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页面响应：所有页面操作应在0.5秒内得到响应</w:t>
      </w:r>
    </w:p>
    <w:p w14:paraId="271AEA7A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并发支持：支持至少10万用户同时在线，1万用户同时发送弹幕</w:t>
      </w:r>
    </w:p>
    <w:p w14:paraId="22B5009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安全需求：</w:t>
      </w:r>
    </w:p>
    <w:p w14:paraId="09F840E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内容安全：弹幕和评论需经过敏感词过滤和审核机制</w:t>
      </w:r>
    </w:p>
    <w:p w14:paraId="1E5DC49F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版权保护：支持数字版权管理（DRM），防止视频盗链</w:t>
      </w:r>
    </w:p>
    <w:p w14:paraId="35A19A4C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数据安全：用户数据加密存储，传输使用HT协议</w:t>
      </w:r>
    </w:p>
    <w:p w14:paraId="000BB9DE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隐私保护：提供隐私设置，用户可控制个人信息可见范围</w:t>
      </w:r>
    </w:p>
    <w:p w14:paraId="1FABC1E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兼容性需求：</w:t>
      </w:r>
    </w:p>
    <w:p w14:paraId="7ED73C2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平台支持：iOS 10+，Android 5.0+，主流Web浏览器</w:t>
      </w:r>
    </w:p>
    <w:p w14:paraId="14CE83FC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视频格式：支持MP4、FLV、WebM等主流格式</w:t>
      </w:r>
    </w:p>
    <w:p w14:paraId="53E626AA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分辨率适配：支持480p到1080p多种分辨率，未来支持4K</w:t>
      </w:r>
    </w:p>
    <w:p w14:paraId="0534BB3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可用性需求：</w:t>
      </w:r>
    </w:p>
    <w:p w14:paraId="727A5A2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界面简洁：主要功能应在三次点击内到达</w:t>
      </w:r>
    </w:p>
    <w:p w14:paraId="5E46648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操作一致：相似功能在不同页面的操作方式保持一致</w:t>
      </w:r>
    </w:p>
    <w:p w14:paraId="48C64998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帮助文档：提供清晰的使用指南和常见问题解答</w:t>
      </w:r>
    </w:p>
    <w:p w14:paraId="401C4A2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1F615B27">
      <w:pPr>
        <w:pStyle w:val="3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23" w:lineRule="atLeast"/>
        <w:ind w:left="0" w:firstLine="0"/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</w:rPr>
      </w:pPr>
      <w:r>
        <w:rPr>
          <w:rFonts w:ascii="黑体" w:hAnsi="宋体" w:eastAsia="黑体" w:cs="黑体"/>
          <w:i w:val="0"/>
          <w:iCs w:val="0"/>
          <w:caps w:val="0"/>
          <w:color w:val="00A1D6"/>
          <w:spacing w:val="0"/>
          <w:sz w:val="24"/>
          <w:szCs w:val="24"/>
          <w:shd w:val="clear" w:fill="FFFFFF"/>
        </w:rPr>
        <w:t>7. 验收标准</w:t>
      </w:r>
    </w:p>
    <w:p w14:paraId="4D1B290E"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420"/>
        <w:jc w:val="left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功能验收标准：</w:t>
      </w:r>
    </w:p>
    <w:tbl>
      <w:tblPr>
        <w:tblStyle w:val="6"/>
        <w:tblW w:w="8599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8"/>
        <w:gridCol w:w="7041"/>
      </w:tblGrid>
      <w:tr w14:paraId="016659F2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30EC6EF8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功能模块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A1D6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B0D42B1">
            <w:pPr>
              <w:keepNext w:val="0"/>
              <w:keepLines w:val="0"/>
              <w:widowControl/>
              <w:suppressLineNumbers w:val="0"/>
              <w:jc w:val="left"/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sz w:val="24"/>
                <w:szCs w:val="24"/>
              </w:rPr>
            </w:pPr>
            <w:r>
              <w:rPr>
                <w:rFonts w:ascii="黑体" w:hAnsi="宋体" w:eastAsia="黑体" w:cs="黑体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24"/>
                <w:szCs w:val="24"/>
                <w:lang w:val="en-US" w:eastAsia="zh-CN" w:bidi="ar"/>
              </w:rPr>
              <w:t>验收标准</w:t>
            </w:r>
          </w:p>
        </w:tc>
      </w:tr>
      <w:tr w14:paraId="5D46DBC6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08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54EEFFC0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视频播放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2EFD6F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 95%的视频能够在3秒内开始播放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 支持播放、暂停、进度调整、音量调整、全屏等基本操作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 播放不同分辨率视频时能自动适配</w:t>
            </w:r>
          </w:p>
        </w:tc>
      </w:tr>
      <w:tr w14:paraId="173772C9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4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03DD2448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弹幕功能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753E5716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 弹幕发送到显示延迟不超过1秒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 支持调整弹幕颜色、位置、字体大小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 弹幕密度自动调整，不遮挡关键视频内容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4. 弹幕过滤功能有效，屏蔽违规内容</w:t>
            </w:r>
          </w:p>
        </w:tc>
      </w:tr>
      <w:tr w14:paraId="77573E9C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48610741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用户系统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9FA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62A0170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 用户注册成功率达99%以上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 登录流程顺畅，支持第三方登录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 会员答题系统能有效筛选核心用户</w:t>
            </w:r>
          </w:p>
        </w:tc>
      </w:tr>
      <w:tr w14:paraId="1475695D"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5" w:hRule="atLeast"/>
        </w:trPr>
        <w:tc>
          <w:tcPr>
            <w:tcW w:w="155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5D409AF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内容发现</w:t>
            </w:r>
          </w:p>
        </w:tc>
        <w:tc>
          <w:tcPr>
            <w:tcW w:w="70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</w:tcPr>
          <w:p w14:paraId="258E2D3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1. 首页推荐内容点击率超过5%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2. 搜索功能首词准确率超过80%</w:t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3. 分区导航清晰，用户能快速找到目标内容</w:t>
            </w:r>
          </w:p>
        </w:tc>
      </w:tr>
    </w:tbl>
    <w:p w14:paraId="5E4CF8A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性能验收标准：</w:t>
      </w:r>
    </w:p>
    <w:p w14:paraId="3E3F0C5A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应用启动时间：冷启动不超过3秒，热启动不超过1秒</w:t>
      </w:r>
    </w:p>
    <w:p w14:paraId="48B4DBCE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页面渲染：所有页面应在2秒内完成渲染</w:t>
      </w:r>
    </w:p>
    <w:p w14:paraId="74143C74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API响应：95%的API请求响应时间不超过500毫秒</w:t>
      </w:r>
    </w:p>
    <w:p w14:paraId="79F164B3"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崩溃率：应用崩溃率低于0.5%</w:t>
      </w:r>
    </w:p>
    <w:p w14:paraId="0E64B50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 w:line="23" w:lineRule="atLeast"/>
        <w:ind w:left="0" w:right="0" w:firstLine="42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Style w:val="8"/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兼容性验收标准：</w:t>
      </w:r>
    </w:p>
    <w:p w14:paraId="371C4CE4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在iOS 10+和Android 5.0+系统上功能正常</w:t>
      </w:r>
    </w:p>
    <w:p w14:paraId="1315071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在Chrome、Safari、Firefox等主流浏览器上表现一致</w:t>
      </w:r>
    </w:p>
    <w:p w14:paraId="72C8CDF9"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ind w:left="720" w:hanging="360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在不同屏幕尺寸和分辨率的设备上UI适配良好</w:t>
      </w:r>
    </w:p>
    <w:p w14:paraId="52F3761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042331E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1" w:after="0" w:afterAutospacing="1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7AD741B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sz w:val="27"/>
          <w:szCs w:val="27"/>
          <w:lang w:val="en-US" w:eastAsia="zh-CN"/>
        </w:rPr>
      </w:pPr>
    </w:p>
    <w:p w14:paraId="779EB9B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0" w:beforeAutospacing="0" w:after="30" w:afterAutospacing="0" w:line="240" w:lineRule="auto"/>
        <w:ind w:right="0"/>
        <w:jc w:val="left"/>
        <w:textAlignment w:val="auto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 w14:paraId="3CA8F9C0"/>
    <w:p w14:paraId="59024039">
      <w:pPr>
        <w:jc w:val="both"/>
        <w:rPr>
          <w:rFonts w:ascii="宋体" w:hAnsi="宋体" w:eastAsia="宋体" w:cs="宋体"/>
          <w:i w:val="0"/>
          <w:iCs w:val="0"/>
          <w:caps w:val="0"/>
          <w:color w:val="666666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550F5"/>
    <w:multiLevelType w:val="multilevel"/>
    <w:tmpl w:val="A8A55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C9AFDE"/>
    <w:multiLevelType w:val="multilevel"/>
    <w:tmpl w:val="A8C9AF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5DB99F"/>
    <w:multiLevelType w:val="multilevel"/>
    <w:tmpl w:val="B85DB9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15F50F"/>
    <w:multiLevelType w:val="multilevel"/>
    <w:tmpl w:val="0515F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3673928"/>
    <w:multiLevelType w:val="multilevel"/>
    <w:tmpl w:val="236739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EC55201"/>
    <w:multiLevelType w:val="multilevel"/>
    <w:tmpl w:val="3EC552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62DA9D6"/>
    <w:multiLevelType w:val="multilevel"/>
    <w:tmpl w:val="562DA9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5B4DA39"/>
    <w:multiLevelType w:val="multilevel"/>
    <w:tmpl w:val="65B4DA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10F6798"/>
    <w:multiLevelType w:val="multilevel"/>
    <w:tmpl w:val="710F6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0283"/>
    <w:rsid w:val="07C728EC"/>
    <w:rsid w:val="0B63792C"/>
    <w:rsid w:val="21AA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link w:val="9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普通(网站) Char"/>
    <w:link w:val="5"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1694</Words>
  <Characters>1870</Characters>
  <Lines>0</Lines>
  <Paragraphs>0</Paragraphs>
  <TotalTime>1</TotalTime>
  <ScaleCrop>false</ScaleCrop>
  <LinksUpToDate>false</LinksUpToDate>
  <CharactersWithSpaces>1900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2025-08-27T06:11:00Z</dcterms:created>
  <dc:creator>Administrator</dc:creator>
  <cp:lastModifiedBy>Administrator</cp:lastModifiedBy>
  <dcterms:modified xsi:type="dcterms:W3CDTF">2025-08-27T10:34:54Z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eyJoZGlkIjoiNzRmYzk2YmE4ZTNiY2M2NzRkNzg1NGY5MTJjMTFkNDEifQ==</vt:lpwstr>
  </property>
  <property fmtid="{D5CDD505-2E9C-101B-9397-08002B2CF9AE}" pid="4" name="ICV">
    <vt:lpwstr>9CAA013FD43E4248AE7524C24D5482F0_12</vt:lpwstr>
  </property>
</Properties>
</file>