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Basically to install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, you just need to do these 4 things:</w:t>
      </w:r>
    </w:p>
    <w:p w:rsidR="003C5576" w:rsidRDefault="008A46FF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hyperlink r:id="rId5" w:history="1">
        <w:r w:rsidR="003C5576">
          <w:rPr>
            <w:rStyle w:val="Hyperlink"/>
            <w:rFonts w:ascii="Calibri" w:eastAsia="Times New Roman" w:hAnsi="Calibri"/>
          </w:rPr>
          <w:t>download node.js</w:t>
        </w:r>
      </w:hyperlink>
      <w:r w:rsidR="003C5576">
        <w:rPr>
          <w:rFonts w:ascii="Calibri" w:eastAsia="Times New Roman" w:hAnsi="Calibri"/>
          <w:color w:val="000000"/>
        </w:rPr>
        <w:t> 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a command shell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cd </w:t>
      </w:r>
      <w:proofErr w:type="spellStart"/>
      <w:r>
        <w:rPr>
          <w:rFonts w:ascii="Calibri" w:eastAsia="Times New Roman" w:hAnsi="Calibri"/>
          <w:color w:val="000000"/>
        </w:rPr>
        <w:t>zoa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src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serverHeadless</w:t>
      </w:r>
      <w:proofErr w:type="spellEnd"/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type: </w:t>
      </w:r>
      <w:bookmarkStart w:id="0" w:name="_GoBack"/>
      <w:r>
        <w:rPr>
          <w:rFonts w:ascii="Calibri" w:eastAsia="Times New Roman" w:hAnsi="Calibri"/>
          <w:color w:val="000000"/>
        </w:rPr>
        <w:t>node ./serverMain.js</w:t>
      </w:r>
      <w:bookmarkEnd w:id="0"/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see it working, start up a browser (chrome) and go to the IP address that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 spits out when it starts up (e.g. 192.168.1.7:43770)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that works, we are 90% of the way there. I'll need to write an example.html that reads a csv file and writes one.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meantime, any files you put in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src</w:t>
      </w:r>
      <w:proofErr w:type="spellEnd"/>
      <w:r>
        <w:rPr>
          <w:rFonts w:ascii="Calibri" w:hAnsi="Calibri"/>
          <w:color w:val="000000"/>
        </w:rPr>
        <w:t>/client/  will get served using the happy, headless 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server.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Express is the communication between the client and server. GET is the method supported. A get method in the server is a function with a “request” and a “response” as its parameters.  The field on the request we seem to use is </w:t>
      </w:r>
      <w:proofErr w:type="spellStart"/>
      <w:r>
        <w:rPr>
          <w:rFonts w:ascii="Calibri" w:hAnsi="Calibri"/>
          <w:color w:val="000000"/>
        </w:rPr>
        <w:t>request.query</w:t>
      </w:r>
      <w:proofErr w:type="spellEnd"/>
      <w:r>
        <w:rPr>
          <w:rFonts w:ascii="Calibri" w:hAnsi="Calibri"/>
          <w:color w:val="000000"/>
        </w:rPr>
        <w:t xml:space="preserve">, There are various interesting fields on the response, especially </w:t>
      </w:r>
      <w:proofErr w:type="spellStart"/>
      <w:r>
        <w:rPr>
          <w:rFonts w:ascii="Calibri" w:hAnsi="Calibri"/>
          <w:color w:val="000000"/>
        </w:rPr>
        <w:t>response.send</w:t>
      </w:r>
      <w:proofErr w:type="spellEnd"/>
      <w:r>
        <w:rPr>
          <w:rFonts w:ascii="Calibri" w:hAnsi="Calibri"/>
          <w:color w:val="000000"/>
        </w:rPr>
        <w:t xml:space="preserve">() or </w:t>
      </w:r>
      <w:proofErr w:type="spellStart"/>
      <w:r>
        <w:rPr>
          <w:rFonts w:ascii="Calibri" w:hAnsi="Calibri"/>
          <w:color w:val="000000"/>
        </w:rPr>
        <w:t>response.render</w:t>
      </w:r>
      <w:proofErr w:type="spellEnd"/>
      <w:r>
        <w:rPr>
          <w:rFonts w:ascii="Calibri" w:hAnsi="Calibri"/>
          <w:color w:val="000000"/>
        </w:rPr>
        <w:t xml:space="preserve">(). This page shows all the server side cases. Unfortunately, minimal info on the client side.  </w:t>
      </w:r>
      <w:hyperlink r:id="rId6" w:history="1">
        <w:r w:rsidRPr="005C6AEB">
          <w:rPr>
            <w:rStyle w:val="Hyperlink"/>
            <w:rFonts w:ascii="Calibri" w:hAnsi="Calibri"/>
          </w:rPr>
          <w:t>http://expressjs.com/en/guide/routing.html</w:t>
        </w:r>
      </w:hyperlink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Use jQuery to make a GET request. </w:t>
      </w:r>
    </w:p>
    <w:p w:rsidR="00F3621E" w:rsidRDefault="008A46FF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7" w:history="1">
        <w:r w:rsidR="00F3621E" w:rsidRPr="005C6AEB">
          <w:rPr>
            <w:rStyle w:val="Hyperlink"/>
            <w:rFonts w:ascii="Calibri" w:hAnsi="Calibri"/>
          </w:rPr>
          <w:t>http://www.w3schools.com/jquery/ajax_get.asp</w:t>
        </w:r>
      </w:hyperlink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string you can use the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builtin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JSON support: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JSON.stringify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typed array you can use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BSON library such as </w:t>
      </w:r>
      <w:hyperlink r:id="rId8" w:history="1">
        <w:r w:rsidRPr="00D7293E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this one</w:t>
        </w:r>
      </w:hyperlink>
      <w:r w:rsidRPr="00D7293E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BSON.serialize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When you receive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 you will need 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it.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a JSON string from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ws.onmessage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(e) {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object = 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JSON.parse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e.data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772DC" w:rsidRDefault="000772DC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02BC6" w:rsidRDefault="00302BC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 have an array of palettes that are available for editing.</w:t>
      </w:r>
      <w:r w:rsidR="00BA2CC6">
        <w:rPr>
          <w:rFonts w:ascii="Calibri" w:hAnsi="Calibri"/>
          <w:color w:val="000000"/>
        </w:rPr>
        <w:t xml:space="preserve"> We can read them in all at once or add to the list. We can read them in one/time (and eventually from a text box</w:t>
      </w:r>
      <w:r w:rsidR="00625DFC">
        <w:rPr>
          <w:rFonts w:ascii="Calibri" w:hAnsi="Calibri"/>
          <w:color w:val="000000"/>
        </w:rPr>
        <w:t xml:space="preserve">, consider the text box i/o for the </w:t>
      </w:r>
      <w:proofErr w:type="spellStart"/>
      <w:r w:rsidR="00625DFC">
        <w:rPr>
          <w:rFonts w:ascii="Calibri" w:hAnsi="Calibri"/>
          <w:color w:val="000000"/>
        </w:rPr>
        <w:t>devmockup</w:t>
      </w:r>
      <w:proofErr w:type="spellEnd"/>
      <w:r w:rsidR="00625DFC">
        <w:rPr>
          <w:rFonts w:ascii="Calibri" w:hAnsi="Calibri"/>
          <w:color w:val="000000"/>
        </w:rPr>
        <w:t xml:space="preserve"> version</w:t>
      </w:r>
      <w:r w:rsidR="00BA2CC6">
        <w:rPr>
          <w:rFonts w:ascii="Calibri" w:hAnsi="Calibri"/>
          <w:color w:val="000000"/>
        </w:rPr>
        <w:t>)</w:t>
      </w:r>
    </w:p>
    <w:p w:rsidR="000772DC" w:rsidRDefault="000772DC" w:rsidP="000772DC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palette is a name, and two arrays of colors: Original and Changed. </w:t>
      </w:r>
      <w:r w:rsidR="00625DFC">
        <w:rPr>
          <w:rFonts w:ascii="Calibri" w:hAnsi="Calibri"/>
          <w:color w:val="000000"/>
        </w:rPr>
        <w:t>Palettes are generated from arrays of hex values.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Both arrays and object </w:t>
      </w:r>
      <w:proofErr w:type="spellStart"/>
      <w:r>
        <w:rPr>
          <w:rFonts w:ascii="Calibri" w:hAnsi="Calibri"/>
          <w:color w:val="000000"/>
        </w:rPr>
        <w:t>vars</w:t>
      </w:r>
      <w:proofErr w:type="spellEnd"/>
      <w:r>
        <w:rPr>
          <w:rFonts w:ascii="Calibri" w:hAnsi="Calibri"/>
          <w:color w:val="000000"/>
        </w:rPr>
        <w:t xml:space="preserve"> are pointers, so we can simply move a pointer to edit in place. State has a current palette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</w:t>
      </w:r>
      <w:proofErr w:type="spellStart"/>
      <w:r>
        <w:rPr>
          <w:rFonts w:ascii="Calibri" w:hAnsi="Calibri"/>
          <w:color w:val="000000"/>
        </w:rPr>
        <w:t>state.colors</w:t>
      </w:r>
      <w:proofErr w:type="spellEnd"/>
      <w:r>
        <w:rPr>
          <w:rFonts w:ascii="Calibri" w:hAnsi="Calibri"/>
          <w:color w:val="000000"/>
        </w:rPr>
        <w:t xml:space="preserve"> becomes a pointer to the edited version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should be an easy way to create new palette from the edited version, then add it to the list.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 should be able to combine two palettes completely, rather than using the cut buffer (good for darks vs lights)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Display a list of all palettes, eventually with a</w:t>
      </w:r>
      <w:r w:rsidR="00F43D5C">
        <w:rPr>
          <w:rFonts w:ascii="Calibri" w:hAnsi="Calibri"/>
          <w:color w:val="000000"/>
        </w:rPr>
        <w:t xml:space="preserve"> view that includes a summary</w:t>
      </w:r>
      <w:r>
        <w:rPr>
          <w:rFonts w:ascii="Calibri" w:hAnsi="Calibri"/>
          <w:color w:val="000000"/>
        </w:rPr>
        <w:t xml:space="preserve"> iconic view, rather than use the HTML selector. </w:t>
      </w:r>
    </w:p>
    <w:p w:rsidR="00F43D5C" w:rsidRPr="00F43D5C" w:rsidRDefault="00F43D5C" w:rsidP="00F43D5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Compare/restore for a palette.</w:t>
      </w:r>
    </w:p>
    <w:p w:rsidR="00BA2CC6" w:rsidRDefault="00BA2CC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Multi-select. Ctrl click seems the most straightforward</w:t>
      </w:r>
    </w:p>
    <w:p w:rsidR="00BA2CC6" w:rsidRDefault="00BA2CC6" w:rsidP="00BA2CC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Patch now displays the average color</w:t>
      </w:r>
    </w:p>
    <w:p w:rsidR="00BA2CC6" w:rsidRDefault="00BA2CC6" w:rsidP="00BA2CC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Changing the sliders changes each color a percentage (this will take some tweaking)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Delete point, selected plus delete button, or del key (how do I do the key?)</w:t>
      </w:r>
    </w:p>
    <w:p w:rsidR="000772DC" w:rsidRDefault="000772DC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multiple points and average them.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copy colors from </w:t>
      </w:r>
      <w:proofErr w:type="spellStart"/>
      <w:r>
        <w:rPr>
          <w:rFonts w:ascii="Calibri" w:hAnsi="Calibri"/>
          <w:color w:val="000000"/>
        </w:rPr>
        <w:t>Cristy’s</w:t>
      </w:r>
      <w:proofErr w:type="spellEnd"/>
      <w:r>
        <w:rPr>
          <w:rFonts w:ascii="Calibri" w:hAnsi="Calibri"/>
          <w:color w:val="000000"/>
        </w:rPr>
        <w:t xml:space="preserve"> palette, need a visible cut buffer. </w:t>
      </w:r>
    </w:p>
    <w:p w:rsidR="00BA2CC6" w:rsidRDefault="00BA2CC6" w:rsidP="00BA2CC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point(s) then move to cut buffer.</w:t>
      </w:r>
    </w:p>
    <w:p w:rsidR="00BA2CC6" w:rsidRDefault="000772DC" w:rsidP="00BA2CC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“</w:t>
      </w:r>
      <w:r w:rsidR="00BA2CC6">
        <w:rPr>
          <w:rFonts w:ascii="Calibri" w:hAnsi="Calibri"/>
          <w:color w:val="000000"/>
        </w:rPr>
        <w:t>Add to palette button</w:t>
      </w:r>
      <w:r>
        <w:rPr>
          <w:rFonts w:ascii="Calibri" w:hAnsi="Calibri"/>
          <w:color w:val="000000"/>
        </w:rPr>
        <w:t xml:space="preserve">” </w:t>
      </w:r>
      <w:r w:rsidR="00BA2CC6">
        <w:rPr>
          <w:rFonts w:ascii="Calibri" w:hAnsi="Calibri"/>
          <w:color w:val="000000"/>
        </w:rPr>
        <w:t>on the cut buffer, applies to current palette.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the display area, would be nice to get drag to work.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Need to trap mouse-down, move, then mouse-up (or is there a drag?)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Simply change the </w:t>
      </w:r>
      <w:proofErr w:type="spellStart"/>
      <w:r>
        <w:rPr>
          <w:rFonts w:ascii="Calibri" w:hAnsi="Calibri"/>
          <w:color w:val="000000"/>
        </w:rPr>
        <w:t>xy</w:t>
      </w:r>
      <w:proofErr w:type="spellEnd"/>
      <w:r>
        <w:rPr>
          <w:rFonts w:ascii="Calibri" w:hAnsi="Calibri"/>
          <w:color w:val="000000"/>
        </w:rPr>
        <w:t xml:space="preserve"> coordinates.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Redraw needs to not wipe out the svgs. 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Could be Bostock’s new thing?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C3CB6" w:rsidRDefault="000C3CB6"/>
    <w:sectPr w:rsidR="000C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6678"/>
    <w:multiLevelType w:val="hybridMultilevel"/>
    <w:tmpl w:val="6D40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04C2"/>
    <w:multiLevelType w:val="hybridMultilevel"/>
    <w:tmpl w:val="8FB0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65FB"/>
    <w:multiLevelType w:val="multilevel"/>
    <w:tmpl w:val="201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F1530"/>
    <w:multiLevelType w:val="hybridMultilevel"/>
    <w:tmpl w:val="00EA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D4660"/>
    <w:multiLevelType w:val="hybridMultilevel"/>
    <w:tmpl w:val="480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6"/>
    <w:rsid w:val="000772DC"/>
    <w:rsid w:val="000C3CB6"/>
    <w:rsid w:val="00302BC6"/>
    <w:rsid w:val="003C5576"/>
    <w:rsid w:val="00625DFC"/>
    <w:rsid w:val="0064604B"/>
    <w:rsid w:val="008A46FF"/>
    <w:rsid w:val="00BA2CC6"/>
    <w:rsid w:val="00D7293E"/>
    <w:rsid w:val="00F3621E"/>
    <w:rsid w:val="00F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8FAC-521B-4810-805F-E562B58C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293E"/>
  </w:style>
  <w:style w:type="character" w:customStyle="1" w:styleId="pun">
    <w:name w:val="pun"/>
    <w:basedOn w:val="DefaultParagraphFont"/>
    <w:rsid w:val="00D7293E"/>
  </w:style>
  <w:style w:type="character" w:customStyle="1" w:styleId="apple-converted-space">
    <w:name w:val="apple-converted-space"/>
    <w:basedOn w:val="DefaultParagraphFont"/>
    <w:rsid w:val="00D7293E"/>
  </w:style>
  <w:style w:type="character" w:customStyle="1" w:styleId="kwd">
    <w:name w:val="kwd"/>
    <w:basedOn w:val="DefaultParagraphFont"/>
    <w:rsid w:val="00D7293E"/>
  </w:style>
  <w:style w:type="character" w:styleId="FollowedHyperlink">
    <w:name w:val="FollowedHyperlink"/>
    <w:basedOn w:val="DefaultParagraphFont"/>
    <w:uiPriority w:val="99"/>
    <w:semiHidden/>
    <w:unhideWhenUsed/>
    <w:rsid w:val="00F36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teppe/js-b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ajax_ge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guide/routing.html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5</cp:revision>
  <dcterms:created xsi:type="dcterms:W3CDTF">2015-12-16T02:51:00Z</dcterms:created>
  <dcterms:modified xsi:type="dcterms:W3CDTF">2015-12-19T06:15:00Z</dcterms:modified>
</cp:coreProperties>
</file>