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FE0F" w14:textId="6739CA13" w:rsidR="00CB7670" w:rsidRDefault="00A96CD4" w:rsidP="003552C8">
      <w:pPr>
        <w:jc w:val="both"/>
        <w:rPr>
          <w:rFonts w:ascii="Bahnschrift" w:hAnsi="Bahnschrift"/>
          <w:sz w:val="28"/>
          <w:szCs w:val="28"/>
          <w:lang w:val="es-MX"/>
        </w:rPr>
      </w:pPr>
      <w:proofErr w:type="spellStart"/>
      <w:r w:rsidRPr="00A96CD4">
        <w:rPr>
          <w:rFonts w:ascii="Bahnschrift" w:hAnsi="Bahnschrift"/>
          <w:sz w:val="28"/>
          <w:szCs w:val="28"/>
          <w:lang w:val="es-MX"/>
        </w:rPr>
        <w:t>Act</w:t>
      </w:r>
      <w:proofErr w:type="spellEnd"/>
      <w:r w:rsidRPr="00A96CD4">
        <w:rPr>
          <w:rFonts w:ascii="Bahnschrift" w:hAnsi="Bahnschrift"/>
          <w:sz w:val="28"/>
          <w:szCs w:val="28"/>
          <w:lang w:val="es-MX"/>
        </w:rPr>
        <w:t xml:space="preserve"> </w:t>
      </w:r>
      <w:r w:rsidR="00E0690E">
        <w:rPr>
          <w:rFonts w:ascii="Bahnschrift" w:hAnsi="Bahnschrift"/>
          <w:sz w:val="28"/>
          <w:szCs w:val="28"/>
          <w:lang w:val="es-MX"/>
        </w:rPr>
        <w:t>2</w:t>
      </w:r>
      <w:r w:rsidRPr="00A96CD4">
        <w:rPr>
          <w:rFonts w:ascii="Bahnschrift" w:hAnsi="Bahnschrift"/>
          <w:sz w:val="28"/>
          <w:szCs w:val="28"/>
          <w:lang w:val="es-MX"/>
        </w:rPr>
        <w:t xml:space="preserve">.3 - </w:t>
      </w:r>
      <w:r w:rsidR="00E0690E" w:rsidRPr="00E0690E">
        <w:rPr>
          <w:rFonts w:ascii="Bahnschrift" w:hAnsi="Bahnschrift"/>
          <w:sz w:val="28"/>
          <w:szCs w:val="28"/>
          <w:lang w:val="es-MX"/>
        </w:rPr>
        <w:t>Actividad Integral estructura de datos lineales (Evidencia Competencia)</w:t>
      </w:r>
    </w:p>
    <w:p w14:paraId="712B47E2" w14:textId="4AA9DAB3" w:rsidR="00A96CD4" w:rsidRPr="00A96CD4" w:rsidRDefault="00A96CD4" w:rsidP="003552C8">
      <w:pPr>
        <w:jc w:val="both"/>
        <w:rPr>
          <w:rFonts w:ascii="Arial" w:hAnsi="Arial" w:cs="Arial"/>
          <w:sz w:val="24"/>
          <w:szCs w:val="24"/>
          <w:lang w:val="es-MX"/>
        </w:rPr>
      </w:pPr>
      <w:r w:rsidRPr="00A96CD4">
        <w:rPr>
          <w:rFonts w:ascii="Arial" w:hAnsi="Arial" w:cs="Arial"/>
          <w:sz w:val="24"/>
          <w:szCs w:val="24"/>
          <w:lang w:val="es-MX"/>
        </w:rPr>
        <w:t>El canal de Suez es un canal navegable que conecta el mar Mediterráneo con el mar Rojo a través de alrededor de 190 km, uniendo por un el lado del mar Mediterráneo desde el puerto Said hasta el golfo de Suez en el mar Rojo. Este canal es navegado entre 49 y 97 barcos diariamente. Se tiene un registro de los barcos que navegan por el canal con el siguiente formato:</w:t>
      </w:r>
    </w:p>
    <w:p w14:paraId="5921DE8C" w14:textId="7137EFCC" w:rsidR="00A96CD4" w:rsidRDefault="00A96CD4" w:rsidP="003552C8">
      <w:pPr>
        <w:jc w:val="both"/>
        <w:rPr>
          <w:rFonts w:ascii="Courier New" w:hAnsi="Courier New" w:cs="Courier New"/>
          <w:sz w:val="24"/>
          <w:szCs w:val="24"/>
          <w:lang w:val="es-MX"/>
        </w:rPr>
      </w:pPr>
      <w:r w:rsidRPr="00A96CD4">
        <w:rPr>
          <w:rFonts w:ascii="Courier New" w:hAnsi="Courier New" w:cs="Courier New"/>
          <w:sz w:val="24"/>
          <w:szCs w:val="24"/>
          <w:lang w:val="es-MX"/>
        </w:rPr>
        <w:t>&lt;fecha&gt; &lt;hora&gt; &lt;punto-entrada&gt; &lt;UBI-Identificador único del buque&gt;</w:t>
      </w:r>
    </w:p>
    <w:p w14:paraId="74548303" w14:textId="3EAD3A00" w:rsidR="00C16EE8" w:rsidRDefault="00E0690E" w:rsidP="003552C8">
      <w:pPr>
        <w:jc w:val="both"/>
        <w:rPr>
          <w:rFonts w:ascii="Arial" w:hAnsi="Arial" w:cs="Arial"/>
          <w:sz w:val="24"/>
          <w:szCs w:val="24"/>
          <w:lang w:val="es-MX"/>
        </w:rPr>
      </w:pPr>
      <w:r>
        <w:rPr>
          <w:rFonts w:ascii="Arial" w:hAnsi="Arial" w:cs="Arial"/>
          <w:sz w:val="24"/>
          <w:szCs w:val="24"/>
          <w:lang w:val="es-MX"/>
        </w:rPr>
        <w:t xml:space="preserve">En este segundo entregable, se realizó un código que pide el nombre de un archivo que contenga dichos registros, para después poder desplegar el número de tanto en mar rojo como en mediterráneo que han pasado por mes, esto con los primeros 3 </w:t>
      </w:r>
      <w:proofErr w:type="spellStart"/>
      <w:r>
        <w:rPr>
          <w:rFonts w:ascii="Arial" w:hAnsi="Arial" w:cs="Arial"/>
          <w:sz w:val="24"/>
          <w:szCs w:val="24"/>
          <w:lang w:val="es-MX"/>
        </w:rPr>
        <w:t>digitos</w:t>
      </w:r>
      <w:proofErr w:type="spellEnd"/>
      <w:r>
        <w:rPr>
          <w:rFonts w:ascii="Arial" w:hAnsi="Arial" w:cs="Arial"/>
          <w:sz w:val="24"/>
          <w:szCs w:val="24"/>
          <w:lang w:val="es-MX"/>
        </w:rPr>
        <w:t xml:space="preserve"> de la UBI, por ejemplo, si en un mes 25 barcos del mar mediterráneo y 19 del mar rojo con cierta UBI pasan, se muestra lo siguiente:</w:t>
      </w:r>
    </w:p>
    <w:p w14:paraId="1899DC6F" w14:textId="77777777" w:rsidR="00E0690E" w:rsidRPr="00E0690E" w:rsidRDefault="00E0690E" w:rsidP="00E0690E">
      <w:pPr>
        <w:jc w:val="both"/>
        <w:rPr>
          <w:rFonts w:ascii="Courier New" w:hAnsi="Courier New" w:cs="Courier New"/>
          <w:sz w:val="24"/>
          <w:szCs w:val="24"/>
          <w:lang w:val="es-MX"/>
        </w:rPr>
      </w:pPr>
      <w:r w:rsidRPr="00E0690E">
        <w:rPr>
          <w:rFonts w:ascii="Courier New" w:hAnsi="Courier New" w:cs="Courier New"/>
          <w:sz w:val="24"/>
          <w:szCs w:val="24"/>
          <w:lang w:val="es-MX"/>
        </w:rPr>
        <w:t>Contador M-R 1AE:</w:t>
      </w:r>
    </w:p>
    <w:p w14:paraId="61AA4C23" w14:textId="77777777" w:rsidR="00E0690E" w:rsidRPr="00E0690E" w:rsidRDefault="00E0690E" w:rsidP="00E0690E">
      <w:pPr>
        <w:jc w:val="both"/>
        <w:rPr>
          <w:rFonts w:ascii="Courier New" w:hAnsi="Courier New" w:cs="Courier New"/>
          <w:sz w:val="24"/>
          <w:szCs w:val="24"/>
          <w:lang w:val="es-MX"/>
        </w:rPr>
      </w:pPr>
      <w:r w:rsidRPr="00E0690E">
        <w:rPr>
          <w:rFonts w:ascii="Courier New" w:hAnsi="Courier New" w:cs="Courier New"/>
          <w:sz w:val="24"/>
          <w:szCs w:val="24"/>
          <w:lang w:val="es-MX"/>
        </w:rPr>
        <w:t xml:space="preserve">Ene </w:t>
      </w:r>
      <w:proofErr w:type="gramStart"/>
      <w:r w:rsidRPr="00E0690E">
        <w:rPr>
          <w:rFonts w:ascii="Courier New" w:hAnsi="Courier New" w:cs="Courier New"/>
          <w:sz w:val="24"/>
          <w:szCs w:val="24"/>
          <w:lang w:val="es-MX"/>
        </w:rPr>
        <w:t>20  25</w:t>
      </w:r>
      <w:proofErr w:type="gramEnd"/>
      <w:r w:rsidRPr="00E0690E">
        <w:rPr>
          <w:rFonts w:ascii="Courier New" w:hAnsi="Courier New" w:cs="Courier New"/>
          <w:sz w:val="24"/>
          <w:szCs w:val="24"/>
          <w:lang w:val="es-MX"/>
        </w:rPr>
        <w:t xml:space="preserve"> 19</w:t>
      </w:r>
    </w:p>
    <w:p w14:paraId="5D37D54C" w14:textId="77777777" w:rsidR="00E0690E" w:rsidRPr="00E0690E" w:rsidRDefault="00E0690E" w:rsidP="00E0690E">
      <w:pPr>
        <w:jc w:val="both"/>
        <w:rPr>
          <w:rFonts w:ascii="Courier New" w:hAnsi="Courier New" w:cs="Courier New"/>
          <w:sz w:val="24"/>
          <w:szCs w:val="24"/>
        </w:rPr>
      </w:pPr>
      <w:r w:rsidRPr="00E0690E">
        <w:rPr>
          <w:rFonts w:ascii="Courier New" w:hAnsi="Courier New" w:cs="Courier New"/>
          <w:sz w:val="24"/>
          <w:szCs w:val="24"/>
        </w:rPr>
        <w:t xml:space="preserve">Feb </w:t>
      </w:r>
      <w:proofErr w:type="gramStart"/>
      <w:r w:rsidRPr="00E0690E">
        <w:rPr>
          <w:rFonts w:ascii="Courier New" w:hAnsi="Courier New" w:cs="Courier New"/>
          <w:sz w:val="24"/>
          <w:szCs w:val="24"/>
        </w:rPr>
        <w:t>20  1</w:t>
      </w:r>
      <w:proofErr w:type="gramEnd"/>
      <w:r w:rsidRPr="00E0690E">
        <w:rPr>
          <w:rFonts w:ascii="Courier New" w:hAnsi="Courier New" w:cs="Courier New"/>
          <w:sz w:val="24"/>
          <w:szCs w:val="24"/>
        </w:rPr>
        <w:t xml:space="preserve"> 0</w:t>
      </w:r>
    </w:p>
    <w:p w14:paraId="41FEA4BE" w14:textId="77777777" w:rsidR="00E0690E" w:rsidRPr="00E0690E" w:rsidRDefault="00E0690E" w:rsidP="00E0690E">
      <w:pPr>
        <w:jc w:val="both"/>
        <w:rPr>
          <w:rFonts w:ascii="Courier New" w:hAnsi="Courier New" w:cs="Courier New"/>
          <w:sz w:val="24"/>
          <w:szCs w:val="24"/>
        </w:rPr>
      </w:pPr>
      <w:r w:rsidRPr="00E0690E">
        <w:rPr>
          <w:rFonts w:ascii="Courier New" w:hAnsi="Courier New" w:cs="Courier New"/>
          <w:sz w:val="24"/>
          <w:szCs w:val="24"/>
        </w:rPr>
        <w:t xml:space="preserve">Mar </w:t>
      </w:r>
      <w:proofErr w:type="gramStart"/>
      <w:r w:rsidRPr="00E0690E">
        <w:rPr>
          <w:rFonts w:ascii="Courier New" w:hAnsi="Courier New" w:cs="Courier New"/>
          <w:sz w:val="24"/>
          <w:szCs w:val="24"/>
        </w:rPr>
        <w:t>20  0</w:t>
      </w:r>
      <w:proofErr w:type="gramEnd"/>
      <w:r w:rsidRPr="00E0690E">
        <w:rPr>
          <w:rFonts w:ascii="Courier New" w:hAnsi="Courier New" w:cs="Courier New"/>
          <w:sz w:val="24"/>
          <w:szCs w:val="24"/>
        </w:rPr>
        <w:t xml:space="preserve"> 0</w:t>
      </w:r>
    </w:p>
    <w:p w14:paraId="6102E896" w14:textId="77777777" w:rsidR="00E0690E" w:rsidRPr="00E0690E" w:rsidRDefault="00E0690E" w:rsidP="00E0690E">
      <w:pPr>
        <w:jc w:val="both"/>
        <w:rPr>
          <w:rFonts w:ascii="Courier New" w:hAnsi="Courier New" w:cs="Courier New"/>
          <w:sz w:val="24"/>
          <w:szCs w:val="24"/>
        </w:rPr>
      </w:pPr>
      <w:proofErr w:type="spellStart"/>
      <w:r w:rsidRPr="00E0690E">
        <w:rPr>
          <w:rFonts w:ascii="Courier New" w:hAnsi="Courier New" w:cs="Courier New"/>
          <w:sz w:val="24"/>
          <w:szCs w:val="24"/>
        </w:rPr>
        <w:t>Abr</w:t>
      </w:r>
      <w:proofErr w:type="spellEnd"/>
      <w:r w:rsidRPr="00E0690E">
        <w:rPr>
          <w:rFonts w:ascii="Courier New" w:hAnsi="Courier New" w:cs="Courier New"/>
          <w:sz w:val="24"/>
          <w:szCs w:val="24"/>
        </w:rPr>
        <w:t xml:space="preserve"> </w:t>
      </w:r>
      <w:proofErr w:type="gramStart"/>
      <w:r w:rsidRPr="00E0690E">
        <w:rPr>
          <w:rFonts w:ascii="Courier New" w:hAnsi="Courier New" w:cs="Courier New"/>
          <w:sz w:val="24"/>
          <w:szCs w:val="24"/>
        </w:rPr>
        <w:t>20  0</w:t>
      </w:r>
      <w:proofErr w:type="gramEnd"/>
      <w:r w:rsidRPr="00E0690E">
        <w:rPr>
          <w:rFonts w:ascii="Courier New" w:hAnsi="Courier New" w:cs="Courier New"/>
          <w:sz w:val="24"/>
          <w:szCs w:val="24"/>
        </w:rPr>
        <w:t xml:space="preserve"> 0</w:t>
      </w:r>
    </w:p>
    <w:p w14:paraId="47A19AFB" w14:textId="77777777" w:rsidR="00E0690E" w:rsidRPr="00E0690E" w:rsidRDefault="00E0690E" w:rsidP="00E0690E">
      <w:pPr>
        <w:jc w:val="both"/>
        <w:rPr>
          <w:rFonts w:ascii="Courier New" w:hAnsi="Courier New" w:cs="Courier New"/>
          <w:sz w:val="24"/>
          <w:szCs w:val="24"/>
        </w:rPr>
      </w:pPr>
      <w:r w:rsidRPr="00E0690E">
        <w:rPr>
          <w:rFonts w:ascii="Courier New" w:hAnsi="Courier New" w:cs="Courier New"/>
          <w:sz w:val="24"/>
          <w:szCs w:val="24"/>
        </w:rPr>
        <w:t xml:space="preserve">May </w:t>
      </w:r>
      <w:proofErr w:type="gramStart"/>
      <w:r w:rsidRPr="00E0690E">
        <w:rPr>
          <w:rFonts w:ascii="Courier New" w:hAnsi="Courier New" w:cs="Courier New"/>
          <w:sz w:val="24"/>
          <w:szCs w:val="24"/>
        </w:rPr>
        <w:t>20  0</w:t>
      </w:r>
      <w:proofErr w:type="gramEnd"/>
      <w:r w:rsidRPr="00E0690E">
        <w:rPr>
          <w:rFonts w:ascii="Courier New" w:hAnsi="Courier New" w:cs="Courier New"/>
          <w:sz w:val="24"/>
          <w:szCs w:val="24"/>
        </w:rPr>
        <w:t xml:space="preserve"> 0</w:t>
      </w:r>
    </w:p>
    <w:p w14:paraId="1DC37CE2" w14:textId="77777777" w:rsidR="00E0690E" w:rsidRPr="00E0690E" w:rsidRDefault="00E0690E" w:rsidP="00E0690E">
      <w:pPr>
        <w:jc w:val="both"/>
        <w:rPr>
          <w:rFonts w:ascii="Courier New" w:hAnsi="Courier New" w:cs="Courier New"/>
          <w:sz w:val="24"/>
          <w:szCs w:val="24"/>
        </w:rPr>
      </w:pPr>
      <w:r w:rsidRPr="00E0690E">
        <w:rPr>
          <w:rFonts w:ascii="Courier New" w:hAnsi="Courier New" w:cs="Courier New"/>
          <w:sz w:val="24"/>
          <w:szCs w:val="24"/>
        </w:rPr>
        <w:t xml:space="preserve">Jun </w:t>
      </w:r>
      <w:proofErr w:type="gramStart"/>
      <w:r w:rsidRPr="00E0690E">
        <w:rPr>
          <w:rFonts w:ascii="Courier New" w:hAnsi="Courier New" w:cs="Courier New"/>
          <w:sz w:val="24"/>
          <w:szCs w:val="24"/>
        </w:rPr>
        <w:t>20  0</w:t>
      </w:r>
      <w:proofErr w:type="gramEnd"/>
      <w:r w:rsidRPr="00E0690E">
        <w:rPr>
          <w:rFonts w:ascii="Courier New" w:hAnsi="Courier New" w:cs="Courier New"/>
          <w:sz w:val="24"/>
          <w:szCs w:val="24"/>
        </w:rPr>
        <w:t xml:space="preserve"> 0</w:t>
      </w:r>
    </w:p>
    <w:p w14:paraId="6F9A9A94" w14:textId="77777777" w:rsidR="00E0690E" w:rsidRPr="00E0690E" w:rsidRDefault="00E0690E" w:rsidP="00E0690E">
      <w:pPr>
        <w:jc w:val="both"/>
        <w:rPr>
          <w:rFonts w:ascii="Courier New" w:hAnsi="Courier New" w:cs="Courier New"/>
          <w:sz w:val="24"/>
          <w:szCs w:val="24"/>
        </w:rPr>
      </w:pPr>
      <w:r w:rsidRPr="00E0690E">
        <w:rPr>
          <w:rFonts w:ascii="Courier New" w:hAnsi="Courier New" w:cs="Courier New"/>
          <w:sz w:val="24"/>
          <w:szCs w:val="24"/>
        </w:rPr>
        <w:t xml:space="preserve">Jul </w:t>
      </w:r>
      <w:proofErr w:type="gramStart"/>
      <w:r w:rsidRPr="00E0690E">
        <w:rPr>
          <w:rFonts w:ascii="Courier New" w:hAnsi="Courier New" w:cs="Courier New"/>
          <w:sz w:val="24"/>
          <w:szCs w:val="24"/>
        </w:rPr>
        <w:t>20  0</w:t>
      </w:r>
      <w:proofErr w:type="gramEnd"/>
      <w:r w:rsidRPr="00E0690E">
        <w:rPr>
          <w:rFonts w:ascii="Courier New" w:hAnsi="Courier New" w:cs="Courier New"/>
          <w:sz w:val="24"/>
          <w:szCs w:val="24"/>
        </w:rPr>
        <w:t xml:space="preserve"> 0</w:t>
      </w:r>
    </w:p>
    <w:p w14:paraId="19290D9D" w14:textId="77777777" w:rsidR="00E0690E" w:rsidRPr="00E0690E" w:rsidRDefault="00E0690E" w:rsidP="00E0690E">
      <w:pPr>
        <w:jc w:val="both"/>
        <w:rPr>
          <w:rFonts w:ascii="Courier New" w:hAnsi="Courier New" w:cs="Courier New"/>
          <w:sz w:val="24"/>
          <w:szCs w:val="24"/>
        </w:rPr>
      </w:pPr>
      <w:r w:rsidRPr="00E0690E">
        <w:rPr>
          <w:rFonts w:ascii="Courier New" w:hAnsi="Courier New" w:cs="Courier New"/>
          <w:sz w:val="24"/>
          <w:szCs w:val="24"/>
        </w:rPr>
        <w:t xml:space="preserve">Ago </w:t>
      </w:r>
      <w:proofErr w:type="gramStart"/>
      <w:r w:rsidRPr="00E0690E">
        <w:rPr>
          <w:rFonts w:ascii="Courier New" w:hAnsi="Courier New" w:cs="Courier New"/>
          <w:sz w:val="24"/>
          <w:szCs w:val="24"/>
        </w:rPr>
        <w:t>20  0</w:t>
      </w:r>
      <w:proofErr w:type="gramEnd"/>
      <w:r w:rsidRPr="00E0690E">
        <w:rPr>
          <w:rFonts w:ascii="Courier New" w:hAnsi="Courier New" w:cs="Courier New"/>
          <w:sz w:val="24"/>
          <w:szCs w:val="24"/>
        </w:rPr>
        <w:t xml:space="preserve"> 0</w:t>
      </w:r>
    </w:p>
    <w:p w14:paraId="56FBFE99" w14:textId="77777777" w:rsidR="00E0690E" w:rsidRPr="00E0690E" w:rsidRDefault="00E0690E" w:rsidP="00E0690E">
      <w:pPr>
        <w:jc w:val="both"/>
        <w:rPr>
          <w:rFonts w:ascii="Courier New" w:hAnsi="Courier New" w:cs="Courier New"/>
          <w:sz w:val="24"/>
          <w:szCs w:val="24"/>
          <w:lang w:val="es-MX"/>
        </w:rPr>
      </w:pPr>
      <w:proofErr w:type="spellStart"/>
      <w:r w:rsidRPr="00E0690E">
        <w:rPr>
          <w:rFonts w:ascii="Courier New" w:hAnsi="Courier New" w:cs="Courier New"/>
          <w:sz w:val="24"/>
          <w:szCs w:val="24"/>
          <w:lang w:val="es-MX"/>
        </w:rPr>
        <w:t>Sep</w:t>
      </w:r>
      <w:proofErr w:type="spellEnd"/>
      <w:r w:rsidRPr="00E0690E">
        <w:rPr>
          <w:rFonts w:ascii="Courier New" w:hAnsi="Courier New" w:cs="Courier New"/>
          <w:sz w:val="24"/>
          <w:szCs w:val="24"/>
          <w:lang w:val="es-MX"/>
        </w:rPr>
        <w:t xml:space="preserve"> </w:t>
      </w:r>
      <w:proofErr w:type="gramStart"/>
      <w:r w:rsidRPr="00E0690E">
        <w:rPr>
          <w:rFonts w:ascii="Courier New" w:hAnsi="Courier New" w:cs="Courier New"/>
          <w:sz w:val="24"/>
          <w:szCs w:val="24"/>
          <w:lang w:val="es-MX"/>
        </w:rPr>
        <w:t>20  0</w:t>
      </w:r>
      <w:proofErr w:type="gramEnd"/>
      <w:r w:rsidRPr="00E0690E">
        <w:rPr>
          <w:rFonts w:ascii="Courier New" w:hAnsi="Courier New" w:cs="Courier New"/>
          <w:sz w:val="24"/>
          <w:szCs w:val="24"/>
          <w:lang w:val="es-MX"/>
        </w:rPr>
        <w:t xml:space="preserve"> 0</w:t>
      </w:r>
    </w:p>
    <w:p w14:paraId="1C632720" w14:textId="77777777" w:rsidR="00E0690E" w:rsidRPr="00E0690E" w:rsidRDefault="00E0690E" w:rsidP="00E0690E">
      <w:pPr>
        <w:jc w:val="both"/>
        <w:rPr>
          <w:rFonts w:ascii="Courier New" w:hAnsi="Courier New" w:cs="Courier New"/>
          <w:sz w:val="24"/>
          <w:szCs w:val="24"/>
          <w:lang w:val="es-MX"/>
        </w:rPr>
      </w:pPr>
      <w:r w:rsidRPr="00E0690E">
        <w:rPr>
          <w:rFonts w:ascii="Courier New" w:hAnsi="Courier New" w:cs="Courier New"/>
          <w:sz w:val="24"/>
          <w:szCs w:val="24"/>
          <w:lang w:val="es-MX"/>
        </w:rPr>
        <w:t xml:space="preserve">Oct </w:t>
      </w:r>
      <w:proofErr w:type="gramStart"/>
      <w:r w:rsidRPr="00E0690E">
        <w:rPr>
          <w:rFonts w:ascii="Courier New" w:hAnsi="Courier New" w:cs="Courier New"/>
          <w:sz w:val="24"/>
          <w:szCs w:val="24"/>
          <w:lang w:val="es-MX"/>
        </w:rPr>
        <w:t>20  0</w:t>
      </w:r>
      <w:proofErr w:type="gramEnd"/>
      <w:r w:rsidRPr="00E0690E">
        <w:rPr>
          <w:rFonts w:ascii="Courier New" w:hAnsi="Courier New" w:cs="Courier New"/>
          <w:sz w:val="24"/>
          <w:szCs w:val="24"/>
          <w:lang w:val="es-MX"/>
        </w:rPr>
        <w:t xml:space="preserve"> 0</w:t>
      </w:r>
    </w:p>
    <w:p w14:paraId="22E0AD8D" w14:textId="77777777" w:rsidR="00E0690E" w:rsidRPr="00E0690E" w:rsidRDefault="00E0690E" w:rsidP="00E0690E">
      <w:pPr>
        <w:jc w:val="both"/>
        <w:rPr>
          <w:rFonts w:ascii="Courier New" w:hAnsi="Courier New" w:cs="Courier New"/>
          <w:sz w:val="24"/>
          <w:szCs w:val="24"/>
          <w:lang w:val="es-MX"/>
        </w:rPr>
      </w:pPr>
      <w:r w:rsidRPr="00E0690E">
        <w:rPr>
          <w:rFonts w:ascii="Courier New" w:hAnsi="Courier New" w:cs="Courier New"/>
          <w:sz w:val="24"/>
          <w:szCs w:val="24"/>
          <w:lang w:val="es-MX"/>
        </w:rPr>
        <w:t xml:space="preserve">Nov </w:t>
      </w:r>
      <w:proofErr w:type="gramStart"/>
      <w:r w:rsidRPr="00E0690E">
        <w:rPr>
          <w:rFonts w:ascii="Courier New" w:hAnsi="Courier New" w:cs="Courier New"/>
          <w:sz w:val="24"/>
          <w:szCs w:val="24"/>
          <w:lang w:val="es-MX"/>
        </w:rPr>
        <w:t>20  0</w:t>
      </w:r>
      <w:proofErr w:type="gramEnd"/>
      <w:r w:rsidRPr="00E0690E">
        <w:rPr>
          <w:rFonts w:ascii="Courier New" w:hAnsi="Courier New" w:cs="Courier New"/>
          <w:sz w:val="24"/>
          <w:szCs w:val="24"/>
          <w:lang w:val="es-MX"/>
        </w:rPr>
        <w:t xml:space="preserve"> 0</w:t>
      </w:r>
    </w:p>
    <w:p w14:paraId="49640357" w14:textId="1696F97B" w:rsidR="009B514C" w:rsidRPr="00E0690E" w:rsidRDefault="00E0690E" w:rsidP="003552C8">
      <w:pPr>
        <w:jc w:val="both"/>
        <w:rPr>
          <w:rFonts w:ascii="Courier New" w:hAnsi="Courier New" w:cs="Courier New"/>
          <w:sz w:val="24"/>
          <w:szCs w:val="24"/>
          <w:lang w:val="es-MX"/>
        </w:rPr>
      </w:pPr>
      <w:r w:rsidRPr="00E0690E">
        <w:rPr>
          <w:rFonts w:ascii="Courier New" w:hAnsi="Courier New" w:cs="Courier New"/>
          <w:sz w:val="24"/>
          <w:szCs w:val="24"/>
          <w:lang w:val="es-MX"/>
        </w:rPr>
        <w:t xml:space="preserve">Dic </w:t>
      </w:r>
      <w:proofErr w:type="gramStart"/>
      <w:r w:rsidRPr="00E0690E">
        <w:rPr>
          <w:rFonts w:ascii="Courier New" w:hAnsi="Courier New" w:cs="Courier New"/>
          <w:sz w:val="24"/>
          <w:szCs w:val="24"/>
          <w:lang w:val="es-MX"/>
        </w:rPr>
        <w:t>20  0</w:t>
      </w:r>
      <w:proofErr w:type="gramEnd"/>
      <w:r w:rsidRPr="00E0690E">
        <w:rPr>
          <w:rFonts w:ascii="Courier New" w:hAnsi="Courier New" w:cs="Courier New"/>
          <w:sz w:val="24"/>
          <w:szCs w:val="24"/>
          <w:lang w:val="es-MX"/>
        </w:rPr>
        <w:t xml:space="preserve"> 0</w:t>
      </w:r>
    </w:p>
    <w:p w14:paraId="5FF2C29E" w14:textId="1CE1046A" w:rsidR="00C16EE8" w:rsidRPr="009B514C" w:rsidRDefault="00C16EE8" w:rsidP="003552C8">
      <w:pPr>
        <w:jc w:val="both"/>
        <w:rPr>
          <w:rFonts w:ascii="Arial" w:hAnsi="Arial" w:cs="Arial"/>
          <w:b/>
          <w:bCs/>
          <w:sz w:val="28"/>
          <w:szCs w:val="28"/>
          <w:lang w:val="es-MX"/>
        </w:rPr>
      </w:pPr>
      <w:r w:rsidRPr="009B514C">
        <w:rPr>
          <w:rFonts w:ascii="Arial" w:hAnsi="Arial" w:cs="Arial"/>
          <w:b/>
          <w:bCs/>
          <w:sz w:val="28"/>
          <w:szCs w:val="28"/>
          <w:lang w:val="es-MX"/>
        </w:rPr>
        <w:t xml:space="preserve">Algoritmos </w:t>
      </w:r>
      <w:r w:rsidR="009B514C">
        <w:rPr>
          <w:rFonts w:ascii="Arial" w:hAnsi="Arial" w:cs="Arial"/>
          <w:b/>
          <w:bCs/>
          <w:sz w:val="28"/>
          <w:szCs w:val="28"/>
          <w:lang w:val="es-MX"/>
        </w:rPr>
        <w:t xml:space="preserve">de búsqueda y ordenamiento </w:t>
      </w:r>
      <w:r w:rsidRPr="009B514C">
        <w:rPr>
          <w:rFonts w:ascii="Arial" w:hAnsi="Arial" w:cs="Arial"/>
          <w:b/>
          <w:bCs/>
          <w:sz w:val="28"/>
          <w:szCs w:val="28"/>
          <w:lang w:val="es-MX"/>
        </w:rPr>
        <w:t>utilizados</w:t>
      </w:r>
    </w:p>
    <w:p w14:paraId="352CF9CD" w14:textId="04590E07" w:rsidR="00C16EE8" w:rsidRDefault="00C16EE8" w:rsidP="003552C8">
      <w:pPr>
        <w:jc w:val="both"/>
        <w:rPr>
          <w:rFonts w:ascii="Arial" w:hAnsi="Arial" w:cs="Arial"/>
          <w:sz w:val="24"/>
          <w:szCs w:val="24"/>
          <w:lang w:val="es-MX"/>
        </w:rPr>
      </w:pPr>
      <w:proofErr w:type="spellStart"/>
      <w:r>
        <w:rPr>
          <w:rFonts w:ascii="Arial" w:hAnsi="Arial" w:cs="Arial"/>
          <w:b/>
          <w:bCs/>
          <w:sz w:val="24"/>
          <w:szCs w:val="24"/>
          <w:lang w:val="es-MX"/>
        </w:rPr>
        <w:t>Merge</w:t>
      </w:r>
      <w:proofErr w:type="spellEnd"/>
      <w:r>
        <w:rPr>
          <w:rFonts w:ascii="Arial" w:hAnsi="Arial" w:cs="Arial"/>
          <w:b/>
          <w:bCs/>
          <w:sz w:val="24"/>
          <w:szCs w:val="24"/>
          <w:lang w:val="es-MX"/>
        </w:rPr>
        <w:t xml:space="preserve"> </w:t>
      </w:r>
      <w:proofErr w:type="spellStart"/>
      <w:r>
        <w:rPr>
          <w:rFonts w:ascii="Arial" w:hAnsi="Arial" w:cs="Arial"/>
          <w:b/>
          <w:bCs/>
          <w:sz w:val="24"/>
          <w:szCs w:val="24"/>
          <w:lang w:val="es-MX"/>
        </w:rPr>
        <w:t>sort</w:t>
      </w:r>
      <w:proofErr w:type="spellEnd"/>
      <w:r>
        <w:rPr>
          <w:rFonts w:ascii="Arial" w:hAnsi="Arial" w:cs="Arial"/>
          <w:b/>
          <w:bCs/>
          <w:sz w:val="24"/>
          <w:szCs w:val="24"/>
          <w:lang w:val="es-MX"/>
        </w:rPr>
        <w:t xml:space="preserve">: </w:t>
      </w:r>
      <w:r>
        <w:rPr>
          <w:rFonts w:ascii="Arial" w:hAnsi="Arial" w:cs="Arial"/>
          <w:sz w:val="24"/>
          <w:szCs w:val="24"/>
          <w:lang w:val="es-MX"/>
        </w:rPr>
        <w:t>este algoritmo es para ordenar los elementos que se le pasen, consiste en dividir en dos los datos para proceder a acomodarlos en cada mitad y al final, junta las dos mitades de manera ordenada.</w:t>
      </w:r>
    </w:p>
    <w:p w14:paraId="677BE0BB" w14:textId="3AF0D368" w:rsidR="00C16EE8" w:rsidRDefault="00C16EE8" w:rsidP="003552C8">
      <w:pPr>
        <w:jc w:val="both"/>
        <w:rPr>
          <w:rFonts w:ascii="Arial" w:hAnsi="Arial" w:cs="Arial"/>
          <w:color w:val="000000" w:themeColor="text1"/>
          <w:sz w:val="24"/>
          <w:szCs w:val="24"/>
          <w:lang w:val="es-MX"/>
        </w:rPr>
      </w:pPr>
      <w:r>
        <w:rPr>
          <w:rFonts w:ascii="Arial" w:hAnsi="Arial" w:cs="Arial"/>
          <w:sz w:val="24"/>
          <w:szCs w:val="24"/>
          <w:lang w:val="es-MX"/>
        </w:rPr>
        <w:lastRenderedPageBreak/>
        <w:tab/>
        <w:t xml:space="preserve">Su complejidad temporal es de </w:t>
      </w:r>
      <w:proofErr w:type="gramStart"/>
      <w:r>
        <w:rPr>
          <w:rFonts w:ascii="Arial" w:hAnsi="Arial" w:cs="Arial"/>
          <w:color w:val="FF0000"/>
          <w:sz w:val="24"/>
          <w:szCs w:val="24"/>
          <w:lang w:val="es-MX"/>
        </w:rPr>
        <w:t>O(</w:t>
      </w:r>
      <w:proofErr w:type="gramEnd"/>
      <w:r>
        <w:rPr>
          <w:rFonts w:ascii="Arial" w:hAnsi="Arial" w:cs="Arial"/>
          <w:color w:val="FF0000"/>
          <w:sz w:val="24"/>
          <w:szCs w:val="24"/>
          <w:lang w:val="es-MX"/>
        </w:rPr>
        <w:t xml:space="preserve">n log n) </w:t>
      </w:r>
      <w:r>
        <w:rPr>
          <w:rFonts w:ascii="Arial" w:hAnsi="Arial" w:cs="Arial"/>
          <w:color w:val="000000" w:themeColor="text1"/>
          <w:sz w:val="24"/>
          <w:szCs w:val="24"/>
          <w:lang w:val="es-MX"/>
        </w:rPr>
        <w:t xml:space="preserve">ya que consiste en una función auxiliar, en este caso </w:t>
      </w:r>
      <w:r>
        <w:rPr>
          <w:rFonts w:ascii="Arial" w:hAnsi="Arial" w:cs="Arial"/>
          <w:i/>
          <w:iCs/>
          <w:color w:val="000000" w:themeColor="text1"/>
          <w:sz w:val="24"/>
          <w:szCs w:val="24"/>
          <w:lang w:val="es-MX"/>
        </w:rPr>
        <w:t xml:space="preserve">unir, </w:t>
      </w:r>
      <w:r>
        <w:rPr>
          <w:rFonts w:ascii="Arial" w:hAnsi="Arial" w:cs="Arial"/>
          <w:color w:val="000000" w:themeColor="text1"/>
          <w:sz w:val="24"/>
          <w:szCs w:val="24"/>
          <w:lang w:val="es-MX"/>
        </w:rPr>
        <w:t>al multiplicar la complejidad de cada una de las partes, nos da de resultante O(n log n)</w:t>
      </w:r>
    </w:p>
    <w:p w14:paraId="43EB1A5E" w14:textId="2D5F5CF8" w:rsidR="00C16EE8" w:rsidRDefault="00C16EE8" w:rsidP="003552C8">
      <w:pPr>
        <w:jc w:val="both"/>
        <w:rPr>
          <w:rFonts w:ascii="Arial" w:hAnsi="Arial" w:cs="Arial"/>
          <w:color w:val="000000" w:themeColor="text1"/>
          <w:sz w:val="24"/>
          <w:szCs w:val="24"/>
          <w:lang w:val="es-MX"/>
        </w:rPr>
      </w:pPr>
    </w:p>
    <w:p w14:paraId="4A235202" w14:textId="4582E4AC" w:rsidR="003552C8" w:rsidRDefault="00C16EE8" w:rsidP="003552C8">
      <w:pPr>
        <w:jc w:val="both"/>
        <w:rPr>
          <w:rFonts w:ascii="Arial" w:hAnsi="Arial" w:cs="Arial"/>
          <w:color w:val="000000" w:themeColor="text1"/>
          <w:sz w:val="24"/>
          <w:szCs w:val="24"/>
          <w:lang w:val="es-MX"/>
        </w:rPr>
      </w:pPr>
      <w:r>
        <w:rPr>
          <w:rFonts w:ascii="Arial" w:hAnsi="Arial" w:cs="Arial"/>
          <w:b/>
          <w:bCs/>
          <w:color w:val="000000" w:themeColor="text1"/>
          <w:sz w:val="24"/>
          <w:szCs w:val="24"/>
          <w:lang w:val="es-MX"/>
        </w:rPr>
        <w:t xml:space="preserve">Búsqueda </w:t>
      </w:r>
      <w:r w:rsidR="00E0690E">
        <w:rPr>
          <w:rFonts w:ascii="Arial" w:hAnsi="Arial" w:cs="Arial"/>
          <w:b/>
          <w:bCs/>
          <w:color w:val="000000" w:themeColor="text1"/>
          <w:sz w:val="24"/>
          <w:szCs w:val="24"/>
          <w:lang w:val="es-MX"/>
        </w:rPr>
        <w:t>secuencial</w:t>
      </w:r>
      <w:r>
        <w:rPr>
          <w:rFonts w:ascii="Arial" w:hAnsi="Arial" w:cs="Arial"/>
          <w:b/>
          <w:bCs/>
          <w:color w:val="000000" w:themeColor="text1"/>
          <w:sz w:val="24"/>
          <w:szCs w:val="24"/>
          <w:lang w:val="es-MX"/>
        </w:rPr>
        <w:t xml:space="preserve">: </w:t>
      </w:r>
      <w:r w:rsidR="00E0690E">
        <w:rPr>
          <w:rFonts w:ascii="Arial" w:hAnsi="Arial" w:cs="Arial"/>
          <w:color w:val="000000" w:themeColor="text1"/>
          <w:sz w:val="24"/>
          <w:szCs w:val="24"/>
          <w:lang w:val="es-MX"/>
        </w:rPr>
        <w:t>Este algoritmo se utiliza para buscar cierto elemento dentro de, en este caso una lista ligada, lo que realiza este método es, busca elemento por elemento de la lista el objetivo, pasando de uno por uno comparando.</w:t>
      </w:r>
    </w:p>
    <w:p w14:paraId="5F86D940" w14:textId="11BF154A" w:rsidR="003552C8" w:rsidRDefault="003552C8" w:rsidP="003552C8">
      <w:pPr>
        <w:jc w:val="both"/>
        <w:rPr>
          <w:rFonts w:ascii="Arial" w:hAnsi="Arial" w:cs="Arial"/>
          <w:color w:val="000000" w:themeColor="text1"/>
          <w:sz w:val="24"/>
          <w:szCs w:val="24"/>
          <w:lang w:val="es-MX"/>
        </w:rPr>
      </w:pPr>
      <w:r>
        <w:rPr>
          <w:rFonts w:ascii="Arial" w:hAnsi="Arial" w:cs="Arial"/>
          <w:color w:val="000000" w:themeColor="text1"/>
          <w:sz w:val="24"/>
          <w:szCs w:val="24"/>
          <w:lang w:val="es-MX"/>
        </w:rPr>
        <w:tab/>
        <w:t xml:space="preserve">Su complejidad temporal es de </w:t>
      </w:r>
      <w:r>
        <w:rPr>
          <w:rFonts w:ascii="Arial" w:hAnsi="Arial" w:cs="Arial"/>
          <w:color w:val="FF0000"/>
          <w:sz w:val="24"/>
          <w:szCs w:val="24"/>
          <w:lang w:val="es-MX"/>
        </w:rPr>
        <w:t>O (</w:t>
      </w:r>
      <w:r w:rsidR="00E0690E">
        <w:rPr>
          <w:rFonts w:ascii="Arial" w:hAnsi="Arial" w:cs="Arial"/>
          <w:color w:val="FF0000"/>
          <w:sz w:val="24"/>
          <w:szCs w:val="24"/>
          <w:lang w:val="es-MX"/>
        </w:rPr>
        <w:t>n</w:t>
      </w:r>
      <w:r>
        <w:rPr>
          <w:rFonts w:ascii="Arial" w:hAnsi="Arial" w:cs="Arial"/>
          <w:color w:val="FF0000"/>
          <w:sz w:val="24"/>
          <w:szCs w:val="24"/>
          <w:lang w:val="es-MX"/>
        </w:rPr>
        <w:t xml:space="preserve">) </w:t>
      </w:r>
      <w:r w:rsidRPr="003552C8">
        <w:rPr>
          <w:rFonts w:ascii="Arial" w:hAnsi="Arial" w:cs="Arial"/>
          <w:sz w:val="24"/>
          <w:szCs w:val="24"/>
          <w:lang w:val="es-MX"/>
        </w:rPr>
        <w:t xml:space="preserve">en el peor de los casos </w:t>
      </w:r>
      <w:r>
        <w:rPr>
          <w:rFonts w:ascii="Arial" w:hAnsi="Arial" w:cs="Arial"/>
          <w:color w:val="000000" w:themeColor="text1"/>
          <w:sz w:val="24"/>
          <w:szCs w:val="24"/>
          <w:lang w:val="es-MX"/>
        </w:rPr>
        <w:t xml:space="preserve">ya que va </w:t>
      </w:r>
      <w:r w:rsidR="00E0690E">
        <w:rPr>
          <w:rFonts w:ascii="Arial" w:hAnsi="Arial" w:cs="Arial"/>
          <w:color w:val="000000" w:themeColor="text1"/>
          <w:sz w:val="24"/>
          <w:szCs w:val="24"/>
          <w:lang w:val="es-MX"/>
        </w:rPr>
        <w:t>elemento por elemento por lo largo de la lista, en el mejor de los casos presentará una complejidad de O (1), si el elemento buscado es el primero de la lista.</w:t>
      </w:r>
    </w:p>
    <w:p w14:paraId="6AA06450" w14:textId="22FDB880" w:rsidR="00E0690E" w:rsidRDefault="00E0690E" w:rsidP="003552C8">
      <w:pPr>
        <w:jc w:val="both"/>
        <w:rPr>
          <w:rFonts w:ascii="Arial" w:hAnsi="Arial" w:cs="Arial"/>
          <w:sz w:val="24"/>
          <w:szCs w:val="24"/>
          <w:lang w:val="es-MX"/>
        </w:rPr>
      </w:pPr>
      <w:r>
        <w:rPr>
          <w:rFonts w:ascii="Arial" w:hAnsi="Arial" w:cs="Arial"/>
          <w:color w:val="000000" w:themeColor="text1"/>
          <w:sz w:val="24"/>
          <w:szCs w:val="24"/>
          <w:lang w:val="es-MX"/>
        </w:rPr>
        <w:tab/>
        <w:t>En nuestro proyecto lo utilizamos para que agarre todos los elementos de la lista que su UBI coincida con la proporcionada con el usuario.</w:t>
      </w:r>
    </w:p>
    <w:p w14:paraId="7B025DD6" w14:textId="5444845D" w:rsidR="009B514C" w:rsidRDefault="00E0690E" w:rsidP="003552C8">
      <w:pPr>
        <w:jc w:val="both"/>
        <w:rPr>
          <w:rFonts w:ascii="Arial" w:hAnsi="Arial" w:cs="Arial"/>
          <w:b/>
          <w:bCs/>
          <w:sz w:val="28"/>
          <w:szCs w:val="28"/>
          <w:lang w:val="es-MX"/>
        </w:rPr>
      </w:pPr>
      <w:r w:rsidRPr="00E0690E">
        <w:rPr>
          <w:rFonts w:ascii="Arial" w:hAnsi="Arial" w:cs="Arial"/>
          <w:b/>
          <w:bCs/>
          <w:sz w:val="28"/>
          <w:szCs w:val="28"/>
          <w:lang w:val="es-MX"/>
        </w:rPr>
        <w:t>Casos de prueba:</w:t>
      </w:r>
    </w:p>
    <w:p w14:paraId="6396B694" w14:textId="7D08605A" w:rsidR="00E0690E" w:rsidRDefault="00E0690E" w:rsidP="003552C8">
      <w:pPr>
        <w:jc w:val="both"/>
        <w:rPr>
          <w:rFonts w:ascii="Arial" w:hAnsi="Arial" w:cs="Arial"/>
          <w:i/>
          <w:iCs/>
          <w:sz w:val="24"/>
          <w:szCs w:val="24"/>
          <w:lang w:val="es-MX"/>
        </w:rPr>
      </w:pPr>
      <w:r>
        <w:rPr>
          <w:rFonts w:ascii="Arial" w:hAnsi="Arial" w:cs="Arial"/>
          <w:sz w:val="24"/>
          <w:szCs w:val="24"/>
          <w:lang w:val="es-MX"/>
        </w:rPr>
        <w:tab/>
      </w:r>
      <w:r>
        <w:rPr>
          <w:rFonts w:ascii="Arial" w:hAnsi="Arial" w:cs="Arial"/>
          <w:i/>
          <w:iCs/>
          <w:sz w:val="24"/>
          <w:szCs w:val="24"/>
          <w:lang w:val="es-MX"/>
        </w:rPr>
        <w:t>Serie 1AE:</w:t>
      </w:r>
    </w:p>
    <w:p w14:paraId="45655268" w14:textId="34457638" w:rsidR="00E0690E" w:rsidRDefault="000101B2" w:rsidP="003552C8">
      <w:pPr>
        <w:jc w:val="both"/>
        <w:rPr>
          <w:rFonts w:ascii="Arial" w:hAnsi="Arial" w:cs="Arial"/>
          <w:i/>
          <w:iCs/>
          <w:sz w:val="24"/>
          <w:szCs w:val="24"/>
          <w:lang w:val="es-MX"/>
        </w:rPr>
      </w:pPr>
      <w:r w:rsidRPr="000101B2">
        <w:rPr>
          <w:rFonts w:ascii="Arial" w:hAnsi="Arial" w:cs="Arial"/>
          <w:i/>
          <w:iCs/>
          <w:sz w:val="24"/>
          <w:szCs w:val="24"/>
          <w:lang w:val="es-MX"/>
        </w:rPr>
        <w:drawing>
          <wp:inline distT="0" distB="0" distL="0" distR="0" wp14:anchorId="67D52360" wp14:editId="76BAFC54">
            <wp:extent cx="2657846" cy="3143689"/>
            <wp:effectExtent l="0" t="0" r="9525"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6"/>
                    <a:stretch>
                      <a:fillRect/>
                    </a:stretch>
                  </pic:blipFill>
                  <pic:spPr>
                    <a:xfrm>
                      <a:off x="0" y="0"/>
                      <a:ext cx="2657846" cy="3143689"/>
                    </a:xfrm>
                    <a:prstGeom prst="rect">
                      <a:avLst/>
                    </a:prstGeom>
                  </pic:spPr>
                </pic:pic>
              </a:graphicData>
            </a:graphic>
          </wp:inline>
        </w:drawing>
      </w:r>
    </w:p>
    <w:p w14:paraId="2113C00D" w14:textId="29EE1836" w:rsidR="000101B2" w:rsidRDefault="000101B2" w:rsidP="003552C8">
      <w:pPr>
        <w:jc w:val="both"/>
        <w:rPr>
          <w:rFonts w:ascii="Arial" w:hAnsi="Arial" w:cs="Arial"/>
          <w:i/>
          <w:iCs/>
          <w:sz w:val="24"/>
          <w:szCs w:val="24"/>
          <w:lang w:val="es-MX"/>
        </w:rPr>
      </w:pPr>
      <w:r>
        <w:rPr>
          <w:rFonts w:ascii="Arial" w:hAnsi="Arial" w:cs="Arial"/>
          <w:i/>
          <w:iCs/>
          <w:sz w:val="24"/>
          <w:szCs w:val="24"/>
          <w:lang w:val="es-MX"/>
        </w:rPr>
        <w:t>En este caso se ve que los buques que tienen la clave UBI 1AE en sus primeros 3 dígitos, son en el mar mediterráneo 26, en el mar rojo 19.</w:t>
      </w:r>
    </w:p>
    <w:p w14:paraId="2E238EA2" w14:textId="2523AD7A" w:rsidR="000101B2" w:rsidRDefault="000101B2" w:rsidP="003552C8">
      <w:pPr>
        <w:jc w:val="both"/>
        <w:rPr>
          <w:rFonts w:ascii="Arial" w:hAnsi="Arial" w:cs="Arial"/>
          <w:i/>
          <w:iCs/>
          <w:sz w:val="24"/>
          <w:szCs w:val="24"/>
          <w:lang w:val="es-MX"/>
        </w:rPr>
      </w:pPr>
    </w:p>
    <w:p w14:paraId="64C2E5E1" w14:textId="1D63BCAA" w:rsidR="000101B2" w:rsidRDefault="000101B2" w:rsidP="003552C8">
      <w:pPr>
        <w:jc w:val="both"/>
        <w:rPr>
          <w:rFonts w:ascii="Arial" w:hAnsi="Arial" w:cs="Arial"/>
          <w:i/>
          <w:iCs/>
          <w:sz w:val="24"/>
          <w:szCs w:val="24"/>
          <w:lang w:val="es-MX"/>
        </w:rPr>
      </w:pPr>
      <w:r>
        <w:rPr>
          <w:rFonts w:ascii="Arial" w:hAnsi="Arial" w:cs="Arial"/>
          <w:i/>
          <w:iCs/>
          <w:sz w:val="24"/>
          <w:szCs w:val="24"/>
          <w:lang w:val="es-MX"/>
        </w:rPr>
        <w:tab/>
        <w:t>Serie 1TL</w:t>
      </w:r>
    </w:p>
    <w:p w14:paraId="4B4F652C" w14:textId="21B31B8E" w:rsidR="000101B2" w:rsidRDefault="000101B2" w:rsidP="003552C8">
      <w:pPr>
        <w:jc w:val="both"/>
        <w:rPr>
          <w:rFonts w:ascii="Arial" w:hAnsi="Arial" w:cs="Arial"/>
          <w:i/>
          <w:iCs/>
          <w:sz w:val="24"/>
          <w:szCs w:val="24"/>
          <w:lang w:val="es-MX"/>
        </w:rPr>
      </w:pPr>
      <w:r w:rsidRPr="000101B2">
        <w:rPr>
          <w:rFonts w:ascii="Arial" w:hAnsi="Arial" w:cs="Arial"/>
          <w:i/>
          <w:iCs/>
          <w:sz w:val="24"/>
          <w:szCs w:val="24"/>
          <w:lang w:val="es-MX"/>
        </w:rPr>
        <w:lastRenderedPageBreak/>
        <w:drawing>
          <wp:inline distT="0" distB="0" distL="0" distR="0" wp14:anchorId="573DCC11" wp14:editId="78CA8875">
            <wp:extent cx="2772162" cy="2667372"/>
            <wp:effectExtent l="0" t="0" r="9525" b="0"/>
            <wp:docPr id="4" name="Imagen 4" descr="Imagen que contiene tecl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teclado&#10;&#10;Descripción generada automáticamente"/>
                    <pic:cNvPicPr/>
                  </pic:nvPicPr>
                  <pic:blipFill>
                    <a:blip r:embed="rId7"/>
                    <a:stretch>
                      <a:fillRect/>
                    </a:stretch>
                  </pic:blipFill>
                  <pic:spPr>
                    <a:xfrm>
                      <a:off x="0" y="0"/>
                      <a:ext cx="2772162" cy="2667372"/>
                    </a:xfrm>
                    <a:prstGeom prst="rect">
                      <a:avLst/>
                    </a:prstGeom>
                  </pic:spPr>
                </pic:pic>
              </a:graphicData>
            </a:graphic>
          </wp:inline>
        </w:drawing>
      </w:r>
    </w:p>
    <w:p w14:paraId="5ABC5101" w14:textId="04E9CE53" w:rsidR="000101B2" w:rsidRDefault="000101B2" w:rsidP="000101B2">
      <w:pPr>
        <w:jc w:val="both"/>
        <w:rPr>
          <w:rFonts w:ascii="Arial" w:hAnsi="Arial" w:cs="Arial"/>
          <w:i/>
          <w:iCs/>
          <w:sz w:val="24"/>
          <w:szCs w:val="24"/>
          <w:lang w:val="es-MX"/>
        </w:rPr>
      </w:pPr>
      <w:r>
        <w:rPr>
          <w:rFonts w:ascii="Arial" w:hAnsi="Arial" w:cs="Arial"/>
          <w:i/>
          <w:iCs/>
          <w:sz w:val="24"/>
          <w:szCs w:val="24"/>
          <w:lang w:val="es-MX"/>
        </w:rPr>
        <w:t xml:space="preserve">En este caso se ve que los buques que tienen la clave UBI </w:t>
      </w:r>
      <w:r>
        <w:rPr>
          <w:rFonts w:ascii="Arial" w:hAnsi="Arial" w:cs="Arial"/>
          <w:i/>
          <w:iCs/>
          <w:sz w:val="24"/>
          <w:szCs w:val="24"/>
          <w:lang w:val="es-MX"/>
        </w:rPr>
        <w:t>1TL</w:t>
      </w:r>
      <w:r>
        <w:rPr>
          <w:rFonts w:ascii="Arial" w:hAnsi="Arial" w:cs="Arial"/>
          <w:i/>
          <w:iCs/>
          <w:sz w:val="24"/>
          <w:szCs w:val="24"/>
          <w:lang w:val="es-MX"/>
        </w:rPr>
        <w:t xml:space="preserve"> en sus primeros 3 dígitos, son en el mar mediterráneo </w:t>
      </w:r>
      <w:r>
        <w:rPr>
          <w:rFonts w:ascii="Arial" w:hAnsi="Arial" w:cs="Arial"/>
          <w:i/>
          <w:iCs/>
          <w:sz w:val="24"/>
          <w:szCs w:val="24"/>
          <w:lang w:val="es-MX"/>
        </w:rPr>
        <w:t>22</w:t>
      </w:r>
      <w:r>
        <w:rPr>
          <w:rFonts w:ascii="Arial" w:hAnsi="Arial" w:cs="Arial"/>
          <w:i/>
          <w:iCs/>
          <w:sz w:val="24"/>
          <w:szCs w:val="24"/>
          <w:lang w:val="es-MX"/>
        </w:rPr>
        <w:t xml:space="preserve">, en el mar rojo </w:t>
      </w:r>
      <w:r>
        <w:rPr>
          <w:rFonts w:ascii="Arial" w:hAnsi="Arial" w:cs="Arial"/>
          <w:i/>
          <w:iCs/>
          <w:sz w:val="24"/>
          <w:szCs w:val="24"/>
          <w:lang w:val="es-MX"/>
        </w:rPr>
        <w:t>17</w:t>
      </w:r>
      <w:r>
        <w:rPr>
          <w:rFonts w:ascii="Arial" w:hAnsi="Arial" w:cs="Arial"/>
          <w:i/>
          <w:iCs/>
          <w:sz w:val="24"/>
          <w:szCs w:val="24"/>
          <w:lang w:val="es-MX"/>
        </w:rPr>
        <w:t>.</w:t>
      </w:r>
    </w:p>
    <w:p w14:paraId="189CEF84" w14:textId="579D589E" w:rsidR="000101B2" w:rsidRDefault="000101B2" w:rsidP="000101B2">
      <w:pPr>
        <w:jc w:val="both"/>
        <w:rPr>
          <w:rFonts w:ascii="Arial" w:hAnsi="Arial" w:cs="Arial"/>
          <w:i/>
          <w:iCs/>
          <w:sz w:val="24"/>
          <w:szCs w:val="24"/>
          <w:lang w:val="es-MX"/>
        </w:rPr>
      </w:pPr>
    </w:p>
    <w:p w14:paraId="4A5D920B" w14:textId="64FCC812" w:rsidR="000101B2" w:rsidRDefault="000101B2" w:rsidP="000101B2">
      <w:pPr>
        <w:jc w:val="both"/>
        <w:rPr>
          <w:rFonts w:ascii="Arial" w:hAnsi="Arial" w:cs="Arial"/>
          <w:i/>
          <w:iCs/>
          <w:sz w:val="24"/>
          <w:szCs w:val="24"/>
          <w:lang w:val="es-MX"/>
        </w:rPr>
      </w:pPr>
      <w:r>
        <w:rPr>
          <w:rFonts w:ascii="Arial" w:hAnsi="Arial" w:cs="Arial"/>
          <w:i/>
          <w:iCs/>
          <w:sz w:val="24"/>
          <w:szCs w:val="24"/>
          <w:lang w:val="es-MX"/>
        </w:rPr>
        <w:tab/>
        <w:t xml:space="preserve">Serie </w:t>
      </w:r>
      <w:r w:rsidRPr="000101B2">
        <w:rPr>
          <w:rFonts w:ascii="Arial" w:hAnsi="Arial" w:cs="Arial"/>
          <w:i/>
          <w:iCs/>
          <w:sz w:val="24"/>
          <w:szCs w:val="24"/>
          <w:lang w:val="es-MX"/>
        </w:rPr>
        <w:t>2CF</w:t>
      </w:r>
    </w:p>
    <w:p w14:paraId="50943E1E" w14:textId="27D8921C" w:rsidR="000101B2" w:rsidRDefault="000101B2" w:rsidP="000101B2">
      <w:pPr>
        <w:jc w:val="both"/>
        <w:rPr>
          <w:rFonts w:ascii="Arial" w:hAnsi="Arial" w:cs="Arial"/>
          <w:i/>
          <w:iCs/>
          <w:sz w:val="24"/>
          <w:szCs w:val="24"/>
          <w:lang w:val="es-MX"/>
        </w:rPr>
      </w:pPr>
      <w:r w:rsidRPr="000101B2">
        <w:rPr>
          <w:rFonts w:ascii="Arial" w:hAnsi="Arial" w:cs="Arial"/>
          <w:i/>
          <w:iCs/>
          <w:sz w:val="24"/>
          <w:szCs w:val="24"/>
          <w:lang w:val="es-MX"/>
        </w:rPr>
        <w:drawing>
          <wp:inline distT="0" distB="0" distL="0" distR="0" wp14:anchorId="6DEADBA7" wp14:editId="65F98CBA">
            <wp:extent cx="2876951" cy="2734057"/>
            <wp:effectExtent l="0" t="0" r="0" b="9525"/>
            <wp:docPr id="5" name="Imagen 5"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con confianza media"/>
                    <pic:cNvPicPr/>
                  </pic:nvPicPr>
                  <pic:blipFill>
                    <a:blip r:embed="rId8"/>
                    <a:stretch>
                      <a:fillRect/>
                    </a:stretch>
                  </pic:blipFill>
                  <pic:spPr>
                    <a:xfrm>
                      <a:off x="0" y="0"/>
                      <a:ext cx="2876951" cy="2734057"/>
                    </a:xfrm>
                    <a:prstGeom prst="rect">
                      <a:avLst/>
                    </a:prstGeom>
                  </pic:spPr>
                </pic:pic>
              </a:graphicData>
            </a:graphic>
          </wp:inline>
        </w:drawing>
      </w:r>
    </w:p>
    <w:p w14:paraId="6F34E183" w14:textId="6A41D893" w:rsidR="000101B2" w:rsidRPr="00E0690E" w:rsidRDefault="000101B2" w:rsidP="003552C8">
      <w:pPr>
        <w:jc w:val="both"/>
        <w:rPr>
          <w:rFonts w:ascii="Arial" w:hAnsi="Arial" w:cs="Arial"/>
          <w:i/>
          <w:iCs/>
          <w:sz w:val="24"/>
          <w:szCs w:val="24"/>
          <w:lang w:val="es-MX"/>
        </w:rPr>
      </w:pPr>
      <w:r>
        <w:rPr>
          <w:rFonts w:ascii="Arial" w:hAnsi="Arial" w:cs="Arial"/>
          <w:i/>
          <w:iCs/>
          <w:sz w:val="24"/>
          <w:szCs w:val="24"/>
          <w:lang w:val="es-MX"/>
        </w:rPr>
        <w:t>En este caso se ve que los buques que tienen la clave UBI 1TL en sus primeros 3 dígitos, son en el mar mediterráneo 2</w:t>
      </w:r>
      <w:r>
        <w:rPr>
          <w:rFonts w:ascii="Arial" w:hAnsi="Arial" w:cs="Arial"/>
          <w:i/>
          <w:iCs/>
          <w:sz w:val="24"/>
          <w:szCs w:val="24"/>
          <w:lang w:val="es-MX"/>
        </w:rPr>
        <w:t>1</w:t>
      </w:r>
      <w:r>
        <w:rPr>
          <w:rFonts w:ascii="Arial" w:hAnsi="Arial" w:cs="Arial"/>
          <w:i/>
          <w:iCs/>
          <w:sz w:val="24"/>
          <w:szCs w:val="24"/>
          <w:lang w:val="es-MX"/>
        </w:rPr>
        <w:t xml:space="preserve">, en el mar rojo </w:t>
      </w:r>
      <w:r>
        <w:rPr>
          <w:rFonts w:ascii="Arial" w:hAnsi="Arial" w:cs="Arial"/>
          <w:i/>
          <w:iCs/>
          <w:sz w:val="24"/>
          <w:szCs w:val="24"/>
          <w:lang w:val="es-MX"/>
        </w:rPr>
        <w:t>23</w:t>
      </w:r>
      <w:r>
        <w:rPr>
          <w:rFonts w:ascii="Arial" w:hAnsi="Arial" w:cs="Arial"/>
          <w:i/>
          <w:iCs/>
          <w:sz w:val="24"/>
          <w:szCs w:val="24"/>
          <w:lang w:val="es-MX"/>
        </w:rPr>
        <w:t>.</w:t>
      </w:r>
    </w:p>
    <w:p w14:paraId="619A47A9" w14:textId="5A1E7ACD" w:rsidR="009B514C" w:rsidRDefault="009B514C" w:rsidP="003552C8">
      <w:pPr>
        <w:jc w:val="both"/>
        <w:rPr>
          <w:rFonts w:ascii="Arial" w:hAnsi="Arial" w:cs="Arial"/>
          <w:b/>
          <w:bCs/>
          <w:sz w:val="28"/>
          <w:szCs w:val="28"/>
          <w:lang w:val="es-MX"/>
        </w:rPr>
      </w:pPr>
      <w:r>
        <w:rPr>
          <w:rFonts w:ascii="Arial" w:hAnsi="Arial" w:cs="Arial"/>
          <w:b/>
          <w:bCs/>
          <w:sz w:val="28"/>
          <w:szCs w:val="28"/>
          <w:lang w:val="es-MX"/>
        </w:rPr>
        <w:t>Reflexión</w:t>
      </w:r>
    </w:p>
    <w:p w14:paraId="5E59FA0A" w14:textId="1E9FD59F" w:rsidR="009B514C" w:rsidRDefault="009B514C" w:rsidP="003552C8">
      <w:pPr>
        <w:jc w:val="both"/>
        <w:rPr>
          <w:rFonts w:ascii="Arial" w:hAnsi="Arial" w:cs="Arial"/>
          <w:sz w:val="24"/>
          <w:szCs w:val="24"/>
          <w:lang w:val="es-MX"/>
        </w:rPr>
      </w:pPr>
      <w:r>
        <w:rPr>
          <w:rFonts w:ascii="Arial" w:hAnsi="Arial" w:cs="Arial"/>
          <w:sz w:val="24"/>
          <w:szCs w:val="24"/>
          <w:lang w:val="es-MX"/>
        </w:rPr>
        <w:t xml:space="preserve">Es importante el uso de distintos métodos de ordenamiento y búsqueda ya que hay algunos que se adapten mejor al caso, por ejemplo, en esta actividad, se utilizó la </w:t>
      </w:r>
      <w:r w:rsidR="00E0690E">
        <w:rPr>
          <w:rFonts w:ascii="Arial" w:hAnsi="Arial" w:cs="Arial"/>
          <w:sz w:val="24"/>
          <w:szCs w:val="24"/>
          <w:lang w:val="es-MX"/>
        </w:rPr>
        <w:lastRenderedPageBreak/>
        <w:t>búsqueda secuencial, ya que estamos utilizando listas ligadas, y en estas se tiene que acceder elemento por elemento</w:t>
      </w:r>
    </w:p>
    <w:p w14:paraId="2DC5F0D4" w14:textId="59A9B3AF" w:rsidR="009E5AA9" w:rsidRDefault="009E5AA9" w:rsidP="003552C8">
      <w:pPr>
        <w:jc w:val="both"/>
        <w:rPr>
          <w:rFonts w:ascii="Arial" w:hAnsi="Arial" w:cs="Arial"/>
          <w:sz w:val="24"/>
          <w:szCs w:val="24"/>
          <w:lang w:val="es-MX"/>
        </w:rPr>
      </w:pPr>
      <w:r>
        <w:rPr>
          <w:rFonts w:ascii="Arial" w:hAnsi="Arial" w:cs="Arial"/>
          <w:sz w:val="24"/>
          <w:szCs w:val="24"/>
          <w:lang w:val="es-MX"/>
        </w:rPr>
        <w:tab/>
        <w:t xml:space="preserve">Por ejemplo, si tuviéramos un array de 100 números del 1 al 100 y pedimos que nos devuelva el </w:t>
      </w:r>
      <w:proofErr w:type="spellStart"/>
      <w:r>
        <w:rPr>
          <w:rFonts w:ascii="Arial" w:hAnsi="Arial" w:cs="Arial"/>
          <w:sz w:val="24"/>
          <w:szCs w:val="24"/>
          <w:lang w:val="es-MX"/>
        </w:rPr>
        <w:t>index</w:t>
      </w:r>
      <w:proofErr w:type="spellEnd"/>
      <w:r>
        <w:rPr>
          <w:rFonts w:ascii="Arial" w:hAnsi="Arial" w:cs="Arial"/>
          <w:sz w:val="24"/>
          <w:szCs w:val="24"/>
          <w:lang w:val="es-MX"/>
        </w:rPr>
        <w:t xml:space="preserve"> del número 100, en búsqueda secuencial tardar</w:t>
      </w:r>
      <w:r w:rsidR="00E0690E">
        <w:rPr>
          <w:rFonts w:ascii="Arial" w:hAnsi="Arial" w:cs="Arial"/>
          <w:sz w:val="24"/>
          <w:szCs w:val="24"/>
          <w:lang w:val="es-MX"/>
        </w:rPr>
        <w:t>á más que con búsqueda binaria, pero es la mas viable con listas ligadas.</w:t>
      </w:r>
    </w:p>
    <w:p w14:paraId="04C61F32" w14:textId="4D94E196" w:rsidR="009E5AA9" w:rsidRPr="009B514C" w:rsidRDefault="009E5AA9" w:rsidP="003552C8">
      <w:pPr>
        <w:jc w:val="both"/>
        <w:rPr>
          <w:rFonts w:ascii="Arial" w:hAnsi="Arial" w:cs="Arial"/>
          <w:color w:val="FF0000"/>
          <w:sz w:val="24"/>
          <w:szCs w:val="24"/>
          <w:lang w:val="es-MX"/>
        </w:rPr>
      </w:pPr>
      <w:r>
        <w:rPr>
          <w:rFonts w:ascii="Arial" w:hAnsi="Arial" w:cs="Arial"/>
          <w:sz w:val="24"/>
          <w:szCs w:val="24"/>
          <w:lang w:val="es-MX"/>
        </w:rPr>
        <w:tab/>
        <w:t xml:space="preserve">Al igual que con los algoritmos de búsqueda, tenemos que encontrar un algoritmo de ordenamiento que satisfaga nuestras necesidades, en este caso se utilizó el </w:t>
      </w:r>
      <w:proofErr w:type="spellStart"/>
      <w:r>
        <w:rPr>
          <w:rFonts w:ascii="Arial" w:hAnsi="Arial" w:cs="Arial"/>
          <w:sz w:val="24"/>
          <w:szCs w:val="24"/>
          <w:lang w:val="es-MX"/>
        </w:rPr>
        <w:t>merge</w:t>
      </w:r>
      <w:proofErr w:type="spellEnd"/>
      <w:r>
        <w:rPr>
          <w:rFonts w:ascii="Arial" w:hAnsi="Arial" w:cs="Arial"/>
          <w:sz w:val="24"/>
          <w:szCs w:val="24"/>
          <w:lang w:val="es-MX"/>
        </w:rPr>
        <w:t xml:space="preserve"> </w:t>
      </w:r>
      <w:proofErr w:type="spellStart"/>
      <w:r>
        <w:rPr>
          <w:rFonts w:ascii="Arial" w:hAnsi="Arial" w:cs="Arial"/>
          <w:sz w:val="24"/>
          <w:szCs w:val="24"/>
          <w:lang w:val="es-MX"/>
        </w:rPr>
        <w:t>sort</w:t>
      </w:r>
      <w:proofErr w:type="spellEnd"/>
      <w:r>
        <w:rPr>
          <w:rFonts w:ascii="Arial" w:hAnsi="Arial" w:cs="Arial"/>
          <w:sz w:val="24"/>
          <w:szCs w:val="24"/>
          <w:lang w:val="es-MX"/>
        </w:rPr>
        <w:t>, pero dependiendo de lo que tengamos que hacer y como tengamos que manipular los datos, podríamos utilizar distintos métodos.</w:t>
      </w:r>
    </w:p>
    <w:sectPr w:rsidR="009E5AA9" w:rsidRPr="009B514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6B5E6" w14:textId="77777777" w:rsidR="00DE5BB3" w:rsidRDefault="00DE5BB3" w:rsidP="003552C8">
      <w:pPr>
        <w:spacing w:after="0" w:line="240" w:lineRule="auto"/>
      </w:pPr>
      <w:r>
        <w:separator/>
      </w:r>
    </w:p>
  </w:endnote>
  <w:endnote w:type="continuationSeparator" w:id="0">
    <w:p w14:paraId="2F11D994" w14:textId="77777777" w:rsidR="00DE5BB3" w:rsidRDefault="00DE5BB3" w:rsidP="00355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653F8" w14:textId="77777777" w:rsidR="00DE5BB3" w:rsidRDefault="00DE5BB3" w:rsidP="003552C8">
      <w:pPr>
        <w:spacing w:after="0" w:line="240" w:lineRule="auto"/>
      </w:pPr>
      <w:r>
        <w:separator/>
      </w:r>
    </w:p>
  </w:footnote>
  <w:footnote w:type="continuationSeparator" w:id="0">
    <w:p w14:paraId="2D3D0484" w14:textId="77777777" w:rsidR="00DE5BB3" w:rsidRDefault="00DE5BB3" w:rsidP="00355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D05B4" w14:textId="575F2CCC" w:rsidR="003552C8" w:rsidRPr="003552C8" w:rsidRDefault="009B514C">
    <w:pPr>
      <w:pStyle w:val="Encabezado"/>
      <w:rPr>
        <w:lang w:val="es-MX"/>
      </w:rPr>
    </w:pPr>
    <w:r>
      <w:rPr>
        <w:noProof/>
      </w:rPr>
      <w:drawing>
        <wp:anchor distT="0" distB="0" distL="114300" distR="114300" simplePos="0" relativeHeight="251658240" behindDoc="0" locked="0" layoutInCell="1" allowOverlap="1" wp14:anchorId="73922A43" wp14:editId="35E7771F">
          <wp:simplePos x="0" y="0"/>
          <wp:positionH relativeFrom="column">
            <wp:posOffset>4762500</wp:posOffset>
          </wp:positionH>
          <wp:positionV relativeFrom="paragraph">
            <wp:posOffset>-184150</wp:posOffset>
          </wp:positionV>
          <wp:extent cx="1864995" cy="490600"/>
          <wp:effectExtent l="0" t="0" r="1905" b="5080"/>
          <wp:wrapNone/>
          <wp:docPr id="1" name="Imagen 1" descr="Instituto Tecnológico y de Estudios Superiores de Monterrey | Tec de  Monterrey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Tecnológico y de Estudios Superiores de Monterrey | Tec de  Monterrey Wiki | Fando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4995" cy="490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434F">
      <w:rPr>
        <w:lang w:val="es-MX"/>
      </w:rPr>
      <w:t xml:space="preserve">Marco Montoya – A01254155 - </w:t>
    </w:r>
    <w:r w:rsidR="003552C8">
      <w:rPr>
        <w:lang w:val="es-MX"/>
      </w:rPr>
      <w:t xml:space="preserve">Equipo 3 – Actividad </w:t>
    </w:r>
    <w:r w:rsidR="000101B2">
      <w:rPr>
        <w:lang w:val="es-MX"/>
      </w:rPr>
      <w:t>2</w:t>
    </w:r>
    <w:r w:rsidR="003552C8">
      <w:rPr>
        <w:lang w:val="es-MX"/>
      </w:rPr>
      <w:t xml:space="preserve">.3 </w:t>
    </w:r>
    <w:r>
      <w:rPr>
        <w:lang w:val="es-MX"/>
      </w:rPr>
      <w:t>–</w:t>
    </w:r>
    <w:r w:rsidR="003552C8">
      <w:rPr>
        <w:lang w:val="es-MX"/>
      </w:rPr>
      <w:t xml:space="preserve"> </w:t>
    </w:r>
    <w:r>
      <w:rPr>
        <w:lang w:val="es-MX"/>
      </w:rPr>
      <w:t xml:space="preserve">TC1031.601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CD4"/>
    <w:rsid w:val="000101B2"/>
    <w:rsid w:val="003552C8"/>
    <w:rsid w:val="00543067"/>
    <w:rsid w:val="007E060D"/>
    <w:rsid w:val="008C24C7"/>
    <w:rsid w:val="009B514C"/>
    <w:rsid w:val="009E5AA9"/>
    <w:rsid w:val="00A96CD4"/>
    <w:rsid w:val="00C16EE8"/>
    <w:rsid w:val="00CB7670"/>
    <w:rsid w:val="00DE5BB3"/>
    <w:rsid w:val="00E0690E"/>
    <w:rsid w:val="00E44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05E4F"/>
  <w15:chartTrackingRefBased/>
  <w15:docId w15:val="{797F01EB-F64F-49D3-AD40-BE0EE7DA4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552C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552C8"/>
  </w:style>
  <w:style w:type="paragraph" w:styleId="Piedepgina">
    <w:name w:val="footer"/>
    <w:basedOn w:val="Normal"/>
    <w:link w:val="PiedepginaCar"/>
    <w:uiPriority w:val="99"/>
    <w:unhideWhenUsed/>
    <w:rsid w:val="003552C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55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787710">
      <w:bodyDiv w:val="1"/>
      <w:marLeft w:val="0"/>
      <w:marRight w:val="0"/>
      <w:marTop w:val="0"/>
      <w:marBottom w:val="0"/>
      <w:divBdr>
        <w:top w:val="none" w:sz="0" w:space="0" w:color="auto"/>
        <w:left w:val="none" w:sz="0" w:space="0" w:color="auto"/>
        <w:bottom w:val="none" w:sz="0" w:space="0" w:color="auto"/>
        <w:right w:val="none" w:sz="0" w:space="0" w:color="auto"/>
      </w:divBdr>
    </w:div>
    <w:div w:id="1523665012">
      <w:bodyDiv w:val="1"/>
      <w:marLeft w:val="0"/>
      <w:marRight w:val="0"/>
      <w:marTop w:val="0"/>
      <w:marBottom w:val="0"/>
      <w:divBdr>
        <w:top w:val="none" w:sz="0" w:space="0" w:color="auto"/>
        <w:left w:val="none" w:sz="0" w:space="0" w:color="auto"/>
        <w:bottom w:val="none" w:sz="0" w:space="0" w:color="auto"/>
        <w:right w:val="none" w:sz="0" w:space="0" w:color="auto"/>
      </w:divBdr>
    </w:div>
    <w:div w:id="2116553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507</Words>
  <Characters>2895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Montoya Angulo</dc:creator>
  <cp:keywords/>
  <dc:description/>
  <cp:lastModifiedBy>Marco Montoya Angulo</cp:lastModifiedBy>
  <cp:revision>2</cp:revision>
  <cp:lastPrinted>2022-09-12T02:06:00Z</cp:lastPrinted>
  <dcterms:created xsi:type="dcterms:W3CDTF">2022-09-12T01:39:00Z</dcterms:created>
  <dcterms:modified xsi:type="dcterms:W3CDTF">2022-10-10T08:10:00Z</dcterms:modified>
</cp:coreProperties>
</file>