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40"/>
        <w:gridCol w:w="499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0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4994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2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初稿。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2025.02.19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邓勇</w:t>
            </w:r>
          </w:p>
        </w:tc>
        <w:tc>
          <w:tcPr>
            <w:tcW w:w="4994" w:type="dxa"/>
          </w:tcPr>
          <w:p>
            <w:r>
              <w:rPr>
                <w:rFonts w:hint="eastAsia"/>
              </w:rPr>
              <w:t>1 增加SRawData 滤波点数设置</w:t>
            </w:r>
          </w:p>
          <w:p>
            <w:r>
              <w:rPr>
                <w:rFonts w:hint="eastAsia"/>
              </w:rPr>
              <w:t>2 增加预热时间设置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增加温度灵敏度系数设置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1、CRC校验例程的</w:t>
            </w:r>
            <w:r>
              <w:t xml:space="preserve">crc </w:t>
            </w:r>
            <w:r>
              <w:rPr>
                <w:rFonts w:hint="eastAsia"/>
                <w:lang w:val="en-US" w:eastAsia="zh-CN"/>
              </w:rPr>
              <w:t>初始值由0改为0xFF.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2025.02.24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修改读/写序列号命令(0x1108/0x1188)，年月日占2字节，序列号占2字节；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增加读上电时间命令(0x1006)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修改读/写工作寿命命令(0x1112/0x1192)，只保留工作天数，工作小时数和秒数属于只读参数，放在新定义的读上电时间命令(0x1006)中。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修改读/写老化时间命令(0x1107/0x1187)，调整参数顺序；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增加读温度变化速率命令(0x1008)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增加读错误码命令(0x1009)；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2025.03.05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增加加热电平补偿相关参数读/写命令；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新增命令：0x1120-0x1125, 0x112F, 0x11A0-0x11A5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2025.03.05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1、增加复位模块命令(0x3606)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2025.03.10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1、修改读浓度命令(0x1002)，将最终PPM由16位改为32位。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2025.03.13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增加内部错误码读/写命令；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新增命令：0x1130/0x11B0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2、完善内部功能码总表。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2025.03.25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罗柏岚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1、增加ASC功能读/写命令；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新增命令：0x1140-0x1146，0x11C0-0x11C4。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美的小板IIC通讯协议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设备地址</w:t>
      </w:r>
    </w:p>
    <w:p>
      <w:r>
        <w:rPr>
          <w:rFonts w:hint="eastAsia"/>
        </w:rPr>
        <w:t>本产品的默认设备地址为0x13，广播地址为0x00。</w:t>
      </w:r>
    </w:p>
    <w:p>
      <w:r>
        <w:rPr>
          <w:rFonts w:hint="eastAsia"/>
        </w:rPr>
        <w:t>设备地址的实际长度为7 bits，发送地址时需要将其左移1 位，bit0用于指示读(R)/写(W)，当bit0=0时为写指令，bit0=1时为读指令。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CRC校验</w:t>
      </w:r>
    </w:p>
    <w:p>
      <w:r>
        <w:rPr>
          <w:rFonts w:hint="eastAsia"/>
        </w:rPr>
        <w:t>本协议采用CRC8校验，校验参数如下：</w:t>
      </w:r>
    </w:p>
    <w:tbl>
      <w:tblPr>
        <w:tblStyle w:val="3"/>
        <w:tblW w:w="4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宽度 WIDTH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多项式 POLY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0x31 (X8 + X5 + X4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初始值 INIT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结果异或值 XOROUT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输入数据反转 REFIN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输出数据反转 REFOUT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</w:tbl>
    <w:p>
      <w:r>
        <w:rPr>
          <w:rFonts w:hint="eastAsia"/>
        </w:rPr>
        <w:t>查表法例程：</w:t>
      </w:r>
    </w:p>
    <w:p>
      <w:r>
        <w:t>// 按照多项式 X^8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5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4 </w:t>
      </w:r>
      <w:r>
        <w:t>+</w:t>
      </w:r>
      <w:r>
        <w:rPr>
          <w:rFonts w:hint="eastAsia"/>
        </w:rPr>
        <w:t xml:space="preserve"> </w:t>
      </w:r>
      <w:r>
        <w:t>1 生成。</w:t>
      </w:r>
    </w:p>
    <w:p>
      <w:r>
        <w:t>static const uint8_t crc8_table[256] =</w:t>
      </w:r>
    </w:p>
    <w:p>
      <w:r>
        <w:t>{</w:t>
      </w:r>
    </w:p>
    <w:p>
      <w:r>
        <w:t xml:space="preserve">  0x00, 0x31, 0x62, 0x53, 0xc4, 0xf5, 0xa6, 0x97, 0xb9, 0x88, 0xdb, 0xea, 0x7d, 0x4c, 0x1f, 0x2e, </w:t>
      </w:r>
    </w:p>
    <w:p>
      <w:r>
        <w:t xml:space="preserve">  0x43, 0x72, 0x21, 0x10, 0x87, 0xb6, 0xe5, 0xd4, 0xfa, 0xcb, 0x98, 0xa9, 0x3e, 0x0f, 0x5c, 0x6d, </w:t>
      </w:r>
    </w:p>
    <w:p>
      <w:r>
        <w:t xml:space="preserve">  0x86, 0xb7, 0xe4, 0xd5, 0x42, 0x73, 0x20, 0x11, 0x3f, 0x0e, 0x5d, 0x6c, 0xfb, 0xca, 0x99, 0xa8, </w:t>
      </w:r>
    </w:p>
    <w:p>
      <w:r>
        <w:t xml:space="preserve">  0xc5, 0xf4, 0xa7, 0x96, 0x01, 0x30, 0x63, 0x52, 0x7c, 0x4d, 0x1e, 0x2f, 0xb8, 0x89, 0xda, 0xeb, </w:t>
      </w:r>
    </w:p>
    <w:p>
      <w:r>
        <w:t xml:space="preserve">  0x3d, 0x0c, 0x5f, 0x6e, 0xf9, 0xc8, 0x9b, 0xaa, 0x84, 0xb5, 0xe6, 0xd7, 0x40, 0x71, 0x22, 0x13, </w:t>
      </w:r>
    </w:p>
    <w:p>
      <w:r>
        <w:t xml:space="preserve">  0x7e, 0x4f, 0x1c, 0x2d, 0xba, 0x8b, 0xd8, 0xe9, 0xc7, 0xf6, 0xa5, 0x94, 0x03, 0x32, 0x61, 0x50, </w:t>
      </w:r>
    </w:p>
    <w:p>
      <w:r>
        <w:t xml:space="preserve">  0xbb, 0x8a, 0xd9, 0xe8, 0x7f, 0x4e, 0x1d, 0x2c, 0x02, 0x33, 0x60, 0x51, 0xc6, 0xf7, 0xa4, 0x95, </w:t>
      </w:r>
    </w:p>
    <w:p>
      <w:r>
        <w:t xml:space="preserve">  0xf8, 0xc9, 0x9a, 0xab, 0x3c, 0x0d, 0x5e, 0x6f, 0x41, 0x70, 0x23, 0x12, 0x85, 0xb4, 0xe7, 0xd6, </w:t>
      </w:r>
    </w:p>
    <w:p>
      <w:r>
        <w:t xml:space="preserve">  0x7a, 0x4b, 0x18, 0x29, 0xbe, 0x8f, 0xdc, 0xed, 0xc3, 0xf2, 0xa1, 0x90, 0x07, 0x36, 0x65, 0x54, </w:t>
      </w:r>
    </w:p>
    <w:p>
      <w:r>
        <w:t xml:space="preserve">  0x39, 0x08, 0x5b, 0x6a, 0xfd, 0xcc, 0x9f, 0xae, 0x80, 0xb1, 0xe2, 0xd3, 0x44, 0x75, 0x26, 0x17, </w:t>
      </w:r>
    </w:p>
    <w:p>
      <w:r>
        <w:t xml:space="preserve">  0xfc, 0xcd, 0x9e, 0xaf, 0x38, 0x09, 0x5a, 0x6b, 0x45, 0x74, 0x27, 0x16, 0x81, 0xb0, 0xe3, 0xd2, </w:t>
      </w:r>
    </w:p>
    <w:p>
      <w:r>
        <w:t xml:space="preserve">  0xbf, 0x8e, 0xdd, 0xec, 0x7b, 0x4a, 0x19, 0x28, 0x06, 0x37, 0x64, 0x55, 0xc2, 0xf3, 0xa0, 0x91, </w:t>
      </w:r>
    </w:p>
    <w:p>
      <w:r>
        <w:t xml:space="preserve">  0x47, 0x76, 0x25, 0x14, 0x83, 0xb2, 0xe1, 0xd0, 0xfe, 0xcf, 0x9c, 0xad, 0x3a, 0x0b, 0x58, 0x69, </w:t>
      </w:r>
    </w:p>
    <w:p>
      <w:r>
        <w:t xml:space="preserve">  0x04, 0x35, 0x66, 0x57, 0xc0, 0xf1, 0xa2, 0x93, 0xbd, 0x8c, 0xdf, 0xee, 0x79, 0x48, 0x1b, 0x2a, </w:t>
      </w:r>
    </w:p>
    <w:p>
      <w:r>
        <w:t xml:space="preserve">  0xc1, 0xf0, 0xa3, 0x92, 0x05, 0x34, 0x67, 0x56, 0x78, 0x49, 0x1a, 0x2b, 0xbc, 0x8d, 0xde, 0xef, </w:t>
      </w:r>
    </w:p>
    <w:p>
      <w:r>
        <w:t xml:space="preserve">  0x82, 0xb3, 0xe0, 0xd1, 0x46, 0x77, 0x24, 0x15, 0x3b, 0x0a, 0x59, 0x68, 0xff, 0xce, 0x9d, 0xac</w:t>
      </w:r>
    </w:p>
    <w:p>
      <w:r>
        <w:t>};</w:t>
      </w:r>
    </w:p>
    <w:p/>
    <w:p>
      <w:r>
        <w:t>// 使用CRC8表计算数据的CRC8值</w:t>
      </w:r>
    </w:p>
    <w:p>
      <w:r>
        <w:t xml:space="preserve">static uint8_t compute_crc8(uint8_t *data, uint16_t size) </w:t>
      </w:r>
    </w:p>
    <w:p>
      <w:r>
        <w:t>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uint8_t crc = 0</w:t>
      </w:r>
      <w:r>
        <w:rPr>
          <w:rFonts w:hint="eastAsia"/>
          <w:lang w:val="en-US" w:eastAsia="zh-CN"/>
        </w:rPr>
        <w:t>xFF</w:t>
      </w:r>
      <w:r>
        <w:t>;  // 初始值设置为0</w:t>
      </w:r>
      <w:r>
        <w:rPr>
          <w:rFonts w:hint="eastAsia"/>
          <w:lang w:val="en-US" w:eastAsia="zh-CN"/>
        </w:rPr>
        <w:t>xFF</w:t>
      </w:r>
    </w:p>
    <w:p/>
    <w:p>
      <w:r>
        <w:tab/>
      </w:r>
      <w:r>
        <w:rPr>
          <w:rFonts w:hint="eastAsia"/>
        </w:rPr>
        <w:t>While(size--)</w:t>
      </w:r>
      <w:r>
        <w:t xml:space="preserve"> </w:t>
      </w:r>
    </w:p>
    <w:p>
      <w:r>
        <w:tab/>
      </w:r>
      <w:r>
        <w:t>{</w:t>
      </w:r>
    </w:p>
    <w:p>
      <w:r>
        <w:tab/>
      </w:r>
      <w:r>
        <w:tab/>
      </w:r>
      <w:r>
        <w:t>crc = crc8_table[crc ^ data</w:t>
      </w:r>
      <w:r>
        <w:rPr>
          <w:rFonts w:hint="eastAsia"/>
        </w:rPr>
        <w:t>++</w:t>
      </w:r>
      <w:r>
        <w:t>];</w:t>
      </w:r>
    </w:p>
    <w:p>
      <w:r>
        <w:tab/>
      </w:r>
      <w:r>
        <w:t>}</w:t>
      </w:r>
    </w:p>
    <w:p>
      <w:r>
        <w:tab/>
      </w:r>
      <w:r>
        <w:t>return crc;</w:t>
      </w:r>
    </w:p>
    <w:p>
      <w:r>
        <w:t>}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功能码</w:t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客户定义功能码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</w:pPr>
      <w:r>
        <w:rPr>
          <w:rFonts w:hint="eastAsia"/>
        </w:rPr>
        <w:t>表1  客户定义功能码</w:t>
      </w:r>
    </w:p>
    <w:tbl>
      <w:tblPr>
        <w:tblStyle w:val="3"/>
        <w:tblW w:w="24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复位模块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0x3615</w:t>
            </w:r>
          </w:p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读取模块SN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0x3608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设置气体类型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0x3603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开启测量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读取数据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复位模块命令(0x06)</w:t>
      </w:r>
    </w:p>
    <w:p>
      <w:r>
        <w:rPr>
          <w:rFonts w:hint="eastAsia"/>
        </w:rPr>
        <w:t>主机发如下指令可复位模块：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28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 xml:space="preserve">从机地址+W 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</w:tr>
    </w:tbl>
    <w:p>
      <w:r>
        <w:rPr>
          <w:rFonts w:hint="eastAsia"/>
        </w:rPr>
        <w:t>注意：复位模块指令的从机地址必须为广播地址，即0x00。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读取模块SN命令(0x3615, 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54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5"/>
        <w:gridCol w:w="1335"/>
        <w:gridCol w:w="1335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功能码2(MSB)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6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 Num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[63:56]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[55:48]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[47:40]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[39:32]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设置气体类型(0x3608)</w:t>
      </w:r>
    </w:p>
    <w:p>
      <w:r>
        <w:rPr>
          <w:rFonts w:hint="eastAsia"/>
        </w:rPr>
        <w:t>主机发送如下命令可设置气体类型：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232"/>
        <w:gridCol w:w="1431"/>
        <w:gridCol w:w="1342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3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4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3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32" w:type="dxa"/>
            <w:vAlign w:val="center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431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42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</w:tr>
    </w:tbl>
    <w:p>
      <w:r>
        <w:rPr>
          <w:rFonts w:hint="eastAsia"/>
        </w:rPr>
        <w:t>气体类型定义如下：</w:t>
      </w:r>
    </w:p>
    <w:p>
      <w:r>
        <w:rPr>
          <w:rFonts w:hint="eastAsia"/>
        </w:rPr>
        <w:t>0x0018：R-32</w:t>
      </w:r>
    </w:p>
    <w:p>
      <w:r>
        <w:rPr>
          <w:rFonts w:hint="eastAsia"/>
        </w:rPr>
        <w:t>0x001C：R-454A</w:t>
      </w:r>
    </w:p>
    <w:p>
      <w:r>
        <w:rPr>
          <w:rFonts w:hint="eastAsia"/>
        </w:rPr>
        <w:t>0x0019：R-454B</w:t>
      </w:r>
    </w:p>
    <w:p>
      <w:r>
        <w:rPr>
          <w:rFonts w:hint="eastAsia"/>
        </w:rPr>
        <w:t>0x001B：R-454C</w:t>
      </w:r>
    </w:p>
    <w:p>
      <w:r>
        <w:rPr>
          <w:rFonts w:hint="eastAsia"/>
        </w:rPr>
        <w:t>0x001D：R-455A</w:t>
      </w:r>
    </w:p>
    <w:p>
      <w:r>
        <w:rPr>
          <w:rFonts w:hint="eastAsia"/>
        </w:rPr>
        <w:t>注意：从机收到此命令后，测量结果将返回相应类型气体的浓度值。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FFC00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复位模块</w:t>
      </w:r>
      <w:r>
        <w:rPr>
          <w:rFonts w:hint="eastAsia" w:ascii="黑体" w:hAnsi="黑体" w:eastAsia="黑体" w:cs="黑体"/>
          <w:sz w:val="24"/>
          <w:szCs w:val="24"/>
        </w:rPr>
        <w:t>(0x360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开启测量(0x3603)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读取数据(0xEC05)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43"/>
        <w:gridCol w:w="1271"/>
        <w:gridCol w:w="1429"/>
        <w:gridCol w:w="1332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hint="eastAsia"/>
        </w:rPr>
        <w:t>表2  错误标志说明</w:t>
      </w:r>
    </w:p>
    <w:p>
      <w:r>
        <w:drawing>
          <wp:inline distT="0" distB="0" distL="114300" distR="114300">
            <wp:extent cx="5270500" cy="4893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内部功能码</w:t>
      </w:r>
    </w:p>
    <w:p>
      <w:pPr>
        <w:jc w:val="center"/>
      </w:pPr>
      <w:r>
        <w:rPr>
          <w:rFonts w:hint="eastAsia"/>
        </w:rPr>
        <w:t>表3 内部功能码</w:t>
      </w:r>
    </w:p>
    <w:tbl>
      <w:tblPr>
        <w:tblStyle w:val="3"/>
        <w:tblW w:w="50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477"/>
        <w:gridCol w:w="92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3477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  <w:tc>
          <w:tcPr>
            <w:tcW w:w="925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功能码</w:t>
            </w:r>
          </w:p>
        </w:tc>
        <w:tc>
          <w:tcPr>
            <w:tcW w:w="3390" w:type="dxa"/>
            <w:shd w:val="clear" w:color="auto" w:fill="CFCECE" w:themeFill="background2" w:themeFillShade="E5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0x1000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读湿度变化速率，单位0.1%RH/s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0x1006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读温度、湿度、压力值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0x1001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读raw data(温度raw data、温补前raw data、温补后raw data)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读上电时间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0x1002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读浓度(原始PPM、修正PPM、最终PPM、最终%LFL)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0x1008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温度</w:t>
            </w:r>
            <w:r>
              <w:rPr>
                <w:rFonts w:hint="eastAsia"/>
                <w:sz w:val="21"/>
                <w:szCs w:val="21"/>
              </w:rPr>
              <w:t>变化速率，单位0.1%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℃</w:t>
            </w:r>
            <w:r>
              <w:rPr>
                <w:rFonts w:hint="eastAsia"/>
                <w:sz w:val="21"/>
                <w:szCs w:val="21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0x1003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读湿度&amp;压力补偿量，单位PPM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0x1009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0x1004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读报警标志</w:t>
            </w:r>
          </w:p>
        </w:tc>
        <w:tc>
          <w:tcPr>
            <w:tcW w:w="925" w:type="dxa"/>
            <w:shd w:val="clear" w:color="auto" w:fill="auto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shd w:val="clear" w:color="auto" w:fill="auto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0x1005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读加热电阻raw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0x100F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读固件版本号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477" w:type="dxa"/>
            <w:shd w:val="clear" w:color="auto" w:fill="CFCECE" w:themeFill="background2" w:themeFillShade="E5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25" w:type="dxa"/>
            <w:shd w:val="clear" w:color="auto" w:fill="CFCECE" w:themeFill="background2" w:themeFillShade="E5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390" w:type="dxa"/>
            <w:shd w:val="clear" w:color="auto" w:fill="CFCECE" w:themeFill="background2" w:themeFillShade="E5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0x1100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读raw data补偿量Delta_Raw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0x1180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写raw data补偿量Delta_Raw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0x1101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读浓度补偿量Delta_PPM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0x1181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写浓度补偿量Delta_PPM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0x1102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读DAC调节参数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0x1182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写DAC调节参数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读湿度补偿系数DU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0x1183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写湿度补偿系数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0x1104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读湿度补偿开关状态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0x1184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写湿度补偿开关状态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0x1105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读压力补偿系数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0x1185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写压力补偿系数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0x1106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读压力补偿开关状态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0x1186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写压力补偿开关状态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0x1107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读老化时间(高温、低温、高湿)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0x1187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写老化时间(高温、低温、高湿)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0x1108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读序列号(年、月、日、产品编号)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写序列号(年、月、日、产品编号)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0x1109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读温补参数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0x1189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写温补参数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0x110A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读产品寿命预警与报警值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0x118A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写产品寿命预警与报警值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0x110B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读湿度变化阈值，单位0.1%RH/s</w:t>
            </w:r>
          </w:p>
        </w:tc>
        <w:tc>
          <w:tcPr>
            <w:tcW w:w="925" w:type="dxa"/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0x118B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写湿度变化阈值，单位0.1%RH/s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0x110C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读标定点浓度值(Table X0-X10)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0x118C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写标定点浓度值(Table X0-X10)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0x110D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读标定点raw data(Table Y0-Y10)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0x118D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写标定点raw data(Table Y0-Y10)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0x110E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读冷却时间，单位ms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0x118E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写冷却时间，单位ms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0x110F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读基准温度raw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0x118F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写基准温度raw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0x1110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读基准压力值，单位10Pa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0x1190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写基准压力值，单位10Pa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0x1111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读标定浓度偏移量DC_Y，单位PPM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91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写标定浓度偏移量DC_Y，单位PPM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0x1112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读工作寿命(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天数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92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写工作寿命(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天数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0x1113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读SRawData 滤波点数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93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写SRawData 滤波点数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477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读预热时间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94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读温度灵敏度系数</w:t>
            </w: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95</w:t>
            </w:r>
          </w:p>
        </w:tc>
        <w:tc>
          <w:tcPr>
            <w:tcW w:w="3390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写温度灵敏度系数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读加热防冷凝控制时间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1A0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加热防冷凝控制时间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121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读加热电阻补偿-基准温度raw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1A1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加热电阻补偿-基准温度raw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122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读加热电阻补偿-基准HtRawData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1A2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加热电阻补偿-基准HtRawData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读加热电阻补偿-系数Kh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1A3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加热电阻补偿-系数Kh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124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读加热电阻补偿-系数SP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1A4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加热电阻补偿-系数SP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读加热电阻补偿-系数Ks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1A5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加热电阻补偿-系数Ks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12F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读加热电阻补偿-动态数据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130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读内部错误码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0x1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1B0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写内部错误码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0x1140</w:t>
            </w:r>
          </w:p>
        </w:tc>
        <w:tc>
          <w:tcPr>
            <w:tcW w:w="3477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读ASC功能开关</w:t>
            </w:r>
          </w:p>
        </w:tc>
        <w:tc>
          <w:tcPr>
            <w:tcW w:w="925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0x11C0</w:t>
            </w:r>
          </w:p>
        </w:tc>
        <w:tc>
          <w:tcPr>
            <w:tcW w:w="3390" w:type="dxa"/>
            <w:shd w:val="clear" w:color="auto" w:fill="FFC000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写ASC功能开关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0x1141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读ASC判断漂移临界值1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0x11C1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写ASC判断漂移临界值1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0x1142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读ASC判断漂移临界值2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0x11C2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写ASC判断漂移临界值2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读ASC温度变化速度临界值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0x11C3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写ASC温度变化速度临界值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0x1144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读ASC湿度变化速度临界值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0x11C4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写ASC湿度变化速度临界值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读ASC温湿度实时数据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0x1146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读ASC校准值实时数据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读湿度速率(0x1000)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注意：湿度速率单位为0.1%RH/s。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data(0x1001)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原始Raw(MSB)</w:t>
            </w:r>
          </w:p>
        </w:tc>
        <w:tc>
          <w:tcPr>
            <w:tcW w:w="14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原始Raw(LSB)</w:t>
            </w:r>
          </w:p>
        </w:tc>
        <w:tc>
          <w:tcPr>
            <w:tcW w:w="12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读浓度(0x1002)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70"/>
        <w:gridCol w:w="930"/>
        <w:gridCol w:w="1491"/>
        <w:gridCol w:w="147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原始PPM(MSB)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原始PPM(LSB)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修正PPM(MSB)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9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9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[31:24]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[23:16]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[15:8]</w:t>
            </w:r>
          </w:p>
        </w:tc>
        <w:tc>
          <w:tcPr>
            <w:tcW w:w="147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[7:0]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最终%LFL(MSB)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最终%LFL(LSB)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①原始PPM为标定折线算法计算得到的浓度值，未减去标定偏移量DC_Y；</w:t>
      </w:r>
    </w:p>
    <w:p>
      <w:r>
        <w:rPr>
          <w:rFonts w:hint="eastAsia"/>
        </w:rPr>
        <w:t>②修正PPM为经过湿度补偿&amp;压力补偿修正后的浓度值，未减去标定偏移量DC_Y；</w:t>
      </w:r>
    </w:p>
    <w:p>
      <w:r>
        <w:rPr>
          <w:rFonts w:hint="eastAsia"/>
        </w:rPr>
        <w:t>③最终PPM为经过温度灵敏度补偿后的浓度值，已减去标定偏移量DC_Y；</w:t>
      </w:r>
    </w:p>
    <w:p>
      <w:r>
        <w:rPr>
          <w:rFonts w:hint="eastAsia"/>
        </w:rPr>
        <w:t>④最终%LFL为最终PPM除以100%LFL对应浓度值得到的百分比，小于0的值强制设为0。</w:t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读湿度&amp;压力补偿量(0x1003)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06"/>
        <w:gridCol w:w="937"/>
        <w:gridCol w:w="1569"/>
        <w:gridCol w:w="1513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1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湿度补偿量(MSB)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湿度补偿量(LSB)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压力补偿量(MSB)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压力补偿量(LSB)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读报警标志(0x1004)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8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75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5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报警标志(MSB)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报警标志(LSB)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读加热电阻raw data(0x1005)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6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2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7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data(MSB)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data(LSB)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读温度&amp;湿度&amp;压力(0x1006)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湿度值(MSB)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湿度值(LSB)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①温度值单位为0.1℃；</w:t>
      </w:r>
    </w:p>
    <w:p>
      <w:r>
        <w:rPr>
          <w:rFonts w:hint="eastAsia"/>
        </w:rPr>
        <w:t>②湿度值单位为0.1%RH；</w:t>
      </w:r>
    </w:p>
    <w:p>
      <w:pPr>
        <w:rPr>
          <w:rFonts w:hint="eastAsia"/>
        </w:rPr>
      </w:pPr>
      <w:r>
        <w:rPr>
          <w:rFonts w:hint="eastAsia"/>
        </w:rPr>
        <w:t>③压力值单位为10Pa。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上电时间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007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0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57"/>
        <w:gridCol w:w="989"/>
        <w:gridCol w:w="1724"/>
        <w:gridCol w:w="1585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8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温度变化</w:t>
      </w:r>
      <w:r>
        <w:rPr>
          <w:rFonts w:hint="eastAsia" w:ascii="黑体" w:hAnsi="黑体" w:eastAsia="黑体" w:cs="黑体"/>
          <w:sz w:val="24"/>
          <w:szCs w:val="24"/>
        </w:rPr>
        <w:t>速率(0x100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</w:t>
      </w:r>
      <w:r>
        <w:rPr>
          <w:rFonts w:hint="eastAsia"/>
          <w:lang w:val="en-US" w:eastAsia="zh-CN"/>
        </w:rPr>
        <w:t>温</w:t>
      </w:r>
      <w:r>
        <w:rPr>
          <w:rFonts w:hint="eastAsia"/>
        </w:rPr>
        <w:t>度速率单位为0.1%</w:t>
      </w:r>
      <w:r>
        <w:rPr>
          <w:rFonts w:hint="eastAsia"/>
          <w:lang w:val="en-US" w:eastAsia="zh-CN"/>
        </w:rPr>
        <w:t>℃</w:t>
      </w:r>
      <w:r>
        <w:rPr>
          <w:rFonts w:hint="eastAsia"/>
        </w:rPr>
        <w:t>/s。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错误码</w:t>
      </w:r>
      <w:r>
        <w:rPr>
          <w:rFonts w:hint="eastAsia" w:ascii="黑体" w:hAnsi="黑体" w:eastAsia="黑体" w:cs="黑体"/>
          <w:sz w:val="24"/>
          <w:szCs w:val="24"/>
        </w:rPr>
        <w:t>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读固件版本(0x100F)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版本号[31:24]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版本号[23:16]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版本号[15:8]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版本号[7:0]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data补偿量(0x1100)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写raw data补偿量(0x1180)</w:t>
      </w:r>
    </w:p>
    <w:p>
      <w:r>
        <w:rPr>
          <w:rFonts w:hint="eastAsia"/>
        </w:rPr>
        <w:t>写raw data补偿量命令如下：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读浓度补偿量(0x1101)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写浓度补偿量(0x1181)</w:t>
      </w:r>
    </w:p>
    <w:p>
      <w:r>
        <w:rPr>
          <w:rFonts w:hint="eastAsia"/>
        </w:rPr>
        <w:t>写浓度补偿量命令如下：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读DAC调节参数(0x1102)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写DAC调节参数(0x1182)</w:t>
      </w:r>
    </w:p>
    <w:p>
      <w:r>
        <w:rPr>
          <w:rFonts w:hint="eastAsia"/>
        </w:rPr>
        <w:t>写DAC调节参数命令如下：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读湿度补偿系数(0x1103)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写湿度补偿系数(0x1183)</w:t>
      </w:r>
    </w:p>
    <w:p>
      <w:r>
        <w:rPr>
          <w:rFonts w:hint="eastAsia"/>
        </w:rPr>
        <w:t>写湿度补偿系数命令如下：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Byte50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读湿度补偿开关(0x1104)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写湿度补偿开关(0x1184)</w:t>
      </w:r>
    </w:p>
    <w:p>
      <w:r>
        <w:rPr>
          <w:rFonts w:hint="eastAsia"/>
        </w:rPr>
        <w:t>写湿度补偿开关命令如下：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读压力补偿系数(0x1105)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写压力补偿系数(0x1185)</w:t>
      </w:r>
    </w:p>
    <w:p>
      <w:r>
        <w:rPr>
          <w:rFonts w:hint="eastAsia"/>
        </w:rPr>
        <w:t>写压力补偿系数命令如下：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读压力补偿开关(0x1106)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写压力补偿开关(0x1186)</w:t>
      </w:r>
    </w:p>
    <w:p>
      <w:r>
        <w:rPr>
          <w:rFonts w:hint="eastAsia"/>
        </w:rPr>
        <w:t>写压力补偿开关命令如下：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读老化时间(0x1107)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56"/>
        <w:gridCol w:w="1338"/>
        <w:gridCol w:w="1387"/>
        <w:gridCol w:w="1432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4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3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写老化时间(0x1187)</w:t>
      </w:r>
    </w:p>
    <w:p>
      <w:r>
        <w:rPr>
          <w:rFonts w:hint="eastAsia"/>
        </w:rPr>
        <w:t>写老化时间命令如下：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读序列号(0x1108)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写序列号(0x1188)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读温补参数(0x1109)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写温补参数(0x1189)</w:t>
      </w:r>
    </w:p>
    <w:p>
      <w:r>
        <w:rPr>
          <w:rFonts w:hint="eastAsia"/>
        </w:rPr>
        <w:t>写温补参数命令如下：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读寿命预警&amp;报警值(0x110A)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0A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写寿命预警&amp;报警值(0x118A)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读湿度变化阈值(0x110B)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写湿度变化阈值(0x118B)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8B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读标定点浓度(0x110C)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写标定点浓度(0x118C)</w:t>
      </w:r>
    </w:p>
    <w:p>
      <w:r>
        <w:rPr>
          <w:rFonts w:hint="eastAsia"/>
        </w:rPr>
        <w:t>写标定点浓度命令如下：</w:t>
      </w:r>
    </w:p>
    <w:tbl>
      <w:tblPr>
        <w:tblStyle w:val="3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088"/>
        <w:gridCol w:w="1580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8C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读标定点raw data(0x110D)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0D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写标定点raw data(0x118D)</w:t>
      </w:r>
    </w:p>
    <w:p>
      <w:r>
        <w:rPr>
          <w:rFonts w:hint="eastAsia"/>
        </w:rPr>
        <w:t>写标定点raw data命令如下：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8D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读冷却时间(0x110E)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0E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注意：冷却时间的单位为ms。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写冷却时间(0x118E)</w:t>
      </w:r>
    </w:p>
    <w:p>
      <w:r>
        <w:rPr>
          <w:rFonts w:hint="eastAsia"/>
        </w:rPr>
        <w:t>写冷却时间命令如下：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8E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读基准温度raw data(0x110F)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写基准温度raw data(0x118F)</w:t>
      </w:r>
    </w:p>
    <w:p>
      <w:r>
        <w:rPr>
          <w:rFonts w:hint="eastAsia"/>
        </w:rPr>
        <w:t>写基准温度raw data命令如下：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57"/>
        <w:gridCol w:w="1256"/>
        <w:gridCol w:w="1737"/>
        <w:gridCol w:w="165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8F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读基准压力值(0x1110)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写基准压力值(0x1190)</w:t>
      </w:r>
    </w:p>
    <w:p>
      <w:r>
        <w:rPr>
          <w:rFonts w:hint="eastAsia"/>
        </w:rPr>
        <w:t>写基准压力值命令如下：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读标定浓度偏移量(0x1111)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写标定浓度偏移量(0x1191)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工作寿命</w:t>
      </w:r>
      <w:r>
        <w:rPr>
          <w:rFonts w:hint="eastAsia" w:ascii="黑体" w:hAnsi="黑体" w:eastAsia="黑体" w:cs="黑体"/>
          <w:sz w:val="24"/>
          <w:szCs w:val="24"/>
        </w:rPr>
        <w:t>(0x1112)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205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5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0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bookmarkStart w:id="0" w:name="_Hlk190869667"/>
      <w:r>
        <w:rPr>
          <w:rFonts w:hint="eastAsia" w:ascii="黑体" w:hAnsi="黑体" w:eastAsia="黑体" w:cs="黑体"/>
          <w:sz w:val="24"/>
          <w:szCs w:val="24"/>
        </w:rPr>
        <w:t>写工作寿命(0x1192)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0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读滤波点数(0x1113)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写滤波点数(0x1193)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8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65"/>
        <w:gridCol w:w="1405"/>
        <w:gridCol w:w="1446"/>
        <w:gridCol w:w="150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0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0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eastAsia"/>
        </w:rPr>
      </w:pPr>
      <w:bookmarkStart w:id="1" w:name="_Hlk190873429"/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读预热时间(0x1114)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写预热时间(0x1194)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Warm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r>
              <w:rPr>
                <w:rFonts w:hint="eastAsia"/>
                <w:sz w:val="18"/>
                <w:szCs w:val="18"/>
              </w:rPr>
              <w:t xml:space="preserve"> 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1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读温度灵敏度系数(0x1115)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Tsensitivity</w:t>
            </w: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写温度灵敏度系数(0x1195)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19"/>
        <w:gridCol w:w="1344"/>
        <w:gridCol w:w="1887"/>
        <w:gridCol w:w="1777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7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8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95"/>
        <w:gridCol w:w="1135"/>
        <w:gridCol w:w="1690"/>
        <w:gridCol w:w="1635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9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525"/>
        <w:gridCol w:w="1450"/>
        <w:gridCol w:w="1570"/>
        <w:gridCol w:w="1493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</w:t>
            </w:r>
          </w:p>
        </w:tc>
        <w:tc>
          <w:tcPr>
            <w:tcW w:w="15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259"/>
        <w:gridCol w:w="1290"/>
        <w:gridCol w:w="1940"/>
        <w:gridCol w:w="1838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9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94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</w:t>
            </w:r>
          </w:p>
        </w:tc>
        <w:tc>
          <w:tcPr>
            <w:tcW w:w="19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45"/>
        <w:gridCol w:w="1225"/>
        <w:gridCol w:w="2070"/>
        <w:gridCol w:w="18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4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20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</w:t>
            </w:r>
          </w:p>
        </w:tc>
        <w:tc>
          <w:tcPr>
            <w:tcW w:w="20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A3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A4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加热电阻补偿-动态数据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2F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内部错误码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130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内部错误码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1B0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/>
    <w:p/>
    <w:p/>
    <w:p/>
    <w:p/>
    <w:p/>
    <w:p/>
    <w:p/>
    <w:p/>
    <w:tbl>
      <w:tblPr>
        <w:tblStyle w:val="3"/>
        <w:tblW w:w="50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477"/>
        <w:gridCol w:w="92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0x1140</w:t>
            </w:r>
          </w:p>
        </w:tc>
        <w:tc>
          <w:tcPr>
            <w:tcW w:w="3477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读ASC功能开关</w:t>
            </w:r>
          </w:p>
        </w:tc>
        <w:tc>
          <w:tcPr>
            <w:tcW w:w="925" w:type="dxa"/>
            <w:shd w:val="clear" w:color="auto" w:fill="FFC000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0x11C0</w:t>
            </w:r>
          </w:p>
        </w:tc>
        <w:tc>
          <w:tcPr>
            <w:tcW w:w="3390" w:type="dxa"/>
            <w:shd w:val="clear" w:color="auto" w:fill="FFC000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写ASC功能开关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0x1141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读ASC判断漂移临界值1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0x11C1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写ASC判断漂移临界值1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0x1142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读ASC判断漂移临界值2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0x11C2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写ASC判断漂移临界值2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读ASC温度变化速度临界值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0x11C3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写ASC温度变化速度临界值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0x1144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读ASC湿度变化速度临界值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0x11C4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写ASC湿度变化速度临界值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读ASC温湿度实时数据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0x1146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读ASC校准值实时数据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读ASC功能开关(0x11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ASC_Func_En 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ASC_Func_En 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CRC8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注意：只有1是启动，其他值代表关闭。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写</w:t>
      </w:r>
      <w:r>
        <w:rPr>
          <w:rFonts w:hint="eastAsia" w:ascii="黑体" w:hAnsi="黑体" w:eastAsia="黑体" w:cs="黑体"/>
          <w:sz w:val="24"/>
          <w:szCs w:val="24"/>
        </w:rPr>
        <w:t>ASC功能开关(0x11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85"/>
        <w:gridCol w:w="1276"/>
        <w:gridCol w:w="2010"/>
        <w:gridCol w:w="1878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12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127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201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87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8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ASC_Func_En (MSB)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ASC_Func_En (LSB)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8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注意：只有1是启动，其他值代表关闭。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读ASC判断漂移临界值1(0x11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12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1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9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ASC_PPM_HighTH (MSB)</w:t>
            </w:r>
          </w:p>
        </w:tc>
        <w:tc>
          <w:tcPr>
            <w:tcW w:w="21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ASC_PPM_HighTH (LSB)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CRC8</w:t>
            </w:r>
          </w:p>
        </w:tc>
      </w:tr>
    </w:tbl>
    <w:p/>
    <w:p/>
    <w:p/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写ASC判断漂移临界值1(0x11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85"/>
        <w:gridCol w:w="1276"/>
        <w:gridCol w:w="2010"/>
        <w:gridCol w:w="1878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12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127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201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87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8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ASC_PPM_HighTH (MSB)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ASC_PPM_HighTH (LSB)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C1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8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读ASC判断漂移临界值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12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1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9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ASC_PPM_LowTH (MSB)</w:t>
            </w:r>
          </w:p>
        </w:tc>
        <w:tc>
          <w:tcPr>
            <w:tcW w:w="21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ASC_PPM_LowTH (LSB)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CRC8</w:t>
            </w:r>
          </w:p>
        </w:tc>
      </w:tr>
    </w:tbl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写ASC判断漂移临界值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85"/>
        <w:gridCol w:w="1276"/>
        <w:gridCol w:w="1959"/>
        <w:gridCol w:w="1816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12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127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95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81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9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959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ASC_PPM_LowTH (MSB)</w:t>
            </w:r>
          </w:p>
        </w:tc>
        <w:tc>
          <w:tcPr>
            <w:tcW w:w="181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ASC_PPM_LowTH (LSB)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C2</w:t>
            </w:r>
          </w:p>
        </w:tc>
        <w:tc>
          <w:tcPr>
            <w:tcW w:w="19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8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读ASC温度变化速度临界值(0x11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ASC_Tmpr_RateTh 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ASC_Tmpr_RateTh 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CRC8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注意：单位是0.1℃/Min。</w:t>
      </w:r>
    </w:p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写</w:t>
      </w:r>
      <w:r>
        <w:rPr>
          <w:rFonts w:hint="eastAsia" w:ascii="黑体" w:hAnsi="黑体" w:eastAsia="黑体" w:cs="黑体"/>
          <w:sz w:val="24"/>
          <w:szCs w:val="24"/>
        </w:rPr>
        <w:t>ASC温度变化速度临界值(0x11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85"/>
        <w:gridCol w:w="1276"/>
        <w:gridCol w:w="2010"/>
        <w:gridCol w:w="1878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12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127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201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87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8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ASC_Tmpr_RateTh (MSB)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ASC_Tmpr_RateTh (LSB)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C3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8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注意：单位是0.1℃/Min。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读ASC湿度变化速度临界值(0x11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142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1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6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ASC_Humi_RateTh (MSB)</w:t>
            </w:r>
          </w:p>
        </w:tc>
        <w:tc>
          <w:tcPr>
            <w:tcW w:w="214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ASC_Humi_RateTh (LSB)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CRC8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注意：单位是0.1%/Min。</w:t>
      </w:r>
    </w:p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写</w:t>
      </w:r>
      <w:r>
        <w:rPr>
          <w:rFonts w:hint="eastAsia" w:ascii="黑体" w:hAnsi="黑体" w:eastAsia="黑体" w:cs="黑体"/>
          <w:sz w:val="24"/>
          <w:szCs w:val="24"/>
        </w:rPr>
        <w:t>ASC湿度变化速度临界值(0x11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85"/>
        <w:gridCol w:w="1276"/>
        <w:gridCol w:w="2010"/>
        <w:gridCol w:w="1878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4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128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127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201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87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8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bookmarkStart w:id="2" w:name="_GoBack"/>
            <w:r>
              <w:rPr>
                <w:rFonts w:hint="eastAsia"/>
                <w:sz w:val="18"/>
                <w:szCs w:val="18"/>
                <w:lang w:val="en-US" w:eastAsia="zh-CN"/>
              </w:rPr>
              <w:t>ASC_Humi_RateTh</w:t>
            </w:r>
            <w:bookmarkEnd w:id="2"/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(MSB)</w:t>
            </w:r>
          </w:p>
        </w:tc>
        <w:tc>
          <w:tcPr>
            <w:tcW w:w="187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ASC_Humi_RateTh (LSB)</w:t>
            </w:r>
          </w:p>
        </w:tc>
        <w:tc>
          <w:tcPr>
            <w:tcW w:w="8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C4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8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8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注意：单位是0.1%/Min。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读ASC温湿度实时数据(0x11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50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581"/>
        <w:gridCol w:w="827"/>
        <w:gridCol w:w="1704"/>
        <w:gridCol w:w="1714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8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1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15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ASC_Humi_Rt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ASC_Humi_Rt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82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71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15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RateMax30M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ASC_Tmpr_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RateMax30M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8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RateMax30M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ASC_Humi_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RateMax30M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ASC_Tmpr_Rt：实时温度值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ASC_Humi_Rt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实时湿度值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ASC_Tmpr_RateMax30M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30min内温度变化最大速率，单位0.1℃/Min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ASC_Humi_RateMax30M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30min内温度变化最大速率，单位0.1%/Min</w:t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读ASC校准值实时数据(0x11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46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50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704"/>
        <w:gridCol w:w="745"/>
        <w:gridCol w:w="1806"/>
        <w:gridCol w:w="1827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74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82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76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ASC_Adjust_Cnt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ASC_Adjust_Cnt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ASC_Adjust_Value1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70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7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8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82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82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66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ASC_Adjust_Value2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ASC_Adjust_Value2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ASC_Adjust_Value3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82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ASC_Adjust_Value3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82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3C62C"/>
    <w:multiLevelType w:val="singleLevel"/>
    <w:tmpl w:val="A063C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41A4C3"/>
    <w:multiLevelType w:val="singleLevel"/>
    <w:tmpl w:val="AC41A4C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833FDCE"/>
    <w:multiLevelType w:val="multilevel"/>
    <w:tmpl w:val="C833FD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E838988F"/>
    <w:multiLevelType w:val="singleLevel"/>
    <w:tmpl w:val="E83898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9F7D8A6"/>
    <w:multiLevelType w:val="singleLevel"/>
    <w:tmpl w:val="19F7D8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  <w:docVar w:name="KSO_WPS_MARK_KEY" w:val="fe65236f-06ce-4eb7-ad26-becc59a67402"/>
  </w:docVars>
  <w:rsids>
    <w:rsidRoot w:val="00F6581D"/>
    <w:rsid w:val="0073519A"/>
    <w:rsid w:val="007C4087"/>
    <w:rsid w:val="007D424D"/>
    <w:rsid w:val="00961FB3"/>
    <w:rsid w:val="009F3DB4"/>
    <w:rsid w:val="00A02259"/>
    <w:rsid w:val="00A118AD"/>
    <w:rsid w:val="00A4040E"/>
    <w:rsid w:val="00AC2733"/>
    <w:rsid w:val="00B0603C"/>
    <w:rsid w:val="00C024EB"/>
    <w:rsid w:val="00C169C2"/>
    <w:rsid w:val="00D32A51"/>
    <w:rsid w:val="00F6581D"/>
    <w:rsid w:val="01613232"/>
    <w:rsid w:val="01D74967"/>
    <w:rsid w:val="01E102E9"/>
    <w:rsid w:val="025C6318"/>
    <w:rsid w:val="02A871BE"/>
    <w:rsid w:val="038233D7"/>
    <w:rsid w:val="04197A45"/>
    <w:rsid w:val="05E07F8D"/>
    <w:rsid w:val="05FA2369"/>
    <w:rsid w:val="068B6AFF"/>
    <w:rsid w:val="06ED4855"/>
    <w:rsid w:val="072355E2"/>
    <w:rsid w:val="07C35693"/>
    <w:rsid w:val="07C4353F"/>
    <w:rsid w:val="09160E52"/>
    <w:rsid w:val="094E3B5C"/>
    <w:rsid w:val="095C3EBD"/>
    <w:rsid w:val="096F576D"/>
    <w:rsid w:val="0A706571"/>
    <w:rsid w:val="0A8D1AF2"/>
    <w:rsid w:val="0AD35FDD"/>
    <w:rsid w:val="0B2C1497"/>
    <w:rsid w:val="0B4F680A"/>
    <w:rsid w:val="0B7276DB"/>
    <w:rsid w:val="0BE90C4F"/>
    <w:rsid w:val="0C87639D"/>
    <w:rsid w:val="0C9D1DB2"/>
    <w:rsid w:val="0CCD506C"/>
    <w:rsid w:val="0CF149CC"/>
    <w:rsid w:val="0D19339A"/>
    <w:rsid w:val="0D1B387B"/>
    <w:rsid w:val="0D4B0637"/>
    <w:rsid w:val="0D8001F1"/>
    <w:rsid w:val="0F084C96"/>
    <w:rsid w:val="0F1C1A1C"/>
    <w:rsid w:val="10024B7E"/>
    <w:rsid w:val="10C15066"/>
    <w:rsid w:val="119F00B4"/>
    <w:rsid w:val="11FD6B5C"/>
    <w:rsid w:val="1332036B"/>
    <w:rsid w:val="137B67C5"/>
    <w:rsid w:val="138D0FAD"/>
    <w:rsid w:val="13E71549"/>
    <w:rsid w:val="14161D9F"/>
    <w:rsid w:val="14C276CF"/>
    <w:rsid w:val="15410F88"/>
    <w:rsid w:val="154E656D"/>
    <w:rsid w:val="16A3587A"/>
    <w:rsid w:val="16E156F7"/>
    <w:rsid w:val="16F30941"/>
    <w:rsid w:val="178B3166"/>
    <w:rsid w:val="18147845"/>
    <w:rsid w:val="18166CF3"/>
    <w:rsid w:val="188E09D5"/>
    <w:rsid w:val="18B76B4E"/>
    <w:rsid w:val="18D20CE0"/>
    <w:rsid w:val="1A4268EB"/>
    <w:rsid w:val="1A4408B5"/>
    <w:rsid w:val="1A4C32C6"/>
    <w:rsid w:val="1AB77DAE"/>
    <w:rsid w:val="1AEE6C5D"/>
    <w:rsid w:val="1B7D343C"/>
    <w:rsid w:val="1BB80E06"/>
    <w:rsid w:val="1BCC231B"/>
    <w:rsid w:val="1CBA09BB"/>
    <w:rsid w:val="1CD61B47"/>
    <w:rsid w:val="1D4212BC"/>
    <w:rsid w:val="1D552A91"/>
    <w:rsid w:val="1D707EA3"/>
    <w:rsid w:val="1D9413D1"/>
    <w:rsid w:val="1E2C387B"/>
    <w:rsid w:val="1E360515"/>
    <w:rsid w:val="1E82393B"/>
    <w:rsid w:val="1E9E59D0"/>
    <w:rsid w:val="1F6966C8"/>
    <w:rsid w:val="1FB21B8B"/>
    <w:rsid w:val="1FBC6A87"/>
    <w:rsid w:val="1FDA47EF"/>
    <w:rsid w:val="21A94F96"/>
    <w:rsid w:val="21EE3996"/>
    <w:rsid w:val="22174C02"/>
    <w:rsid w:val="226B1B67"/>
    <w:rsid w:val="230E1B9C"/>
    <w:rsid w:val="25024D4A"/>
    <w:rsid w:val="253E53AC"/>
    <w:rsid w:val="25857452"/>
    <w:rsid w:val="262264AC"/>
    <w:rsid w:val="265B7C36"/>
    <w:rsid w:val="2686799D"/>
    <w:rsid w:val="27034987"/>
    <w:rsid w:val="2705213B"/>
    <w:rsid w:val="27F61514"/>
    <w:rsid w:val="28A84DB1"/>
    <w:rsid w:val="28C334D0"/>
    <w:rsid w:val="28CC6BA2"/>
    <w:rsid w:val="2A0D4AF8"/>
    <w:rsid w:val="2A43364D"/>
    <w:rsid w:val="2A6E7493"/>
    <w:rsid w:val="2AF35CDA"/>
    <w:rsid w:val="2B2350F4"/>
    <w:rsid w:val="2BD13992"/>
    <w:rsid w:val="2CCE28B7"/>
    <w:rsid w:val="2D6947B8"/>
    <w:rsid w:val="2DB7013A"/>
    <w:rsid w:val="2DE931C7"/>
    <w:rsid w:val="2DF253A1"/>
    <w:rsid w:val="2E0A2356"/>
    <w:rsid w:val="2E0D50E9"/>
    <w:rsid w:val="2EAB64B7"/>
    <w:rsid w:val="2EE354B6"/>
    <w:rsid w:val="2F0539C8"/>
    <w:rsid w:val="2FC75471"/>
    <w:rsid w:val="2FF87FE1"/>
    <w:rsid w:val="30F1018B"/>
    <w:rsid w:val="31833619"/>
    <w:rsid w:val="3198458D"/>
    <w:rsid w:val="321A49A4"/>
    <w:rsid w:val="32241AD2"/>
    <w:rsid w:val="33541FD5"/>
    <w:rsid w:val="336417D8"/>
    <w:rsid w:val="34390907"/>
    <w:rsid w:val="34D07EBB"/>
    <w:rsid w:val="35055D74"/>
    <w:rsid w:val="35862195"/>
    <w:rsid w:val="366E08EA"/>
    <w:rsid w:val="37460AB5"/>
    <w:rsid w:val="3803314A"/>
    <w:rsid w:val="392C5713"/>
    <w:rsid w:val="393450E2"/>
    <w:rsid w:val="39AD3FA0"/>
    <w:rsid w:val="39B562C3"/>
    <w:rsid w:val="3A771BC3"/>
    <w:rsid w:val="3A9B5782"/>
    <w:rsid w:val="3AE11AC3"/>
    <w:rsid w:val="3C0A2E3C"/>
    <w:rsid w:val="3C257E33"/>
    <w:rsid w:val="3CFF5267"/>
    <w:rsid w:val="3D0545C5"/>
    <w:rsid w:val="3DA51439"/>
    <w:rsid w:val="3DB3633D"/>
    <w:rsid w:val="3EAE67F0"/>
    <w:rsid w:val="3EC463B7"/>
    <w:rsid w:val="3F432BED"/>
    <w:rsid w:val="418B33C1"/>
    <w:rsid w:val="4268717E"/>
    <w:rsid w:val="42A5187D"/>
    <w:rsid w:val="434D13F6"/>
    <w:rsid w:val="4360097D"/>
    <w:rsid w:val="439F4319"/>
    <w:rsid w:val="44392EA3"/>
    <w:rsid w:val="447119F7"/>
    <w:rsid w:val="455C4068"/>
    <w:rsid w:val="45813D86"/>
    <w:rsid w:val="46A0184F"/>
    <w:rsid w:val="473F48F1"/>
    <w:rsid w:val="47473C92"/>
    <w:rsid w:val="47674896"/>
    <w:rsid w:val="48515C34"/>
    <w:rsid w:val="48702E2F"/>
    <w:rsid w:val="493A4AAE"/>
    <w:rsid w:val="4A4841A7"/>
    <w:rsid w:val="4A7E1F9E"/>
    <w:rsid w:val="4AB66D87"/>
    <w:rsid w:val="4AF601D7"/>
    <w:rsid w:val="4B853EAD"/>
    <w:rsid w:val="4BB46D99"/>
    <w:rsid w:val="4BBA0C86"/>
    <w:rsid w:val="4BFE004E"/>
    <w:rsid w:val="4C0C64EA"/>
    <w:rsid w:val="4CA94424"/>
    <w:rsid w:val="4CAC2535"/>
    <w:rsid w:val="4E012215"/>
    <w:rsid w:val="4E137C13"/>
    <w:rsid w:val="4E285560"/>
    <w:rsid w:val="4E38033E"/>
    <w:rsid w:val="4ECC068E"/>
    <w:rsid w:val="4F28598B"/>
    <w:rsid w:val="50821E94"/>
    <w:rsid w:val="50CD11E7"/>
    <w:rsid w:val="50EE1E58"/>
    <w:rsid w:val="50FF1AF0"/>
    <w:rsid w:val="5101011D"/>
    <w:rsid w:val="511D2E4B"/>
    <w:rsid w:val="522E29A0"/>
    <w:rsid w:val="529E1C09"/>
    <w:rsid w:val="53597046"/>
    <w:rsid w:val="53CF180B"/>
    <w:rsid w:val="541B7F1B"/>
    <w:rsid w:val="549C7549"/>
    <w:rsid w:val="55D635B6"/>
    <w:rsid w:val="564A4DE0"/>
    <w:rsid w:val="565B6EBB"/>
    <w:rsid w:val="567A2B24"/>
    <w:rsid w:val="567D5EF0"/>
    <w:rsid w:val="567E39FE"/>
    <w:rsid w:val="58335DAA"/>
    <w:rsid w:val="58C148A4"/>
    <w:rsid w:val="58DD395C"/>
    <w:rsid w:val="58E3363B"/>
    <w:rsid w:val="591E7A13"/>
    <w:rsid w:val="592256AB"/>
    <w:rsid w:val="5AD71029"/>
    <w:rsid w:val="5B6253EF"/>
    <w:rsid w:val="5B9D05E1"/>
    <w:rsid w:val="5BB96263"/>
    <w:rsid w:val="5C97599D"/>
    <w:rsid w:val="5CC84A9A"/>
    <w:rsid w:val="5D3134BE"/>
    <w:rsid w:val="5DBE5856"/>
    <w:rsid w:val="5DC70453"/>
    <w:rsid w:val="5E3268FF"/>
    <w:rsid w:val="5ED13367"/>
    <w:rsid w:val="602A35F7"/>
    <w:rsid w:val="60FD0443"/>
    <w:rsid w:val="61D8378D"/>
    <w:rsid w:val="62965589"/>
    <w:rsid w:val="630E0583"/>
    <w:rsid w:val="633C339E"/>
    <w:rsid w:val="641E26BC"/>
    <w:rsid w:val="649D4417"/>
    <w:rsid w:val="654C3747"/>
    <w:rsid w:val="65C354D8"/>
    <w:rsid w:val="663E10E8"/>
    <w:rsid w:val="665B220B"/>
    <w:rsid w:val="66742EE7"/>
    <w:rsid w:val="66847983"/>
    <w:rsid w:val="673A144F"/>
    <w:rsid w:val="68313829"/>
    <w:rsid w:val="6861124B"/>
    <w:rsid w:val="68C13752"/>
    <w:rsid w:val="692549DC"/>
    <w:rsid w:val="69337E43"/>
    <w:rsid w:val="69A16A29"/>
    <w:rsid w:val="6A61059E"/>
    <w:rsid w:val="6AEA5863"/>
    <w:rsid w:val="6AEF04C2"/>
    <w:rsid w:val="6B113469"/>
    <w:rsid w:val="6B167153"/>
    <w:rsid w:val="6B2D577B"/>
    <w:rsid w:val="6B660208"/>
    <w:rsid w:val="6CFB08C7"/>
    <w:rsid w:val="6D196605"/>
    <w:rsid w:val="6D1E497B"/>
    <w:rsid w:val="6D21195D"/>
    <w:rsid w:val="6D8A2730"/>
    <w:rsid w:val="6D932607"/>
    <w:rsid w:val="6E3D5707"/>
    <w:rsid w:val="6FF93339"/>
    <w:rsid w:val="70674232"/>
    <w:rsid w:val="70CE41B0"/>
    <w:rsid w:val="71BE013B"/>
    <w:rsid w:val="7334649C"/>
    <w:rsid w:val="73F00C97"/>
    <w:rsid w:val="7481433C"/>
    <w:rsid w:val="74A179CE"/>
    <w:rsid w:val="74FF05E5"/>
    <w:rsid w:val="75742991"/>
    <w:rsid w:val="75AE1001"/>
    <w:rsid w:val="76B03345"/>
    <w:rsid w:val="76FF44BB"/>
    <w:rsid w:val="77ED700C"/>
    <w:rsid w:val="77F66600"/>
    <w:rsid w:val="79236B99"/>
    <w:rsid w:val="79C3399F"/>
    <w:rsid w:val="79C44421"/>
    <w:rsid w:val="7A512C32"/>
    <w:rsid w:val="7A72694B"/>
    <w:rsid w:val="7A8E7A84"/>
    <w:rsid w:val="7B1B67B1"/>
    <w:rsid w:val="7BB960B4"/>
    <w:rsid w:val="7BC126FB"/>
    <w:rsid w:val="7BC4627C"/>
    <w:rsid w:val="7CCB4EE4"/>
    <w:rsid w:val="7CDE69EC"/>
    <w:rsid w:val="7D2C4132"/>
    <w:rsid w:val="7D803719"/>
    <w:rsid w:val="7DD4677F"/>
    <w:rsid w:val="7EE845F8"/>
    <w:rsid w:val="7FC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8109</Words>
  <Characters>22309</Characters>
  <Lines>136</Lines>
  <Paragraphs>38</Paragraphs>
  <TotalTime>84</TotalTime>
  <ScaleCrop>false</ScaleCrop>
  <LinksUpToDate>false</LinksUpToDate>
  <CharactersWithSpaces>22780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2025-02-17T02:56:00Z</dcterms:created>
  <dc:creator>Silas</dc:creator>
  <cp:lastModifiedBy>Lilu</cp:lastModifiedBy>
  <dcterms:modified xsi:type="dcterms:W3CDTF">2025-03-26T05:53:52Z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689CD89453694E5AABD4E88DBC0AAE74_13</vt:lpwstr>
  </property>
  <property fmtid="{D5CDD505-2E9C-101B-9397-08002B2CF9AE}" pid="4" name="KSOTemplateDocerSaveRecord">
    <vt:lpwstr>eyJoZGlkIjoiNDg0OGQyYzdjZjdkMTY3YjgyNjU0OTk4ZjUyMmVmNjUiLCJ1c2VySWQiOiIxMTM0NTQyMTQxIn0=</vt:lpwstr>
  </property>
</Properties>
</file>