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Arduino pin numbers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const int SW_pin = 8; // digital pin connected to switch output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const int X_pin = 0; // analog pin connected to X output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const int Y_pin = 1; // analog pin connected to Y output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pinMode(SW_pin, INPUT);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digitalWrite(SW_pin, HIGH);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Serial.print("Switch:  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Serial.print(digitalRead(SW_pin));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Serial.print(" | 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Serial.print("X-axis: 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Serial.print(analogRead(X_pin));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Serial.print(" | 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Serial.print("Y-axis: 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Serial.print(analogRead(Y_pin));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Serial.println(" | 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delay(200);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//SOURCE: https://lastminuteengineers.com/joystick-interfacing-arduino-processing/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