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217" w:rsidRDefault="00DA29EC" w:rsidP="00B82AB6">
      <w:pPr>
        <w:jc w:val="center"/>
      </w:pPr>
      <w:r>
        <w:t>ANÁ</w:t>
      </w:r>
      <w:r w:rsidR="00B82AB6">
        <w:t>LISIS DEL PROYECTO</w:t>
      </w:r>
    </w:p>
    <w:p w:rsidR="00B738A5" w:rsidRDefault="00B738A5" w:rsidP="00B82AB6">
      <w:pPr>
        <w:jc w:val="center"/>
      </w:pPr>
      <w:r>
        <w:t>INVENTARIO DE AMBIENTES</w:t>
      </w:r>
      <w:r w:rsidR="00294AE7">
        <w:t>: S.I.E</w:t>
      </w:r>
      <w:r w:rsidR="00FC2A1A">
        <w:t xml:space="preserve"> (SENA Centro de Comercio y Turismo</w:t>
      </w:r>
      <w:bookmarkStart w:id="0" w:name="_GoBack"/>
      <w:bookmarkEnd w:id="0"/>
      <w:r>
        <w:t>)</w:t>
      </w:r>
    </w:p>
    <w:p w:rsidR="00B738A5" w:rsidRDefault="00B738A5" w:rsidP="00B82AB6"/>
    <w:p w:rsidR="0016042B" w:rsidRDefault="00B738A5" w:rsidP="0016042B">
      <w:r>
        <w:t>FUNDAMENTOS DE CALIDAD:</w:t>
      </w:r>
    </w:p>
    <w:p w:rsidR="00663021" w:rsidRDefault="00B738A5" w:rsidP="0016042B">
      <w:pPr>
        <w:jc w:val="both"/>
      </w:pPr>
      <w:r>
        <w:br/>
        <w:t xml:space="preserve">Normalmente la vista de usuario es necesario aplicarla al desarrollo del proyecto, ya que, </w:t>
      </w:r>
      <w:r w:rsidR="009268B5">
        <w:t xml:space="preserve">los puntos de vista </w:t>
      </w:r>
      <w:r w:rsidR="00281CE2">
        <w:t xml:space="preserve">de los clientes </w:t>
      </w:r>
      <w:r w:rsidR="009268B5">
        <w:t>son esenciales</w:t>
      </w:r>
      <w:r w:rsidR="00281CE2">
        <w:t xml:space="preserve">. La vista del fabricante, es importante, ya que, se debe examinar la calidad del proyecto durante y después de la entrega, para que el cliente este conforme con sus especificaciones.  Vista del producto, se considera que la calidad está unida a las características más importantes del proyecto, es decir, que la vista del producto es de más importancia, porque es vista desde la parte interna. La calidad programada, es la </w:t>
      </w:r>
      <w:r w:rsidR="00663021">
        <w:t>especificación de lo que se va a realizar en el proyecto, lo que usamos es el diseño de la arquitectura, donde podemos visualizar lo que contiene dicho proyecto. La calidad necesaria, es la obtención de información, se ha aplicado realizando entrevistas</w:t>
      </w:r>
      <w:r w:rsidR="00ED3130">
        <w:t>, donde los clientes nos brindan</w:t>
      </w:r>
      <w:r w:rsidR="00663021">
        <w:t xml:space="preserve"> toda la información adecuada para el proyecto.</w:t>
      </w:r>
    </w:p>
    <w:p w:rsidR="000F25D1" w:rsidRDefault="000F25D1" w:rsidP="000F25D1">
      <w:pPr>
        <w:pStyle w:val="Prrafodelista"/>
        <w:numPr>
          <w:ilvl w:val="0"/>
          <w:numId w:val="2"/>
        </w:numPr>
        <w:jc w:val="both"/>
      </w:pPr>
      <w:r w:rsidRPr="00310EA8">
        <w:rPr>
          <w:i/>
          <w:u w:val="single"/>
        </w:rPr>
        <w:t>Planificación</w:t>
      </w:r>
      <w:r>
        <w:t>: Como principal requerimiento de calidad es que el software deberá si o si manejar un lector de código de barras, se dará cumplimiento en la etapa de desarrollo con la implementación del lector y su respectiva configuración.</w:t>
      </w:r>
      <w:r w:rsidR="0016042B">
        <w:t xml:space="preserve"> Con el lector se podrá tener un control riguroso con los códigos que corresponden a los enseres del centro, que garantice</w:t>
      </w:r>
      <w:r w:rsidR="002731A5">
        <w:t xml:space="preserve"> que no hayan inconvenientes, por ejemplo que un código pertenezca a diferentes enseres o que un enser se registre más de una vez. </w:t>
      </w:r>
    </w:p>
    <w:p w:rsidR="000F25D1" w:rsidRDefault="000F25D1" w:rsidP="000F25D1">
      <w:pPr>
        <w:pStyle w:val="Prrafodelista"/>
        <w:jc w:val="both"/>
      </w:pPr>
    </w:p>
    <w:p w:rsidR="00310EA8" w:rsidRDefault="000F25D1" w:rsidP="00310EA8">
      <w:pPr>
        <w:pStyle w:val="Prrafodelista"/>
        <w:numPr>
          <w:ilvl w:val="0"/>
          <w:numId w:val="2"/>
        </w:numPr>
        <w:jc w:val="both"/>
      </w:pPr>
      <w:r w:rsidRPr="00310EA8">
        <w:rPr>
          <w:i/>
          <w:u w:val="single"/>
        </w:rPr>
        <w:t>Aseguramiento</w:t>
      </w:r>
      <w:r>
        <w:t xml:space="preserve">: Se deberán aplicar normas de Gestión de Calidad, Modelado de Calidad y Evaluación de Calidad. Que respectivamente aporten en la formulación de los requisitos y orienten en una evaluación de manera correcta por parte de las personas implicadas en el proyecto,  (Desarrolladores, Clientes). Estas normas nos permitirán: </w:t>
      </w:r>
    </w:p>
    <w:p w:rsidR="00310EA8" w:rsidRDefault="00310EA8" w:rsidP="00310EA8">
      <w:pPr>
        <w:pStyle w:val="Prrafodelista"/>
        <w:ind w:left="1494"/>
        <w:jc w:val="both"/>
      </w:pPr>
    </w:p>
    <w:p w:rsidR="000F25D1" w:rsidRDefault="000F25D1" w:rsidP="00310EA8">
      <w:pPr>
        <w:pStyle w:val="Prrafodelista"/>
        <w:numPr>
          <w:ilvl w:val="0"/>
          <w:numId w:val="3"/>
        </w:numPr>
        <w:ind w:left="1494"/>
        <w:jc w:val="both"/>
      </w:pPr>
      <w:r>
        <w:t>Conocer los principios que se deben tener en cuenta a la hora</w:t>
      </w:r>
      <w:r w:rsidR="00310EA8">
        <w:t xml:space="preserve"> de desarrollar e implementar</w:t>
      </w:r>
      <w:r>
        <w:t xml:space="preserve"> el proyecto.</w:t>
      </w:r>
    </w:p>
    <w:p w:rsidR="000F25D1" w:rsidRDefault="000F25D1" w:rsidP="00310EA8">
      <w:pPr>
        <w:pStyle w:val="Prrafodelista"/>
        <w:numPr>
          <w:ilvl w:val="0"/>
          <w:numId w:val="3"/>
        </w:numPr>
        <w:ind w:left="1494"/>
        <w:jc w:val="both"/>
      </w:pPr>
      <w:r>
        <w:t>Especificar los requisitos del proyecto que se puedan aplicar, el objetivo será la satisfacción del cliente.</w:t>
      </w:r>
    </w:p>
    <w:p w:rsidR="000F25D1" w:rsidRDefault="000F25D1" w:rsidP="00310EA8">
      <w:pPr>
        <w:pStyle w:val="Prrafodelista"/>
        <w:numPr>
          <w:ilvl w:val="0"/>
          <w:numId w:val="3"/>
        </w:numPr>
        <w:ind w:left="1494"/>
        <w:jc w:val="both"/>
      </w:pPr>
      <w:r>
        <w:t xml:space="preserve">Proporcionar las directrices que nos permitan considerar tanto la eficacia del proyecto y el sistema de calidad. El objetivo es mejorar el desempeño del proyecto y de las personas que estén </w:t>
      </w:r>
      <w:r w:rsidR="00310EA8">
        <w:t>implicadas en el</w:t>
      </w:r>
      <w:r>
        <w:t>.</w:t>
      </w:r>
    </w:p>
    <w:p w:rsidR="00310EA8" w:rsidRDefault="00310EA8" w:rsidP="00310EA8">
      <w:pPr>
        <w:pStyle w:val="Prrafodelista"/>
        <w:ind w:left="1494"/>
        <w:jc w:val="both"/>
      </w:pPr>
    </w:p>
    <w:p w:rsidR="000F25D1" w:rsidRDefault="00310EA8" w:rsidP="00310EA8">
      <w:pPr>
        <w:pStyle w:val="Prrafodelista"/>
        <w:numPr>
          <w:ilvl w:val="0"/>
          <w:numId w:val="7"/>
        </w:numPr>
        <w:jc w:val="both"/>
      </w:pPr>
      <w:r w:rsidRPr="00310EA8">
        <w:rPr>
          <w:i/>
          <w:u w:val="single"/>
        </w:rPr>
        <w:t>Control</w:t>
      </w:r>
      <w:r>
        <w:t>: Se hará un monitoreo en la fase de desarrollo y pruebas del sistema, por parte de las personas implicadas en el mismo, en busca de la aprobación de los estándares previamente establecidos.</w:t>
      </w:r>
    </w:p>
    <w:p w:rsidR="0016042B" w:rsidRDefault="0016042B" w:rsidP="0016042B">
      <w:pPr>
        <w:jc w:val="both"/>
      </w:pPr>
    </w:p>
    <w:p w:rsidR="00B82AB6" w:rsidRDefault="00310EA8" w:rsidP="0016042B">
      <w:pPr>
        <w:jc w:val="both"/>
      </w:pPr>
      <w:r w:rsidRPr="0016042B">
        <w:rPr>
          <w:i/>
          <w:sz w:val="24"/>
          <w:u w:val="single"/>
        </w:rPr>
        <w:lastRenderedPageBreak/>
        <w:t>NORMAS ISO:</w:t>
      </w:r>
      <w:r w:rsidR="0016042B" w:rsidRPr="0016042B">
        <w:rPr>
          <w:i/>
          <w:sz w:val="24"/>
          <w:u w:val="single"/>
        </w:rPr>
        <w:t xml:space="preserve"> </w:t>
      </w:r>
      <w:r>
        <w:t>Mayor compromiso con los requisitos del cliente, ya que las ideas del cliente son las características más importantes para el diseño del programa.</w:t>
      </w:r>
      <w:r w:rsidR="0016042B">
        <w:t xml:space="preserve"> </w:t>
      </w:r>
      <w:r>
        <w:t xml:space="preserve">La mejora </w:t>
      </w:r>
      <w:r w:rsidR="00384981">
        <w:t>continúa</w:t>
      </w:r>
      <w:r>
        <w:t xml:space="preserve">, es necesaria, ya que, el cliente cada vez tiene más ideas para el programa, debido a esto es necesaria la mejora </w:t>
      </w:r>
      <w:r w:rsidR="00384981">
        <w:t>continúa</w:t>
      </w:r>
      <w:r>
        <w:t xml:space="preserve"> del proyecto.</w:t>
      </w:r>
    </w:p>
    <w:p w:rsidR="00384981" w:rsidRPr="0016042B" w:rsidRDefault="00384981" w:rsidP="0016042B">
      <w:pPr>
        <w:pStyle w:val="Prrafodelista"/>
        <w:jc w:val="both"/>
        <w:rPr>
          <w:rFonts w:cstheme="minorHAnsi"/>
        </w:rPr>
      </w:pPr>
    </w:p>
    <w:p w:rsidR="00384981" w:rsidRDefault="00384981" w:rsidP="0016042B">
      <w:pPr>
        <w:autoSpaceDE w:val="0"/>
        <w:autoSpaceDN w:val="0"/>
        <w:adjustRightInd w:val="0"/>
        <w:spacing w:after="0" w:line="240" w:lineRule="auto"/>
        <w:jc w:val="both"/>
        <w:rPr>
          <w:rFonts w:cstheme="minorHAnsi"/>
        </w:rPr>
      </w:pPr>
      <w:r w:rsidRPr="0016042B">
        <w:rPr>
          <w:rFonts w:cstheme="minorHAnsi"/>
          <w:b/>
          <w:i/>
          <w:u w:val="single"/>
        </w:rPr>
        <w:t>Norma ISO 9000:</w:t>
      </w:r>
      <w:r w:rsidRPr="0016042B">
        <w:rPr>
          <w:rFonts w:cstheme="minorHAnsi"/>
        </w:rPr>
        <w:t xml:space="preserve"> </w:t>
      </w:r>
      <w:r w:rsidR="0016042B">
        <w:rPr>
          <w:rFonts w:cstheme="minorHAnsi"/>
        </w:rPr>
        <w:t>La norma recoge</w:t>
      </w:r>
      <w:r w:rsidRPr="0016042B">
        <w:rPr>
          <w:rFonts w:cstheme="minorHAnsi"/>
        </w:rPr>
        <w:t xml:space="preserve"> tanto el contenido mínimo como las guías y herramientas específicas de implantación, como los métodos de auditoría. Esta norma beneficia de manera directa al proyecto en la fase de documentación y levantamiento de requisitos, </w:t>
      </w:r>
      <w:r w:rsidR="0016042B" w:rsidRPr="0016042B">
        <w:rPr>
          <w:rFonts w:cstheme="minorHAnsi"/>
        </w:rPr>
        <w:t xml:space="preserve">para llevar un buen control y poder avanzar de manera correcta y eficaz en el desarrollo del sistema. </w:t>
      </w:r>
      <w:r w:rsidR="006F4A08">
        <w:rPr>
          <w:rFonts w:cstheme="minorHAnsi"/>
        </w:rPr>
        <w:t xml:space="preserve">La aplicación de esta norma será en el manejo de las plantillas de la documentación que cuentan con unos campos específicos del proyecto como nombre, equipo y logo del proyecto. En la parte de los requisitos </w:t>
      </w:r>
      <w:r w:rsidR="00AF6468">
        <w:rPr>
          <w:rFonts w:cstheme="minorHAnsi"/>
        </w:rPr>
        <w:t xml:space="preserve">se aplica la entrevista ya que por medio de esta en conjunto con el cliente se recolecta la información específica y necesaria para el desarrollo del sistema. </w:t>
      </w:r>
    </w:p>
    <w:p w:rsidR="00D07E92" w:rsidRDefault="00D07E92" w:rsidP="0016042B">
      <w:pPr>
        <w:autoSpaceDE w:val="0"/>
        <w:autoSpaceDN w:val="0"/>
        <w:adjustRightInd w:val="0"/>
        <w:spacing w:after="0" w:line="240" w:lineRule="auto"/>
        <w:jc w:val="both"/>
        <w:rPr>
          <w:rFonts w:cstheme="minorHAnsi"/>
        </w:rPr>
      </w:pPr>
    </w:p>
    <w:p w:rsidR="00286BFA" w:rsidRDefault="00D07E92" w:rsidP="0016042B">
      <w:pPr>
        <w:autoSpaceDE w:val="0"/>
        <w:autoSpaceDN w:val="0"/>
        <w:adjustRightInd w:val="0"/>
        <w:spacing w:after="0" w:line="240" w:lineRule="auto"/>
        <w:jc w:val="both"/>
        <w:rPr>
          <w:rFonts w:asciiTheme="majorHAnsi" w:hAnsiTheme="majorHAnsi" w:cstheme="minorHAnsi"/>
          <w:i/>
          <w:u w:val="single"/>
        </w:rPr>
      </w:pPr>
      <w:r w:rsidRPr="00D07E92">
        <w:rPr>
          <w:rFonts w:cstheme="minorHAnsi"/>
          <w:b/>
          <w:i/>
          <w:u w:val="single"/>
        </w:rPr>
        <w:t>Norma ISO 25000</w:t>
      </w:r>
      <w:r w:rsidR="00286BFA">
        <w:rPr>
          <w:rFonts w:asciiTheme="majorHAnsi" w:hAnsiTheme="majorHAnsi" w:cstheme="minorHAnsi"/>
          <w:i/>
          <w:u w:val="single"/>
        </w:rPr>
        <w:t>:</w:t>
      </w:r>
    </w:p>
    <w:p w:rsidR="007D76BA" w:rsidRDefault="00286BFA" w:rsidP="007D76BA">
      <w:pPr>
        <w:pStyle w:val="Prrafodelista"/>
        <w:numPr>
          <w:ilvl w:val="0"/>
          <w:numId w:val="7"/>
        </w:numPr>
        <w:shd w:val="clear" w:color="auto" w:fill="FFFFFF"/>
        <w:spacing w:before="100" w:beforeAutospacing="1" w:after="100" w:afterAutospacing="1" w:line="240" w:lineRule="auto"/>
        <w:rPr>
          <w:rFonts w:eastAsia="Times New Roman" w:cstheme="minorHAnsi"/>
          <w:color w:val="000000" w:themeColor="text1"/>
          <w:lang w:eastAsia="es-CO"/>
        </w:rPr>
      </w:pPr>
      <w:r w:rsidRPr="00CB099D">
        <w:rPr>
          <w:rFonts w:cstheme="minorHAnsi"/>
          <w:i/>
          <w:color w:val="000000" w:themeColor="text1"/>
          <w:u w:val="single"/>
        </w:rPr>
        <w:t xml:space="preserve">División de gestión de calidad: </w:t>
      </w:r>
      <w:r w:rsidR="007D76BA" w:rsidRPr="00CB099D">
        <w:rPr>
          <w:rFonts w:eastAsia="Times New Roman" w:cstheme="minorHAnsi"/>
          <w:color w:val="000000" w:themeColor="text1"/>
          <w:lang w:eastAsia="es-CO"/>
        </w:rPr>
        <w:t>ISO</w:t>
      </w:r>
      <w:r w:rsidR="007D76BA" w:rsidRPr="007D76BA">
        <w:rPr>
          <w:rFonts w:eastAsia="Times New Roman" w:cstheme="minorHAnsi"/>
          <w:color w:val="000000" w:themeColor="text1"/>
          <w:lang w:eastAsia="es-CO"/>
        </w:rPr>
        <w:t>/IEC 25001 - </w:t>
      </w:r>
      <w:r w:rsidR="007D76BA" w:rsidRPr="007D76BA">
        <w:rPr>
          <w:rFonts w:eastAsia="Times New Roman" w:cstheme="minorHAnsi"/>
          <w:i/>
          <w:iCs/>
          <w:color w:val="000000" w:themeColor="text1"/>
          <w:lang w:eastAsia="es-CO"/>
        </w:rPr>
        <w:t>Planning and Management</w:t>
      </w:r>
      <w:r w:rsidR="007D76BA" w:rsidRPr="007D76BA">
        <w:rPr>
          <w:rFonts w:eastAsia="Times New Roman" w:cstheme="minorHAnsi"/>
          <w:color w:val="000000" w:themeColor="text1"/>
          <w:lang w:eastAsia="es-CO"/>
        </w:rPr>
        <w:t>: establece los requisitos y orientaciones para gestionar la evaluación y especificación de los requisitos del producto software.</w:t>
      </w:r>
      <w:r w:rsidR="007D76BA">
        <w:rPr>
          <w:rFonts w:eastAsia="Times New Roman" w:cstheme="minorHAnsi"/>
          <w:color w:val="000000" w:themeColor="text1"/>
          <w:lang w:eastAsia="es-CO"/>
        </w:rPr>
        <w:t xml:space="preserve"> </w:t>
      </w:r>
    </w:p>
    <w:p w:rsidR="007D76BA" w:rsidRDefault="007D76BA" w:rsidP="007D76BA">
      <w:pPr>
        <w:pStyle w:val="Prrafodelista"/>
        <w:shd w:val="clear" w:color="auto" w:fill="FFFFFF"/>
        <w:spacing w:before="100" w:beforeAutospacing="1" w:after="100" w:afterAutospacing="1" w:line="240" w:lineRule="auto"/>
        <w:rPr>
          <w:rFonts w:eastAsia="Times New Roman" w:cstheme="minorHAnsi"/>
          <w:color w:val="000000" w:themeColor="text1"/>
          <w:lang w:eastAsia="es-CO"/>
        </w:rPr>
      </w:pPr>
      <w:r>
        <w:rPr>
          <w:rFonts w:eastAsia="Times New Roman" w:cstheme="minorHAnsi"/>
          <w:color w:val="000000" w:themeColor="text1"/>
          <w:lang w:eastAsia="es-CO"/>
        </w:rPr>
        <w:t xml:space="preserve">Esta norma se irá implementando para la recolección de datos, para así ir obteniendo una buena gestión para el desarrollo del software. </w:t>
      </w:r>
    </w:p>
    <w:p w:rsidR="007D76BA" w:rsidRDefault="007D76BA" w:rsidP="007D76BA">
      <w:pPr>
        <w:pStyle w:val="Prrafodelista"/>
        <w:shd w:val="clear" w:color="auto" w:fill="FFFFFF"/>
        <w:spacing w:before="100" w:beforeAutospacing="1" w:after="100" w:afterAutospacing="1" w:line="240" w:lineRule="auto"/>
        <w:rPr>
          <w:rFonts w:eastAsia="Times New Roman" w:cstheme="minorHAnsi"/>
          <w:color w:val="000000" w:themeColor="text1"/>
          <w:lang w:eastAsia="es-CO"/>
        </w:rPr>
      </w:pPr>
    </w:p>
    <w:p w:rsidR="00CB099D" w:rsidRDefault="00243159" w:rsidP="00CB099D">
      <w:pPr>
        <w:pStyle w:val="Prrafodelista"/>
        <w:numPr>
          <w:ilvl w:val="0"/>
          <w:numId w:val="7"/>
        </w:numPr>
        <w:shd w:val="clear" w:color="auto" w:fill="FFFFFF"/>
        <w:spacing w:before="100" w:beforeAutospacing="1" w:after="100" w:afterAutospacing="1" w:line="240" w:lineRule="auto"/>
        <w:rPr>
          <w:rFonts w:eastAsia="Times New Roman" w:cstheme="minorHAnsi"/>
          <w:color w:val="000000" w:themeColor="text1"/>
          <w:lang w:eastAsia="es-CO"/>
        </w:rPr>
      </w:pPr>
      <w:r w:rsidRPr="00243159">
        <w:rPr>
          <w:rFonts w:eastAsia="Times New Roman" w:cstheme="minorHAnsi"/>
          <w:i/>
          <w:color w:val="000000" w:themeColor="text1"/>
          <w:u w:val="single"/>
          <w:lang w:eastAsia="es-CO"/>
        </w:rPr>
        <w:t xml:space="preserve">División de modelo de calidad: </w:t>
      </w:r>
      <w:r w:rsidRPr="00243159">
        <w:rPr>
          <w:rFonts w:eastAsia="Times New Roman" w:cstheme="minorHAnsi"/>
          <w:color w:val="000000" w:themeColor="text1"/>
          <w:lang w:eastAsia="es-CO"/>
        </w:rPr>
        <w:t>ISO/IEC 25010 - </w:t>
      </w:r>
      <w:r w:rsidRPr="00243159">
        <w:rPr>
          <w:rFonts w:eastAsia="Times New Roman" w:cstheme="minorHAnsi"/>
          <w:i/>
          <w:iCs/>
          <w:color w:val="000000" w:themeColor="text1"/>
          <w:lang w:eastAsia="es-CO"/>
        </w:rPr>
        <w:t>System and software quality models</w:t>
      </w:r>
      <w:r w:rsidRPr="00243159">
        <w:rPr>
          <w:rFonts w:eastAsia="Times New Roman" w:cstheme="minorHAnsi"/>
          <w:color w:val="000000" w:themeColor="text1"/>
          <w:lang w:eastAsia="es-CO"/>
        </w:rPr>
        <w:t>: describe el modelo de calidad para el producto software y para la calidad en uso. Esta Norma presenta las características y subcaracterísticas de calidad frente a las cuales evaluar el producto software.</w:t>
      </w:r>
      <w:r w:rsidR="00CB099D">
        <w:rPr>
          <w:rFonts w:eastAsia="Times New Roman" w:cstheme="minorHAnsi"/>
          <w:color w:val="000000" w:themeColor="text1"/>
          <w:lang w:eastAsia="es-CO"/>
        </w:rPr>
        <w:t xml:space="preserve"> Se espera que el modelo de calidad de software del proyecto sea bueno, ya que con esto garantiza un buen desarrollo de este.</w:t>
      </w:r>
    </w:p>
    <w:p w:rsidR="00CB099D" w:rsidRPr="00CB099D" w:rsidRDefault="00CB099D" w:rsidP="00CB099D">
      <w:pPr>
        <w:pStyle w:val="Prrafodelista"/>
        <w:shd w:val="clear" w:color="auto" w:fill="FFFFFF"/>
        <w:spacing w:before="100" w:beforeAutospacing="1" w:after="100" w:afterAutospacing="1" w:line="240" w:lineRule="auto"/>
        <w:rPr>
          <w:rFonts w:eastAsia="Times New Roman" w:cstheme="minorHAnsi"/>
          <w:color w:val="000000" w:themeColor="text1"/>
          <w:lang w:eastAsia="es-CO"/>
        </w:rPr>
      </w:pPr>
    </w:p>
    <w:p w:rsidR="00CB099D" w:rsidRDefault="00CB099D" w:rsidP="00EE21DF">
      <w:pPr>
        <w:pStyle w:val="Prrafodelista"/>
        <w:numPr>
          <w:ilvl w:val="0"/>
          <w:numId w:val="7"/>
        </w:numPr>
        <w:shd w:val="clear" w:color="auto" w:fill="FFFFFF"/>
        <w:spacing w:before="100" w:beforeAutospacing="1" w:after="100" w:afterAutospacing="1" w:line="240" w:lineRule="auto"/>
        <w:rPr>
          <w:rFonts w:eastAsia="Times New Roman" w:cstheme="minorHAnsi"/>
          <w:color w:val="000000" w:themeColor="text1"/>
          <w:lang w:eastAsia="es-CO"/>
        </w:rPr>
      </w:pPr>
      <w:r w:rsidRPr="00CB099D">
        <w:rPr>
          <w:rFonts w:eastAsia="Times New Roman" w:cstheme="minorHAnsi"/>
          <w:i/>
          <w:color w:val="000000" w:themeColor="text1"/>
          <w:u w:val="single"/>
          <w:lang w:eastAsia="es-CO"/>
        </w:rPr>
        <w:t xml:space="preserve">División de medición de calidad: </w:t>
      </w:r>
      <w:r w:rsidRPr="00CB099D">
        <w:rPr>
          <w:rFonts w:eastAsia="Times New Roman" w:cstheme="minorHAnsi"/>
          <w:color w:val="000000" w:themeColor="text1"/>
          <w:lang w:eastAsia="es-CO"/>
        </w:rPr>
        <w:t>ISO/IEC 25021 - </w:t>
      </w:r>
      <w:r w:rsidRPr="00CB099D">
        <w:rPr>
          <w:rFonts w:eastAsia="Times New Roman" w:cstheme="minorHAnsi"/>
          <w:i/>
          <w:iCs/>
          <w:color w:val="000000" w:themeColor="text1"/>
          <w:lang w:eastAsia="es-CO"/>
        </w:rPr>
        <w:t>Quality measure elements</w:t>
      </w:r>
      <w:r w:rsidRPr="00CB099D">
        <w:rPr>
          <w:rFonts w:eastAsia="Times New Roman" w:cstheme="minorHAnsi"/>
          <w:color w:val="000000" w:themeColor="text1"/>
          <w:lang w:eastAsia="es-CO"/>
        </w:rPr>
        <w:t>: define y especifica un conjunto recomendado de métricas base y derivadas que puedan ser usadas a lo largo de todo el ciclo de vida del desarrollo software.</w:t>
      </w:r>
      <w:r w:rsidR="00EE21DF">
        <w:rPr>
          <w:rFonts w:eastAsia="Times New Roman" w:cstheme="minorHAnsi"/>
          <w:color w:val="000000" w:themeColor="text1"/>
          <w:lang w:eastAsia="es-CO"/>
        </w:rPr>
        <w:br/>
      </w:r>
      <w:r w:rsidRPr="00EE21DF">
        <w:rPr>
          <w:rFonts w:eastAsia="Times New Roman" w:cstheme="minorHAnsi"/>
          <w:color w:val="000000" w:themeColor="text1"/>
          <w:lang w:eastAsia="es-CO"/>
        </w:rPr>
        <w:t>ISO/IEC 25022 - </w:t>
      </w:r>
      <w:r w:rsidRPr="00EE21DF">
        <w:rPr>
          <w:rFonts w:eastAsia="Times New Roman" w:cstheme="minorHAnsi"/>
          <w:i/>
          <w:iCs/>
          <w:color w:val="000000" w:themeColor="text1"/>
          <w:lang w:eastAsia="es-CO"/>
        </w:rPr>
        <w:t>Measurement of quality in use</w:t>
      </w:r>
      <w:r w:rsidRPr="00EE21DF">
        <w:rPr>
          <w:rFonts w:eastAsia="Times New Roman" w:cstheme="minorHAnsi"/>
          <w:color w:val="000000" w:themeColor="text1"/>
          <w:lang w:eastAsia="es-CO"/>
        </w:rPr>
        <w:t>: define específicamente las métricas para realizar la medición de la calidad en uso del producto.</w:t>
      </w:r>
      <w:r w:rsidR="00EE21DF">
        <w:rPr>
          <w:rFonts w:eastAsia="Times New Roman" w:cstheme="minorHAnsi"/>
          <w:color w:val="000000" w:themeColor="text1"/>
          <w:lang w:eastAsia="es-CO"/>
        </w:rPr>
        <w:t xml:space="preserve"> Con esta norma se conseguirá obtener una </w:t>
      </w:r>
      <w:r w:rsidR="00892A11">
        <w:rPr>
          <w:rFonts w:eastAsia="Times New Roman" w:cstheme="minorHAnsi"/>
          <w:color w:val="000000" w:themeColor="text1"/>
          <w:lang w:eastAsia="es-CO"/>
        </w:rPr>
        <w:t>buena medición de la calidad del proyecto.</w:t>
      </w:r>
    </w:p>
    <w:p w:rsidR="00892A11" w:rsidRPr="00892A11" w:rsidRDefault="00892A11" w:rsidP="00892A11">
      <w:pPr>
        <w:pStyle w:val="Prrafodelista"/>
        <w:rPr>
          <w:rFonts w:eastAsia="Times New Roman" w:cstheme="minorHAnsi"/>
          <w:color w:val="000000" w:themeColor="text1"/>
          <w:lang w:eastAsia="es-CO"/>
        </w:rPr>
      </w:pPr>
    </w:p>
    <w:p w:rsidR="00892A11" w:rsidRDefault="00892A11" w:rsidP="00892A11">
      <w:pPr>
        <w:pStyle w:val="Prrafodelista"/>
        <w:numPr>
          <w:ilvl w:val="0"/>
          <w:numId w:val="7"/>
        </w:numPr>
        <w:shd w:val="clear" w:color="auto" w:fill="FFFFFF"/>
        <w:spacing w:before="100" w:beforeAutospacing="1" w:after="100" w:afterAutospacing="1" w:line="240" w:lineRule="auto"/>
        <w:rPr>
          <w:rFonts w:eastAsia="Times New Roman" w:cstheme="minorHAnsi"/>
          <w:color w:val="000000" w:themeColor="text1"/>
          <w:lang w:eastAsia="es-CO"/>
        </w:rPr>
      </w:pPr>
      <w:r w:rsidRPr="00892A11">
        <w:rPr>
          <w:rFonts w:eastAsia="Times New Roman" w:cstheme="minorHAnsi"/>
          <w:i/>
          <w:color w:val="000000" w:themeColor="text1"/>
          <w:u w:val="single"/>
          <w:lang w:eastAsia="es-CO"/>
        </w:rPr>
        <w:t xml:space="preserve">División de requisitos de calidad: </w:t>
      </w:r>
      <w:r w:rsidRPr="00892A11">
        <w:rPr>
          <w:rFonts w:eastAsia="Times New Roman" w:cstheme="minorHAnsi"/>
          <w:color w:val="000000" w:themeColor="text1"/>
          <w:lang w:eastAsia="es-CO"/>
        </w:rPr>
        <w:t>ISO/IEC 25030 - </w:t>
      </w:r>
      <w:r w:rsidRPr="00892A11">
        <w:rPr>
          <w:rFonts w:eastAsia="Times New Roman" w:cstheme="minorHAnsi"/>
          <w:i/>
          <w:iCs/>
          <w:color w:val="000000" w:themeColor="text1"/>
          <w:lang w:eastAsia="es-CO"/>
        </w:rPr>
        <w:t>Quality requirements</w:t>
      </w:r>
      <w:r w:rsidRPr="00892A11">
        <w:rPr>
          <w:rFonts w:eastAsia="Times New Roman" w:cstheme="minorHAnsi"/>
          <w:color w:val="000000" w:themeColor="text1"/>
          <w:lang w:eastAsia="es-CO"/>
        </w:rPr>
        <w:t>: provee de un conjunto de recomendaciones para realizar la especificación de los requisitos de calidad del producto software.</w:t>
      </w:r>
      <w:r>
        <w:rPr>
          <w:rFonts w:eastAsia="Times New Roman" w:cstheme="minorHAnsi"/>
          <w:color w:val="000000" w:themeColor="text1"/>
          <w:lang w:eastAsia="es-CO"/>
        </w:rPr>
        <w:t xml:space="preserve"> Esta norma nos ayudara a especificar los requisitos de calidad que se utilizaran en el proceso de elicitación de requisitos de calidad del proyecto.</w:t>
      </w:r>
    </w:p>
    <w:p w:rsidR="00AF34BF" w:rsidRPr="00AF34BF" w:rsidRDefault="00AF34BF" w:rsidP="00AF34BF">
      <w:pPr>
        <w:pStyle w:val="Prrafodelista"/>
        <w:rPr>
          <w:rFonts w:eastAsia="Times New Roman" w:cstheme="minorHAnsi"/>
          <w:color w:val="000000" w:themeColor="text1"/>
          <w:lang w:eastAsia="es-CO"/>
        </w:rPr>
      </w:pPr>
    </w:p>
    <w:p w:rsidR="00AF34BF" w:rsidRDefault="00AF34BF" w:rsidP="00AF34BF">
      <w:pPr>
        <w:shd w:val="clear" w:color="auto" w:fill="FFFFFF"/>
        <w:spacing w:before="100" w:beforeAutospacing="1" w:after="100" w:afterAutospacing="1" w:line="240" w:lineRule="auto"/>
        <w:rPr>
          <w:rFonts w:eastAsia="Times New Roman" w:cstheme="minorHAnsi"/>
          <w:color w:val="000000" w:themeColor="text1"/>
          <w:lang w:eastAsia="es-CO"/>
        </w:rPr>
      </w:pPr>
      <w:r w:rsidRPr="00AF34BF">
        <w:rPr>
          <w:rFonts w:eastAsia="Times New Roman" w:cstheme="minorHAnsi"/>
          <w:b/>
          <w:color w:val="000000" w:themeColor="text1"/>
          <w:u w:val="single"/>
          <w:lang w:eastAsia="es-CO"/>
        </w:rPr>
        <w:t>NORMA ISO 2700</w:t>
      </w:r>
      <w:r>
        <w:rPr>
          <w:rFonts w:eastAsia="Times New Roman" w:cstheme="minorHAnsi"/>
          <w:b/>
          <w:color w:val="000000" w:themeColor="text1"/>
          <w:u w:val="single"/>
          <w:lang w:eastAsia="es-CO"/>
        </w:rPr>
        <w:t xml:space="preserve">0: </w:t>
      </w:r>
      <w:r>
        <w:rPr>
          <w:rFonts w:eastAsia="Times New Roman" w:cstheme="minorHAnsi"/>
          <w:color w:val="000000" w:themeColor="text1"/>
          <w:lang w:eastAsia="es-CO"/>
        </w:rPr>
        <w:t>una serie de estándares que van en rangos de numeración reservados de 27°000 a 27°019 y de 27°030 a 27°044.</w:t>
      </w:r>
    </w:p>
    <w:p w:rsidR="00AF34BF" w:rsidRPr="004579BD" w:rsidRDefault="00AF34BF" w:rsidP="00AF34BF">
      <w:pPr>
        <w:pStyle w:val="Prrafodelista"/>
        <w:numPr>
          <w:ilvl w:val="0"/>
          <w:numId w:val="13"/>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sidRPr="00AF34BF">
        <w:rPr>
          <w:rFonts w:eastAsia="Times New Roman" w:cstheme="minorHAnsi"/>
          <w:i/>
          <w:color w:val="000000" w:themeColor="text1"/>
          <w:u w:val="single"/>
          <w:lang w:eastAsia="es-CO"/>
        </w:rPr>
        <w:lastRenderedPageBreak/>
        <w:t xml:space="preserve">Objeto y Campo de Aplicación: </w:t>
      </w:r>
      <w:r w:rsidR="004579BD">
        <w:rPr>
          <w:rFonts w:eastAsia="Times New Roman" w:cstheme="minorHAnsi"/>
          <w:color w:val="000000" w:themeColor="text1"/>
          <w:lang w:eastAsia="es-CO"/>
        </w:rPr>
        <w:t>se especifica el objetivo del proyecto (Facilitar el control de inventarios del centro tanto en las tomas físicas como del registro digitalizado), la aplicación y el tratamiento de exclusiones.</w:t>
      </w:r>
    </w:p>
    <w:p w:rsidR="004579BD" w:rsidRPr="004579BD" w:rsidRDefault="004579BD" w:rsidP="004579BD">
      <w:pPr>
        <w:pStyle w:val="Prrafodelista"/>
        <w:shd w:val="clear" w:color="auto" w:fill="FFFFFF"/>
        <w:spacing w:before="100" w:beforeAutospacing="1" w:after="100" w:afterAutospacing="1" w:line="240" w:lineRule="auto"/>
        <w:rPr>
          <w:rFonts w:eastAsia="Times New Roman" w:cstheme="minorHAnsi"/>
          <w:i/>
          <w:color w:val="000000" w:themeColor="text1"/>
          <w:u w:val="single"/>
          <w:lang w:eastAsia="es-CO"/>
        </w:rPr>
      </w:pPr>
    </w:p>
    <w:p w:rsidR="004579BD" w:rsidRPr="004579BD" w:rsidRDefault="004579BD" w:rsidP="004579BD">
      <w:pPr>
        <w:pStyle w:val="Prrafodelista"/>
        <w:numPr>
          <w:ilvl w:val="0"/>
          <w:numId w:val="13"/>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sidRPr="004579BD">
        <w:rPr>
          <w:rFonts w:eastAsia="Times New Roman" w:cstheme="minorHAnsi"/>
          <w:i/>
          <w:color w:val="000000" w:themeColor="text1"/>
          <w:u w:val="single"/>
          <w:lang w:eastAsia="es-CO"/>
        </w:rPr>
        <w:t>SGSI:</w:t>
      </w:r>
      <w:r>
        <w:rPr>
          <w:rFonts w:eastAsia="Times New Roman" w:cstheme="minorHAnsi"/>
          <w:i/>
          <w:color w:val="000000" w:themeColor="text1"/>
          <w:u w:val="single"/>
          <w:lang w:eastAsia="es-CO"/>
        </w:rPr>
        <w:t xml:space="preserve"> </w:t>
      </w:r>
      <w:r>
        <w:rPr>
          <w:rFonts w:eastAsia="Times New Roman" w:cstheme="minorHAnsi"/>
          <w:color w:val="000000" w:themeColor="text1"/>
          <w:lang w:eastAsia="es-CO"/>
        </w:rPr>
        <w:t>implementar el sistema de gestión de la seguridad de la información, nos permitirá tener los requisitos de documentación y el control de la aplicación.</w:t>
      </w:r>
    </w:p>
    <w:p w:rsidR="004579BD" w:rsidRPr="004579BD" w:rsidRDefault="004579BD" w:rsidP="004579BD">
      <w:pPr>
        <w:pStyle w:val="Prrafodelista"/>
        <w:rPr>
          <w:rFonts w:eastAsia="Times New Roman" w:cstheme="minorHAnsi"/>
          <w:i/>
          <w:color w:val="000000" w:themeColor="text1"/>
          <w:u w:val="single"/>
          <w:lang w:eastAsia="es-CO"/>
        </w:rPr>
      </w:pPr>
    </w:p>
    <w:p w:rsidR="004579BD" w:rsidRPr="004579BD" w:rsidRDefault="004579BD" w:rsidP="004579BD">
      <w:pPr>
        <w:pStyle w:val="Prrafodelista"/>
        <w:numPr>
          <w:ilvl w:val="0"/>
          <w:numId w:val="13"/>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i/>
          <w:color w:val="000000" w:themeColor="text1"/>
          <w:u w:val="single"/>
          <w:lang w:eastAsia="es-CO"/>
        </w:rPr>
        <w:t xml:space="preserve">Responsabilidad de Dirección: </w:t>
      </w:r>
      <w:r>
        <w:rPr>
          <w:rFonts w:eastAsia="Times New Roman" w:cstheme="minorHAnsi"/>
          <w:color w:val="000000" w:themeColor="text1"/>
          <w:lang w:eastAsia="es-CO"/>
        </w:rPr>
        <w:t>capacitación del personal que hará uso del sistema, mediante un manual de usuario o una capacitación de manera presencial en la que el usuario aprenda a usar el sistema y sus funcionalidades.</w:t>
      </w:r>
    </w:p>
    <w:p w:rsidR="004579BD" w:rsidRPr="004579BD" w:rsidRDefault="004579BD" w:rsidP="004579BD">
      <w:pPr>
        <w:pStyle w:val="Prrafodelista"/>
        <w:rPr>
          <w:rFonts w:eastAsia="Times New Roman" w:cstheme="minorHAnsi"/>
          <w:i/>
          <w:color w:val="000000" w:themeColor="text1"/>
          <w:u w:val="single"/>
          <w:lang w:eastAsia="es-CO"/>
        </w:rPr>
      </w:pPr>
    </w:p>
    <w:p w:rsidR="004579BD" w:rsidRDefault="004579BD" w:rsidP="004579BD">
      <w:p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i/>
          <w:color w:val="000000" w:themeColor="text1"/>
          <w:u w:val="single"/>
          <w:lang w:eastAsia="es-CO"/>
        </w:rPr>
        <w:t>Beneficios:</w:t>
      </w:r>
    </w:p>
    <w:p w:rsidR="004579BD" w:rsidRPr="004579BD" w:rsidRDefault="004579BD"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Optar por una metodología de gestión de seguridad clara y estructurada.</w:t>
      </w:r>
    </w:p>
    <w:p w:rsidR="004579BD" w:rsidRPr="00706454" w:rsidRDefault="004579BD"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Reducció</w:t>
      </w:r>
      <w:r w:rsidR="00706454">
        <w:rPr>
          <w:rFonts w:eastAsia="Times New Roman" w:cstheme="minorHAnsi"/>
          <w:color w:val="000000" w:themeColor="text1"/>
          <w:lang w:eastAsia="es-CO"/>
        </w:rPr>
        <w:t>n del riesgo de pérdida o robo de información (usuarios, enseres).</w:t>
      </w:r>
    </w:p>
    <w:p w:rsidR="00706454" w:rsidRPr="00706454" w:rsidRDefault="00706454"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Los usuarios tendrán un límite de acceso a la información a través de medida de seguridad.</w:t>
      </w:r>
    </w:p>
    <w:p w:rsidR="00706454" w:rsidRPr="00706454" w:rsidRDefault="00706454"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Los riesgos como tiempo y costos se están en constante revisión en el proyecto.</w:t>
      </w:r>
    </w:p>
    <w:p w:rsidR="00706454" w:rsidRPr="00706454" w:rsidRDefault="00706454"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Auditorías externas por parte de los instructores que ayudan a identificar las debilidades del sistema y las áreas a mejorar.</w:t>
      </w:r>
    </w:p>
    <w:p w:rsidR="00706454" w:rsidRPr="00706454" w:rsidRDefault="00706454"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Posibilidad de integrarse con otros sistemas de gestión (ISO 9001, ISO 25000).</w:t>
      </w:r>
    </w:p>
    <w:p w:rsidR="00706454" w:rsidRPr="00706454" w:rsidRDefault="00706454"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Que el usuario este conforme sobre el uso de información personal y propiedad intelectual como enseres a cargo.</w:t>
      </w:r>
    </w:p>
    <w:p w:rsidR="00706454" w:rsidRPr="00706454" w:rsidRDefault="00706454"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Confianza y reglas claras para las personas implicadas en el proyecto.</w:t>
      </w:r>
    </w:p>
    <w:p w:rsidR="00706454" w:rsidRPr="00706454" w:rsidRDefault="00706454" w:rsidP="004579BD">
      <w:pPr>
        <w:pStyle w:val="Prrafodelista"/>
        <w:numPr>
          <w:ilvl w:val="0"/>
          <w:numId w:val="14"/>
        </w:numPr>
        <w:shd w:val="clear" w:color="auto" w:fill="FFFFFF"/>
        <w:spacing w:before="100" w:beforeAutospacing="1" w:after="100" w:afterAutospacing="1" w:line="240" w:lineRule="auto"/>
        <w:rPr>
          <w:rFonts w:eastAsia="Times New Roman" w:cstheme="minorHAnsi"/>
          <w:i/>
          <w:color w:val="000000" w:themeColor="text1"/>
          <w:u w:val="single"/>
          <w:lang w:eastAsia="es-CO"/>
        </w:rPr>
      </w:pPr>
      <w:r>
        <w:rPr>
          <w:rFonts w:eastAsia="Times New Roman" w:cstheme="minorHAnsi"/>
          <w:color w:val="000000" w:themeColor="text1"/>
          <w:lang w:eastAsia="es-CO"/>
        </w:rPr>
        <w:t>Reducción de costos y la mejora en los procesos y servicios.</w:t>
      </w:r>
    </w:p>
    <w:p w:rsidR="00706454" w:rsidRDefault="00706454" w:rsidP="00706454">
      <w:pPr>
        <w:pStyle w:val="Prrafodelista"/>
        <w:shd w:val="clear" w:color="auto" w:fill="FFFFFF"/>
        <w:spacing w:before="100" w:beforeAutospacing="1" w:after="100" w:afterAutospacing="1" w:line="240" w:lineRule="auto"/>
        <w:rPr>
          <w:rFonts w:eastAsia="Times New Roman" w:cstheme="minorHAnsi"/>
          <w:color w:val="000000" w:themeColor="text1"/>
          <w:lang w:eastAsia="es-CO"/>
        </w:rPr>
      </w:pPr>
    </w:p>
    <w:p w:rsidR="00706454" w:rsidRDefault="00706454" w:rsidP="00706454">
      <w:pPr>
        <w:pStyle w:val="Prrafodelista"/>
        <w:shd w:val="clear" w:color="auto" w:fill="FFFFFF"/>
        <w:spacing w:before="100" w:beforeAutospacing="1" w:after="100" w:afterAutospacing="1" w:line="240" w:lineRule="auto"/>
        <w:rPr>
          <w:rFonts w:eastAsia="Times New Roman" w:cstheme="minorHAnsi"/>
          <w:color w:val="000000" w:themeColor="text1"/>
          <w:lang w:eastAsia="es-CO"/>
        </w:rPr>
      </w:pPr>
    </w:p>
    <w:p w:rsidR="00892A11" w:rsidRDefault="00706454" w:rsidP="00203360">
      <w:pPr>
        <w:shd w:val="clear" w:color="auto" w:fill="FFFFFF"/>
        <w:spacing w:before="100" w:beforeAutospacing="1" w:after="100" w:afterAutospacing="1" w:line="240" w:lineRule="auto"/>
        <w:rPr>
          <w:rFonts w:eastAsia="Times New Roman" w:cstheme="minorHAnsi"/>
          <w:i/>
          <w:color w:val="000000" w:themeColor="text1"/>
          <w:u w:val="single"/>
          <w:lang w:eastAsia="es-CO"/>
        </w:rPr>
      </w:pPr>
      <w:r w:rsidRPr="00706454">
        <w:rPr>
          <w:rFonts w:eastAsia="Times New Roman" w:cstheme="minorHAnsi"/>
          <w:color w:val="000000" w:themeColor="text1"/>
          <w:lang w:eastAsia="es-CO"/>
        </w:rPr>
        <w:t>Definir las</w:t>
      </w:r>
      <w:r>
        <w:rPr>
          <w:rFonts w:eastAsia="Times New Roman" w:cstheme="minorHAnsi"/>
          <w:color w:val="000000" w:themeColor="text1"/>
          <w:lang w:eastAsia="es-CO"/>
        </w:rPr>
        <w:t xml:space="preserve"> políticas de seguridad que incluye el marco general, y los objetivos de seguridad de la información del sistema. Como política de seguridad principal</w:t>
      </w:r>
      <w:r w:rsidR="00203360">
        <w:rPr>
          <w:rFonts w:eastAsia="Times New Roman" w:cstheme="minorHAnsi"/>
          <w:color w:val="000000" w:themeColor="text1"/>
          <w:lang w:eastAsia="es-CO"/>
        </w:rPr>
        <w:t xml:space="preserve"> se tiene que ningún aprendiz u otro usuario externo tendrán acceso a la aplicación, de igual manera el usuario administrador será el encargado de definir dichos usuarios.</w:t>
      </w:r>
      <w:r>
        <w:rPr>
          <w:rFonts w:eastAsia="Times New Roman" w:cstheme="minorHAnsi"/>
          <w:color w:val="000000" w:themeColor="text1"/>
          <w:lang w:eastAsia="es-CO"/>
        </w:rPr>
        <w:t xml:space="preserve"> </w:t>
      </w:r>
      <w:r w:rsidRPr="00706454">
        <w:rPr>
          <w:rFonts w:eastAsia="Times New Roman" w:cstheme="minorHAnsi"/>
          <w:color w:val="000000" w:themeColor="text1"/>
          <w:lang w:eastAsia="es-CO"/>
        </w:rPr>
        <w:t xml:space="preserve">    </w:t>
      </w:r>
    </w:p>
    <w:p w:rsidR="00203360" w:rsidRPr="00203360" w:rsidRDefault="00203360" w:rsidP="00203360">
      <w:pPr>
        <w:shd w:val="clear" w:color="auto" w:fill="FFFFFF"/>
        <w:spacing w:before="100" w:beforeAutospacing="1" w:after="100" w:afterAutospacing="1" w:line="240" w:lineRule="auto"/>
        <w:rPr>
          <w:rFonts w:eastAsia="Times New Roman" w:cstheme="minorHAnsi"/>
          <w:i/>
          <w:color w:val="000000" w:themeColor="text1"/>
          <w:u w:val="single"/>
          <w:lang w:eastAsia="es-CO"/>
        </w:rPr>
      </w:pPr>
    </w:p>
    <w:p w:rsidR="00CB099D" w:rsidRDefault="00294AE7" w:rsidP="00294AE7">
      <w:pPr>
        <w:pStyle w:val="Prrafodelista"/>
        <w:shd w:val="clear" w:color="auto" w:fill="FFFFFF"/>
        <w:spacing w:before="100" w:beforeAutospacing="1" w:after="100" w:afterAutospacing="1" w:line="240" w:lineRule="auto"/>
        <w:jc w:val="right"/>
        <w:rPr>
          <w:rFonts w:eastAsia="Times New Roman" w:cstheme="minorHAnsi"/>
          <w:color w:val="000000" w:themeColor="text1"/>
          <w:lang w:eastAsia="es-CO"/>
        </w:rPr>
      </w:pPr>
      <w:r>
        <w:rPr>
          <w:rFonts w:eastAsia="Times New Roman" w:cstheme="minorHAnsi"/>
          <w:color w:val="000000" w:themeColor="text1"/>
          <w:lang w:eastAsia="es-CO"/>
        </w:rPr>
        <w:t xml:space="preserve">Presentado por: </w:t>
      </w:r>
    </w:p>
    <w:p w:rsidR="00294AE7" w:rsidRDefault="00294AE7" w:rsidP="00294AE7">
      <w:pPr>
        <w:pStyle w:val="Prrafodelista"/>
        <w:shd w:val="clear" w:color="auto" w:fill="FFFFFF"/>
        <w:spacing w:before="100" w:beforeAutospacing="1" w:after="100" w:afterAutospacing="1" w:line="240" w:lineRule="auto"/>
        <w:jc w:val="right"/>
        <w:rPr>
          <w:rFonts w:eastAsia="Times New Roman" w:cstheme="minorHAnsi"/>
          <w:color w:val="000000" w:themeColor="text1"/>
          <w:lang w:eastAsia="es-CO"/>
        </w:rPr>
      </w:pPr>
      <w:r>
        <w:rPr>
          <w:rFonts w:eastAsia="Times New Roman" w:cstheme="minorHAnsi"/>
          <w:color w:val="000000" w:themeColor="text1"/>
          <w:lang w:eastAsia="es-CO"/>
        </w:rPr>
        <w:t>Leidy Dayanna Carantón</w:t>
      </w:r>
    </w:p>
    <w:p w:rsidR="00294AE7" w:rsidRDefault="00294AE7" w:rsidP="00294AE7">
      <w:pPr>
        <w:pStyle w:val="Prrafodelista"/>
        <w:shd w:val="clear" w:color="auto" w:fill="FFFFFF"/>
        <w:spacing w:before="100" w:beforeAutospacing="1" w:after="100" w:afterAutospacing="1" w:line="240" w:lineRule="auto"/>
        <w:jc w:val="right"/>
        <w:rPr>
          <w:rFonts w:eastAsia="Times New Roman" w:cstheme="minorHAnsi"/>
          <w:color w:val="000000" w:themeColor="text1"/>
          <w:lang w:eastAsia="es-CO"/>
        </w:rPr>
      </w:pPr>
      <w:r>
        <w:rPr>
          <w:rFonts w:eastAsia="Times New Roman" w:cstheme="minorHAnsi"/>
          <w:color w:val="000000" w:themeColor="text1"/>
          <w:lang w:eastAsia="es-CO"/>
        </w:rPr>
        <w:t>Santiago Moreno</w:t>
      </w:r>
    </w:p>
    <w:p w:rsidR="00294AE7" w:rsidRPr="00294AE7" w:rsidRDefault="00294AE7" w:rsidP="00294AE7">
      <w:pPr>
        <w:pStyle w:val="Prrafodelista"/>
        <w:shd w:val="clear" w:color="auto" w:fill="FFFFFF"/>
        <w:spacing w:before="100" w:beforeAutospacing="1" w:after="100" w:afterAutospacing="1" w:line="240" w:lineRule="auto"/>
        <w:jc w:val="right"/>
        <w:rPr>
          <w:rFonts w:eastAsia="Times New Roman" w:cstheme="minorHAnsi"/>
          <w:color w:val="000000" w:themeColor="text1"/>
          <w:lang w:eastAsia="es-CO"/>
        </w:rPr>
      </w:pPr>
      <w:r>
        <w:rPr>
          <w:rFonts w:eastAsia="Times New Roman" w:cstheme="minorHAnsi"/>
          <w:color w:val="000000" w:themeColor="text1"/>
          <w:lang w:eastAsia="es-CO"/>
        </w:rPr>
        <w:t>Juan David Alzate</w:t>
      </w:r>
    </w:p>
    <w:p w:rsidR="00CB099D" w:rsidRPr="00CB099D" w:rsidRDefault="00CB099D" w:rsidP="00CB099D">
      <w:pPr>
        <w:shd w:val="clear" w:color="auto" w:fill="FFFFFF"/>
        <w:spacing w:before="100" w:beforeAutospacing="1" w:after="100" w:afterAutospacing="1" w:line="240" w:lineRule="auto"/>
        <w:rPr>
          <w:rFonts w:eastAsia="Times New Roman" w:cstheme="minorHAnsi"/>
          <w:color w:val="000000" w:themeColor="text1"/>
          <w:lang w:eastAsia="es-CO"/>
        </w:rPr>
      </w:pPr>
    </w:p>
    <w:p w:rsidR="007D76BA" w:rsidRPr="00243159" w:rsidRDefault="007D76BA" w:rsidP="00243159">
      <w:pPr>
        <w:pStyle w:val="Prrafodelista"/>
        <w:shd w:val="clear" w:color="auto" w:fill="FFFFFF"/>
        <w:spacing w:before="100" w:beforeAutospacing="1" w:after="100" w:afterAutospacing="1" w:line="240" w:lineRule="auto"/>
        <w:rPr>
          <w:rFonts w:eastAsia="Times New Roman" w:cstheme="minorHAnsi"/>
          <w:i/>
          <w:color w:val="000000" w:themeColor="text1"/>
          <w:u w:val="single"/>
          <w:lang w:eastAsia="es-CO"/>
        </w:rPr>
      </w:pPr>
    </w:p>
    <w:p w:rsidR="00D07E92" w:rsidRPr="00A00E03" w:rsidRDefault="00D07E92" w:rsidP="007D76BA">
      <w:pPr>
        <w:pStyle w:val="Prrafodelista"/>
        <w:shd w:val="clear" w:color="auto" w:fill="FFFFFF"/>
        <w:spacing w:before="100" w:beforeAutospacing="1" w:after="100" w:afterAutospacing="1" w:line="240" w:lineRule="auto"/>
        <w:rPr>
          <w:rFonts w:asciiTheme="majorHAnsi" w:hAnsiTheme="majorHAnsi" w:cstheme="minorHAnsi"/>
          <w:i/>
          <w:color w:val="000000" w:themeColor="text1"/>
        </w:rPr>
      </w:pPr>
    </w:p>
    <w:p w:rsidR="0016042B" w:rsidRPr="0016042B" w:rsidRDefault="0016042B" w:rsidP="0016042B">
      <w:pPr>
        <w:autoSpaceDE w:val="0"/>
        <w:autoSpaceDN w:val="0"/>
        <w:adjustRightInd w:val="0"/>
        <w:spacing w:after="0" w:line="240" w:lineRule="auto"/>
        <w:jc w:val="both"/>
        <w:rPr>
          <w:rFonts w:cstheme="minorHAnsi"/>
        </w:rPr>
      </w:pPr>
    </w:p>
    <w:sectPr w:rsidR="0016042B" w:rsidRPr="001604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5EC8"/>
    <w:multiLevelType w:val="hybridMultilevel"/>
    <w:tmpl w:val="744C0E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991BEE"/>
    <w:multiLevelType w:val="hybridMultilevel"/>
    <w:tmpl w:val="830E5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1C07F2"/>
    <w:multiLevelType w:val="hybridMultilevel"/>
    <w:tmpl w:val="C5AC03E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697161"/>
    <w:multiLevelType w:val="hybridMultilevel"/>
    <w:tmpl w:val="E982A15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B8789C"/>
    <w:multiLevelType w:val="hybridMultilevel"/>
    <w:tmpl w:val="A79A3B3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069158E"/>
    <w:multiLevelType w:val="multilevel"/>
    <w:tmpl w:val="5B5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00888"/>
    <w:multiLevelType w:val="multilevel"/>
    <w:tmpl w:val="E43E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900B4"/>
    <w:multiLevelType w:val="multilevel"/>
    <w:tmpl w:val="336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06FB5"/>
    <w:multiLevelType w:val="hybridMultilevel"/>
    <w:tmpl w:val="39B65B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48174D2"/>
    <w:multiLevelType w:val="hybridMultilevel"/>
    <w:tmpl w:val="F730B890"/>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5ED0067"/>
    <w:multiLevelType w:val="multilevel"/>
    <w:tmpl w:val="5A6C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014AC"/>
    <w:multiLevelType w:val="multilevel"/>
    <w:tmpl w:val="9EC8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40198"/>
    <w:multiLevelType w:val="hybridMultilevel"/>
    <w:tmpl w:val="97CE2D6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F867E92"/>
    <w:multiLevelType w:val="hybridMultilevel"/>
    <w:tmpl w:val="0456BE08"/>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8"/>
  </w:num>
  <w:num w:numId="4">
    <w:abstractNumId w:val="12"/>
  </w:num>
  <w:num w:numId="5">
    <w:abstractNumId w:val="9"/>
  </w:num>
  <w:num w:numId="6">
    <w:abstractNumId w:val="13"/>
  </w:num>
  <w:num w:numId="7">
    <w:abstractNumId w:val="0"/>
  </w:num>
  <w:num w:numId="8">
    <w:abstractNumId w:val="5"/>
  </w:num>
  <w:num w:numId="9">
    <w:abstractNumId w:val="6"/>
  </w:num>
  <w:num w:numId="10">
    <w:abstractNumId w:val="10"/>
  </w:num>
  <w:num w:numId="11">
    <w:abstractNumId w:val="7"/>
  </w:num>
  <w:num w:numId="12">
    <w:abstractNumId w:val="11"/>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B6"/>
    <w:rsid w:val="000F25D1"/>
    <w:rsid w:val="0016042B"/>
    <w:rsid w:val="00203360"/>
    <w:rsid w:val="00243159"/>
    <w:rsid w:val="002731A5"/>
    <w:rsid w:val="00281CE2"/>
    <w:rsid w:val="00286BFA"/>
    <w:rsid w:val="00294AE7"/>
    <w:rsid w:val="00310EA8"/>
    <w:rsid w:val="00384981"/>
    <w:rsid w:val="004579BD"/>
    <w:rsid w:val="005B36EB"/>
    <w:rsid w:val="00663021"/>
    <w:rsid w:val="006F4A08"/>
    <w:rsid w:val="00706454"/>
    <w:rsid w:val="007D76BA"/>
    <w:rsid w:val="00892A11"/>
    <w:rsid w:val="009268B5"/>
    <w:rsid w:val="00A00E03"/>
    <w:rsid w:val="00A55217"/>
    <w:rsid w:val="00AF34BF"/>
    <w:rsid w:val="00AF6468"/>
    <w:rsid w:val="00B738A5"/>
    <w:rsid w:val="00B82AB6"/>
    <w:rsid w:val="00CB099D"/>
    <w:rsid w:val="00D07E92"/>
    <w:rsid w:val="00DA29EC"/>
    <w:rsid w:val="00ED3130"/>
    <w:rsid w:val="00EE21DF"/>
    <w:rsid w:val="00FC2A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7F13E-B17D-41AD-98E6-35DCBC90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25D1"/>
    <w:pPr>
      <w:ind w:left="720"/>
      <w:contextualSpacing/>
    </w:pPr>
  </w:style>
  <w:style w:type="character" w:styleId="nfasis">
    <w:name w:val="Emphasis"/>
    <w:basedOn w:val="Fuentedeprrafopredeter"/>
    <w:uiPriority w:val="20"/>
    <w:qFormat/>
    <w:rsid w:val="00D07E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78545">
      <w:bodyDiv w:val="1"/>
      <w:marLeft w:val="0"/>
      <w:marRight w:val="0"/>
      <w:marTop w:val="0"/>
      <w:marBottom w:val="0"/>
      <w:divBdr>
        <w:top w:val="none" w:sz="0" w:space="0" w:color="auto"/>
        <w:left w:val="none" w:sz="0" w:space="0" w:color="auto"/>
        <w:bottom w:val="none" w:sz="0" w:space="0" w:color="auto"/>
        <w:right w:val="none" w:sz="0" w:space="0" w:color="auto"/>
      </w:divBdr>
    </w:div>
    <w:div w:id="1298992146">
      <w:bodyDiv w:val="1"/>
      <w:marLeft w:val="0"/>
      <w:marRight w:val="0"/>
      <w:marTop w:val="0"/>
      <w:marBottom w:val="0"/>
      <w:divBdr>
        <w:top w:val="none" w:sz="0" w:space="0" w:color="auto"/>
        <w:left w:val="none" w:sz="0" w:space="0" w:color="auto"/>
        <w:bottom w:val="none" w:sz="0" w:space="0" w:color="auto"/>
        <w:right w:val="none" w:sz="0" w:space="0" w:color="auto"/>
      </w:divBdr>
    </w:div>
    <w:div w:id="1377126054">
      <w:bodyDiv w:val="1"/>
      <w:marLeft w:val="0"/>
      <w:marRight w:val="0"/>
      <w:marTop w:val="0"/>
      <w:marBottom w:val="0"/>
      <w:divBdr>
        <w:top w:val="none" w:sz="0" w:space="0" w:color="auto"/>
        <w:left w:val="none" w:sz="0" w:space="0" w:color="auto"/>
        <w:bottom w:val="none" w:sz="0" w:space="0" w:color="auto"/>
        <w:right w:val="none" w:sz="0" w:space="0" w:color="auto"/>
      </w:divBdr>
    </w:div>
    <w:div w:id="1445035303">
      <w:bodyDiv w:val="1"/>
      <w:marLeft w:val="0"/>
      <w:marRight w:val="0"/>
      <w:marTop w:val="0"/>
      <w:marBottom w:val="0"/>
      <w:divBdr>
        <w:top w:val="none" w:sz="0" w:space="0" w:color="auto"/>
        <w:left w:val="none" w:sz="0" w:space="0" w:color="auto"/>
        <w:bottom w:val="none" w:sz="0" w:space="0" w:color="auto"/>
        <w:right w:val="none" w:sz="0" w:space="0" w:color="auto"/>
      </w:divBdr>
    </w:div>
    <w:div w:id="167564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2017-07-21T15:37:00Z</dcterms:created>
  <dcterms:modified xsi:type="dcterms:W3CDTF">2017-08-18T16:04:00Z</dcterms:modified>
</cp:coreProperties>
</file>