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EC4D" w14:textId="77777777" w:rsidR="00C95CC3" w:rsidRDefault="00C95CC3" w:rsidP="0095722B">
      <w:pPr>
        <w:ind w:left="708" w:hanging="708"/>
        <w:jc w:val="center"/>
      </w:pPr>
    </w:p>
    <w:p w14:paraId="3B532C07" w14:textId="6AB47928" w:rsidR="00C95CC3" w:rsidRPr="00A566E5" w:rsidRDefault="00C95CC3" w:rsidP="00C95CC3">
      <w:pPr>
        <w:jc w:val="center"/>
      </w:pPr>
      <w:r w:rsidRPr="00A566E5">
        <w:tab/>
      </w:r>
    </w:p>
    <w:p w14:paraId="00CCCB29" w14:textId="6656589B" w:rsidR="00C95CC3" w:rsidRPr="00A566E5" w:rsidRDefault="00C95CC3" w:rsidP="00C95CC3">
      <w:pPr>
        <w:jc w:val="center"/>
        <w:rPr>
          <w:b/>
          <w:smallCaps/>
          <w:sz w:val="120"/>
          <w:szCs w:val="120"/>
        </w:rPr>
      </w:pPr>
    </w:p>
    <w:p w14:paraId="01AE6BB8" w14:textId="2596862C" w:rsidR="00C95CC3" w:rsidRPr="00A566E5" w:rsidRDefault="00057248" w:rsidP="00C95CC3">
      <w:pPr>
        <w:jc w:val="center"/>
        <w:rPr>
          <w:b/>
          <w:sz w:val="76"/>
          <w:szCs w:val="76"/>
        </w:rPr>
      </w:pPr>
      <w:r w:rsidRPr="00057248">
        <w:rPr>
          <w:b/>
          <w:noProof/>
          <w:sz w:val="76"/>
          <w:szCs w:val="76"/>
        </w:rPr>
        <w:drawing>
          <wp:inline distT="0" distB="0" distL="0" distR="0" wp14:anchorId="1AA60D3E" wp14:editId="21FF27A4">
            <wp:extent cx="5400040" cy="2298065"/>
            <wp:effectExtent l="0" t="0" r="0" b="6985"/>
            <wp:docPr id="5" name="Imagen 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8"/>
                    <a:stretch>
                      <a:fillRect/>
                    </a:stretch>
                  </pic:blipFill>
                  <pic:spPr>
                    <a:xfrm>
                      <a:off x="0" y="0"/>
                      <a:ext cx="5400040" cy="2298065"/>
                    </a:xfrm>
                    <a:prstGeom prst="rect">
                      <a:avLst/>
                    </a:prstGeom>
                  </pic:spPr>
                </pic:pic>
              </a:graphicData>
            </a:graphic>
          </wp:inline>
        </w:drawing>
      </w:r>
    </w:p>
    <w:p w14:paraId="5D9C7B41" w14:textId="0E1B7BC8" w:rsidR="00C95CC3" w:rsidRPr="00307F94" w:rsidRDefault="005E1EB2" w:rsidP="00157F4B">
      <w:pPr>
        <w:jc w:val="center"/>
        <w:rPr>
          <w:b/>
          <w:sz w:val="76"/>
          <w:szCs w:val="76"/>
        </w:rPr>
      </w:pPr>
      <w:r>
        <w:rPr>
          <w:b/>
          <w:sz w:val="76"/>
          <w:szCs w:val="76"/>
        </w:rPr>
        <w:t>Especificaciones para solicitud de presupuestos en sistemas de frio alimentario</w:t>
      </w:r>
    </w:p>
    <w:p w14:paraId="191DB9AB" w14:textId="77777777" w:rsidR="00C95CC3" w:rsidRPr="00A566E5" w:rsidRDefault="00C95CC3" w:rsidP="00C95CC3"/>
    <w:p w14:paraId="2CFC7FA6" w14:textId="77777777" w:rsidR="00C95CC3" w:rsidRPr="00A566E5" w:rsidRDefault="00C95CC3" w:rsidP="00C95CC3"/>
    <w:tbl>
      <w:tblPr>
        <w:tblpPr w:leftFromText="141" w:rightFromText="141" w:vertAnchor="text" w:horzAnchor="margin" w:tblpXSpec="center" w:tblpY="72"/>
        <w:tblW w:w="5951" w:type="dxa"/>
        <w:tblBorders>
          <w:top w:val="single" w:sz="4" w:space="0" w:color="00000A"/>
          <w:left w:val="single" w:sz="4" w:space="0" w:color="00000A"/>
          <w:bottom w:val="single" w:sz="4" w:space="0" w:color="00000A"/>
          <w:right w:val="single" w:sz="4" w:space="0" w:color="000001"/>
          <w:insideH w:val="single" w:sz="4" w:space="0" w:color="00000A"/>
          <w:insideV w:val="single" w:sz="4" w:space="0" w:color="000001"/>
        </w:tblBorders>
        <w:tblCellMar>
          <w:left w:w="65" w:type="dxa"/>
          <w:right w:w="70" w:type="dxa"/>
        </w:tblCellMar>
        <w:tblLook w:val="0000" w:firstRow="0" w:lastRow="0" w:firstColumn="0" w:lastColumn="0" w:noHBand="0" w:noVBand="0"/>
      </w:tblPr>
      <w:tblGrid>
        <w:gridCol w:w="1751"/>
        <w:gridCol w:w="4200"/>
      </w:tblGrid>
      <w:tr w:rsidR="00034C62" w:rsidRPr="00A566E5" w14:paraId="6BFF36CE" w14:textId="77777777" w:rsidTr="00E94D4A">
        <w:trPr>
          <w:trHeight w:val="70"/>
        </w:trPr>
        <w:tc>
          <w:tcPr>
            <w:tcW w:w="1751" w:type="dxa"/>
            <w:tcBorders>
              <w:top w:val="single" w:sz="4" w:space="0" w:color="00000A"/>
              <w:left w:val="single" w:sz="4" w:space="0" w:color="00000A"/>
              <w:bottom w:val="single" w:sz="4" w:space="0" w:color="00000A"/>
              <w:right w:val="single" w:sz="4" w:space="0" w:color="000001"/>
            </w:tcBorders>
            <w:shd w:val="clear" w:color="auto" w:fill="2E74B5" w:themeFill="accent1" w:themeFillShade="BF"/>
            <w:tcMar>
              <w:left w:w="65" w:type="dxa"/>
            </w:tcMar>
            <w:vAlign w:val="center"/>
          </w:tcPr>
          <w:p w14:paraId="4EFBCCC7" w14:textId="11671BDF" w:rsidR="00034C62" w:rsidRPr="00A566E5" w:rsidRDefault="00057248" w:rsidP="00E94D4A">
            <w:pPr>
              <w:spacing w:before="40" w:after="40"/>
              <w:jc w:val="center"/>
              <w:rPr>
                <w:rFonts w:cs="Arial"/>
                <w:color w:val="FFFFFF"/>
                <w:sz w:val="36"/>
                <w:szCs w:val="36"/>
              </w:rPr>
            </w:pPr>
            <w:r>
              <w:rPr>
                <w:rFonts w:cs="Arial"/>
                <w:color w:val="FFFFFF"/>
                <w:sz w:val="36"/>
                <w:szCs w:val="36"/>
              </w:rPr>
              <w:t>Local</w:t>
            </w:r>
          </w:p>
        </w:tc>
        <w:tc>
          <w:tcPr>
            <w:tcW w:w="4200" w:type="dxa"/>
            <w:tcBorders>
              <w:top w:val="single" w:sz="4" w:space="0" w:color="00000A"/>
              <w:bottom w:val="single" w:sz="4" w:space="0" w:color="00000A"/>
              <w:right w:val="single" w:sz="4" w:space="0" w:color="00000A"/>
            </w:tcBorders>
            <w:shd w:val="clear" w:color="auto" w:fill="auto"/>
            <w:vAlign w:val="center"/>
          </w:tcPr>
          <w:p w14:paraId="2CEBC55C" w14:textId="54322CC0" w:rsidR="00034C62" w:rsidRPr="00A566E5" w:rsidRDefault="00892648" w:rsidP="00E94D4A">
            <w:pPr>
              <w:spacing w:before="40" w:after="40"/>
              <w:jc w:val="center"/>
              <w:rPr>
                <w:rFonts w:cs="Arial"/>
                <w:b/>
                <w:bCs/>
                <w:sz w:val="36"/>
                <w:szCs w:val="36"/>
              </w:rPr>
            </w:pPr>
            <w:r>
              <w:rPr>
                <w:rFonts w:cs="Arial"/>
                <w:b/>
                <w:bCs/>
                <w:sz w:val="36"/>
                <w:szCs w:val="36"/>
              </w:rPr>
              <w:t>Punta Shopping</w:t>
            </w:r>
          </w:p>
        </w:tc>
      </w:tr>
      <w:tr w:rsidR="00057248" w:rsidRPr="00A566E5" w14:paraId="5FA56BAD" w14:textId="77777777" w:rsidTr="00E94D4A">
        <w:trPr>
          <w:trHeight w:val="70"/>
        </w:trPr>
        <w:tc>
          <w:tcPr>
            <w:tcW w:w="1751" w:type="dxa"/>
            <w:tcBorders>
              <w:top w:val="single" w:sz="4" w:space="0" w:color="00000A"/>
              <w:left w:val="single" w:sz="4" w:space="0" w:color="00000A"/>
              <w:bottom w:val="single" w:sz="4" w:space="0" w:color="00000A"/>
              <w:right w:val="single" w:sz="4" w:space="0" w:color="000001"/>
            </w:tcBorders>
            <w:shd w:val="clear" w:color="auto" w:fill="2E74B5" w:themeFill="accent1" w:themeFillShade="BF"/>
            <w:tcMar>
              <w:left w:w="65" w:type="dxa"/>
            </w:tcMar>
            <w:vAlign w:val="center"/>
          </w:tcPr>
          <w:p w14:paraId="12FCD19F" w14:textId="7784E401" w:rsidR="00057248" w:rsidRDefault="00057248" w:rsidP="00E94D4A">
            <w:pPr>
              <w:spacing w:before="40" w:after="40"/>
              <w:jc w:val="center"/>
              <w:rPr>
                <w:rFonts w:cs="Arial"/>
                <w:color w:val="FFFFFF"/>
                <w:sz w:val="36"/>
                <w:szCs w:val="36"/>
              </w:rPr>
            </w:pPr>
            <w:r>
              <w:rPr>
                <w:rFonts w:cs="Arial"/>
                <w:color w:val="FFFFFF"/>
                <w:sz w:val="36"/>
                <w:szCs w:val="36"/>
              </w:rPr>
              <w:t>Ubicación</w:t>
            </w:r>
          </w:p>
        </w:tc>
        <w:tc>
          <w:tcPr>
            <w:tcW w:w="4200" w:type="dxa"/>
            <w:tcBorders>
              <w:top w:val="single" w:sz="4" w:space="0" w:color="00000A"/>
              <w:bottom w:val="single" w:sz="4" w:space="0" w:color="00000A"/>
              <w:right w:val="single" w:sz="4" w:space="0" w:color="00000A"/>
            </w:tcBorders>
            <w:shd w:val="clear" w:color="auto" w:fill="auto"/>
            <w:vAlign w:val="center"/>
          </w:tcPr>
          <w:p w14:paraId="080269E7" w14:textId="2DC579D4" w:rsidR="00057248" w:rsidRDefault="00057248" w:rsidP="00E94D4A">
            <w:pPr>
              <w:spacing w:before="40" w:after="40"/>
              <w:jc w:val="center"/>
              <w:rPr>
                <w:rFonts w:cs="Arial"/>
                <w:b/>
                <w:bCs/>
                <w:sz w:val="36"/>
                <w:szCs w:val="36"/>
              </w:rPr>
            </w:pPr>
            <w:r>
              <w:rPr>
                <w:rFonts w:cs="Arial"/>
                <w:b/>
                <w:bCs/>
                <w:sz w:val="36"/>
                <w:szCs w:val="36"/>
              </w:rPr>
              <w:t>Maldonado</w:t>
            </w:r>
          </w:p>
        </w:tc>
      </w:tr>
      <w:tr w:rsidR="00034C62" w:rsidRPr="00A566E5" w14:paraId="5255CBB1" w14:textId="77777777" w:rsidTr="00E94D4A">
        <w:trPr>
          <w:trHeight w:val="70"/>
        </w:trPr>
        <w:tc>
          <w:tcPr>
            <w:tcW w:w="1751" w:type="dxa"/>
            <w:tcBorders>
              <w:top w:val="single" w:sz="4" w:space="0" w:color="00000A"/>
              <w:left w:val="single" w:sz="4" w:space="0" w:color="00000A"/>
              <w:bottom w:val="single" w:sz="4" w:space="0" w:color="00000A"/>
              <w:right w:val="single" w:sz="4" w:space="0" w:color="000001"/>
            </w:tcBorders>
            <w:shd w:val="clear" w:color="auto" w:fill="2E74B5" w:themeFill="accent1" w:themeFillShade="BF"/>
            <w:tcMar>
              <w:left w:w="65" w:type="dxa"/>
            </w:tcMar>
            <w:vAlign w:val="center"/>
          </w:tcPr>
          <w:p w14:paraId="4CF18918" w14:textId="77777777" w:rsidR="00034C62" w:rsidRPr="00A566E5" w:rsidRDefault="00034C62" w:rsidP="00E94D4A">
            <w:pPr>
              <w:spacing w:before="40" w:after="40"/>
              <w:jc w:val="center"/>
              <w:rPr>
                <w:rFonts w:cs="Arial"/>
                <w:color w:val="FFFFFF"/>
                <w:sz w:val="36"/>
                <w:szCs w:val="36"/>
              </w:rPr>
            </w:pPr>
            <w:r w:rsidRPr="00A566E5">
              <w:rPr>
                <w:rFonts w:cs="Arial"/>
                <w:color w:val="FFFFFF"/>
                <w:sz w:val="36"/>
                <w:szCs w:val="36"/>
              </w:rPr>
              <w:t>Fecha</w:t>
            </w:r>
          </w:p>
        </w:tc>
        <w:tc>
          <w:tcPr>
            <w:tcW w:w="4200" w:type="dxa"/>
            <w:tcBorders>
              <w:top w:val="single" w:sz="4" w:space="0" w:color="00000A"/>
              <w:bottom w:val="single" w:sz="4" w:space="0" w:color="00000A"/>
              <w:right w:val="single" w:sz="4" w:space="0" w:color="00000A"/>
            </w:tcBorders>
            <w:shd w:val="clear" w:color="auto" w:fill="auto"/>
            <w:vAlign w:val="center"/>
          </w:tcPr>
          <w:p w14:paraId="69252DAA" w14:textId="378DD832" w:rsidR="00034C62" w:rsidRPr="00A566E5" w:rsidRDefault="00892648" w:rsidP="00E94D4A">
            <w:pPr>
              <w:spacing w:before="40" w:after="40"/>
              <w:jc w:val="center"/>
              <w:rPr>
                <w:rFonts w:cs="Arial"/>
                <w:b/>
                <w:bCs/>
                <w:sz w:val="36"/>
                <w:szCs w:val="36"/>
              </w:rPr>
            </w:pPr>
            <w:r>
              <w:rPr>
                <w:rFonts w:cs="Arial"/>
                <w:b/>
                <w:bCs/>
                <w:sz w:val="36"/>
                <w:szCs w:val="36"/>
              </w:rPr>
              <w:t>Diciembre</w:t>
            </w:r>
            <w:r w:rsidR="008A60C3">
              <w:rPr>
                <w:rFonts w:cs="Arial"/>
                <w:b/>
                <w:bCs/>
                <w:sz w:val="36"/>
                <w:szCs w:val="36"/>
              </w:rPr>
              <w:t xml:space="preserve"> 202</w:t>
            </w:r>
            <w:r w:rsidR="00057248">
              <w:rPr>
                <w:rFonts w:cs="Arial"/>
                <w:b/>
                <w:bCs/>
                <w:sz w:val="36"/>
                <w:szCs w:val="36"/>
              </w:rPr>
              <w:t>3</w:t>
            </w:r>
          </w:p>
        </w:tc>
      </w:tr>
    </w:tbl>
    <w:p w14:paraId="6DB9D580" w14:textId="77777777" w:rsidR="00C95CC3" w:rsidRPr="00A566E5" w:rsidRDefault="00C95CC3" w:rsidP="00C95CC3"/>
    <w:p w14:paraId="0D40734F" w14:textId="77777777" w:rsidR="00C95CC3" w:rsidRPr="00A566E5" w:rsidRDefault="00C95CC3" w:rsidP="00C95CC3"/>
    <w:p w14:paraId="79C628D6" w14:textId="77777777" w:rsidR="00034C62" w:rsidRDefault="00034C62" w:rsidP="00ED011E">
      <w:pPr>
        <w:jc w:val="both"/>
        <w:rPr>
          <w:b/>
          <w:i/>
          <w:u w:val="single"/>
          <w:lang w:val="es-ES_tradnl"/>
        </w:rPr>
      </w:pPr>
    </w:p>
    <w:p w14:paraId="6A30F64C" w14:textId="77777777" w:rsidR="00034C62" w:rsidRDefault="00034C62" w:rsidP="00ED011E">
      <w:pPr>
        <w:jc w:val="both"/>
        <w:rPr>
          <w:b/>
          <w:i/>
          <w:u w:val="single"/>
          <w:lang w:val="es-ES_tradnl"/>
        </w:rPr>
      </w:pPr>
    </w:p>
    <w:p w14:paraId="19DA8905" w14:textId="2A61F343" w:rsidR="006004E2" w:rsidRDefault="006004E2">
      <w:pPr>
        <w:rPr>
          <w:rFonts w:eastAsiaTheme="majorEastAsia" w:cstheme="majorBidi"/>
          <w:b/>
          <w:bCs/>
          <w:sz w:val="28"/>
          <w:szCs w:val="28"/>
          <w:lang w:val="es-ES_tradnl"/>
        </w:rPr>
      </w:pPr>
      <w:bookmarkStart w:id="0" w:name="_Toc77069366"/>
      <w:bookmarkStart w:id="1" w:name="_Toc101889191"/>
    </w:p>
    <w:bookmarkEnd w:id="0"/>
    <w:bookmarkEnd w:id="1"/>
    <w:p w14:paraId="19524017" w14:textId="77777777" w:rsidR="00057248" w:rsidRDefault="00057248">
      <w:pPr>
        <w:rPr>
          <w:rFonts w:eastAsiaTheme="majorEastAsia" w:cstheme="majorBidi"/>
          <w:b/>
          <w:bCs/>
          <w:sz w:val="28"/>
          <w:szCs w:val="28"/>
        </w:rPr>
      </w:pPr>
      <w:r>
        <w:br w:type="page"/>
      </w:r>
    </w:p>
    <w:p w14:paraId="6AD20E9F" w14:textId="25E564AB" w:rsidR="00057248" w:rsidRDefault="00057248" w:rsidP="00F510D1">
      <w:pPr>
        <w:pStyle w:val="Ttulo1"/>
        <w:numPr>
          <w:ilvl w:val="0"/>
          <w:numId w:val="35"/>
        </w:numPr>
      </w:pPr>
      <w:r>
        <w:lastRenderedPageBreak/>
        <w:t>Introducción</w:t>
      </w:r>
    </w:p>
    <w:p w14:paraId="4002650B" w14:textId="1F5D4CF7" w:rsidR="00057248" w:rsidRDefault="00057248" w:rsidP="00057248">
      <w:pPr>
        <w:jc w:val="both"/>
        <w:rPr>
          <w:bCs/>
          <w:iCs/>
          <w:lang w:val="es-ES_tradnl"/>
        </w:rPr>
      </w:pPr>
      <w:r>
        <w:rPr>
          <w:bCs/>
          <w:iCs/>
          <w:lang w:val="es-ES_tradnl"/>
        </w:rPr>
        <w:t xml:space="preserve">El siguiente documento define las especificaciones técnicas a las que se deberán ajustar las ofertas por el suministro, montaje y puesta en marcha de las instalaciones de frio alimentario del nuevo </w:t>
      </w:r>
      <w:r w:rsidR="0095722B">
        <w:rPr>
          <w:bCs/>
          <w:iCs/>
          <w:lang w:val="es-ES_tradnl"/>
        </w:rPr>
        <w:t xml:space="preserve">Punta Shopping </w:t>
      </w:r>
      <w:r>
        <w:rPr>
          <w:bCs/>
          <w:iCs/>
          <w:lang w:val="es-ES_tradnl"/>
        </w:rPr>
        <w:t xml:space="preserve">de Tienda Inglesa. El proyecto descripto en la presente memoria solicita a los oferentes presupuestar tres configuraciones diferentes de centrales de frío de baja temperatura (BT) y media temperatura (MT) para la evaluación de </w:t>
      </w:r>
      <w:r w:rsidR="009341A4">
        <w:rPr>
          <w:bCs/>
          <w:iCs/>
          <w:lang w:val="es-ES_tradnl"/>
        </w:rPr>
        <w:t>alternativas</w:t>
      </w:r>
      <w:r>
        <w:rPr>
          <w:bCs/>
          <w:iCs/>
          <w:lang w:val="es-ES_tradnl"/>
        </w:rPr>
        <w:t xml:space="preserve"> por parte de Tienda Inglesa: </w:t>
      </w:r>
    </w:p>
    <w:p w14:paraId="36EB2765" w14:textId="5C5C7E87" w:rsidR="00057248" w:rsidRDefault="004A6430" w:rsidP="004957E5">
      <w:pPr>
        <w:pStyle w:val="Prrafodelista"/>
        <w:numPr>
          <w:ilvl w:val="0"/>
          <w:numId w:val="36"/>
        </w:numPr>
        <w:rPr>
          <w:bCs/>
          <w:iCs/>
          <w:lang w:val="es-ES_tradnl"/>
        </w:rPr>
      </w:pPr>
      <w:r w:rsidRPr="004A6430">
        <w:rPr>
          <w:b/>
          <w:iCs/>
          <w:lang w:val="es-ES_tradnl"/>
        </w:rPr>
        <w:t>Alternativa</w:t>
      </w:r>
      <w:r>
        <w:rPr>
          <w:b/>
          <w:iCs/>
          <w:lang w:val="es-ES_tradnl"/>
        </w:rPr>
        <w:t xml:space="preserve"> 1:</w:t>
      </w:r>
      <w:r>
        <w:rPr>
          <w:bCs/>
          <w:iCs/>
          <w:lang w:val="es-ES_tradnl"/>
        </w:rPr>
        <w:t xml:space="preserve"> </w:t>
      </w:r>
      <w:r w:rsidR="00057248">
        <w:rPr>
          <w:bCs/>
          <w:iCs/>
          <w:lang w:val="es-ES_tradnl"/>
        </w:rPr>
        <w:t xml:space="preserve">Baja temperatura </w:t>
      </w:r>
      <w:r w:rsidR="00B63357">
        <w:rPr>
          <w:bCs/>
          <w:iCs/>
          <w:lang w:val="es-ES_tradnl"/>
        </w:rPr>
        <w:t>con</w:t>
      </w:r>
      <w:r w:rsidR="00057248">
        <w:rPr>
          <w:bCs/>
          <w:iCs/>
          <w:lang w:val="es-ES_tradnl"/>
        </w:rPr>
        <w:t xml:space="preserve"> refrigerante estándar</w:t>
      </w:r>
      <w:r w:rsidR="004957E5">
        <w:rPr>
          <w:bCs/>
          <w:iCs/>
          <w:lang w:val="es-ES_tradnl"/>
        </w:rPr>
        <w:t xml:space="preserve"> HFC </w:t>
      </w:r>
      <w:r w:rsidR="00057248">
        <w:rPr>
          <w:bCs/>
          <w:iCs/>
          <w:lang w:val="es-ES_tradnl"/>
        </w:rPr>
        <w:t>(</w:t>
      </w:r>
      <w:r w:rsidR="00E02C49">
        <w:rPr>
          <w:bCs/>
          <w:iCs/>
          <w:lang w:val="es-ES_tradnl"/>
        </w:rPr>
        <w:t>134a/</w:t>
      </w:r>
      <w:r w:rsidR="00057248" w:rsidRPr="00057248">
        <w:rPr>
          <w:bCs/>
          <w:iCs/>
          <w:lang w:val="es-ES_tradnl"/>
        </w:rPr>
        <w:t>404a/407a/507a</w:t>
      </w:r>
      <w:r w:rsidR="00057248">
        <w:rPr>
          <w:bCs/>
          <w:iCs/>
          <w:lang w:val="es-ES_tradnl"/>
        </w:rPr>
        <w:t>) y media temperatura con un sistema central con agua-glicol</w:t>
      </w:r>
      <w:r w:rsidR="0068336D">
        <w:rPr>
          <w:bCs/>
          <w:iCs/>
          <w:lang w:val="es-ES_tradnl"/>
        </w:rPr>
        <w:t xml:space="preserve"> con refrigerante estándar HFC</w:t>
      </w:r>
      <w:r w:rsidR="00057248">
        <w:rPr>
          <w:bCs/>
          <w:iCs/>
          <w:lang w:val="es-ES_tradnl"/>
        </w:rPr>
        <w:t>.</w:t>
      </w:r>
    </w:p>
    <w:p w14:paraId="429576D6" w14:textId="725BCDF9" w:rsidR="004A6430" w:rsidRDefault="004A6430" w:rsidP="004A6430">
      <w:pPr>
        <w:pStyle w:val="Prrafodelista"/>
        <w:numPr>
          <w:ilvl w:val="0"/>
          <w:numId w:val="36"/>
        </w:numPr>
        <w:jc w:val="both"/>
        <w:rPr>
          <w:bCs/>
          <w:iCs/>
          <w:lang w:val="es-ES_tradnl"/>
        </w:rPr>
      </w:pPr>
      <w:r w:rsidRPr="004A6430">
        <w:rPr>
          <w:b/>
          <w:iCs/>
          <w:lang w:val="es-ES_tradnl"/>
        </w:rPr>
        <w:t xml:space="preserve">Alternativa </w:t>
      </w:r>
      <w:r>
        <w:rPr>
          <w:b/>
          <w:iCs/>
          <w:lang w:val="es-ES_tradnl"/>
        </w:rPr>
        <w:t>2</w:t>
      </w:r>
      <w:r w:rsidRPr="004A6430">
        <w:rPr>
          <w:b/>
          <w:iCs/>
          <w:lang w:val="es-ES_tradnl"/>
        </w:rPr>
        <w:t>:</w:t>
      </w:r>
      <w:r w:rsidRPr="004A6430">
        <w:rPr>
          <w:bCs/>
          <w:iCs/>
          <w:lang w:val="es-ES_tradnl"/>
        </w:rPr>
        <w:t xml:space="preserve"> </w:t>
      </w:r>
      <w:r w:rsidR="00EC4583">
        <w:rPr>
          <w:bCs/>
          <w:iCs/>
          <w:lang w:val="es-ES_tradnl"/>
        </w:rPr>
        <w:t>Sistema con refrigerante R744</w:t>
      </w:r>
      <w:r w:rsidR="0068336D">
        <w:rPr>
          <w:bCs/>
          <w:iCs/>
          <w:lang w:val="es-ES_tradnl"/>
        </w:rPr>
        <w:t>. D</w:t>
      </w:r>
      <w:r w:rsidR="00EC4583">
        <w:t>oble etapa transcritico (</w:t>
      </w:r>
      <w:proofErr w:type="spellStart"/>
      <w:r w:rsidR="00EC4583">
        <w:t>booster</w:t>
      </w:r>
      <w:proofErr w:type="spellEnd"/>
      <w:r w:rsidR="00EC4583">
        <w:t>), con compresor paralelo</w:t>
      </w:r>
      <w:r w:rsidR="0068336D">
        <w:t xml:space="preserve"> y eyectores.</w:t>
      </w:r>
    </w:p>
    <w:p w14:paraId="699626DC" w14:textId="66555831" w:rsidR="00057248" w:rsidRDefault="00057248" w:rsidP="00057248">
      <w:pPr>
        <w:jc w:val="both"/>
        <w:rPr>
          <w:bCs/>
          <w:iCs/>
          <w:lang w:val="es-ES_tradnl"/>
        </w:rPr>
      </w:pPr>
      <w:r>
        <w:rPr>
          <w:bCs/>
          <w:iCs/>
          <w:lang w:val="es-ES_tradnl"/>
        </w:rPr>
        <w:t xml:space="preserve">Las especificaciones </w:t>
      </w:r>
      <w:r w:rsidR="00B63357">
        <w:rPr>
          <w:bCs/>
          <w:iCs/>
          <w:lang w:val="es-ES_tradnl"/>
        </w:rPr>
        <w:t xml:space="preserve">generales de </w:t>
      </w:r>
      <w:r>
        <w:rPr>
          <w:bCs/>
          <w:iCs/>
          <w:lang w:val="es-ES_tradnl"/>
        </w:rPr>
        <w:t xml:space="preserve">esta memoria son aplicables a estas </w:t>
      </w:r>
      <w:r w:rsidR="005B70CF">
        <w:rPr>
          <w:bCs/>
          <w:iCs/>
          <w:lang w:val="es-ES_tradnl"/>
        </w:rPr>
        <w:t>dos</w:t>
      </w:r>
      <w:r w:rsidR="00B63357">
        <w:rPr>
          <w:bCs/>
          <w:iCs/>
          <w:lang w:val="es-ES_tradnl"/>
        </w:rPr>
        <w:t xml:space="preserve"> alternativas de centrales frigoríficas</w:t>
      </w:r>
      <w:r>
        <w:rPr>
          <w:bCs/>
          <w:iCs/>
          <w:lang w:val="es-ES_tradnl"/>
        </w:rPr>
        <w:t xml:space="preserve">. A los efectos de esta memoria, los términos Instalador, oferente, contratista y contratista de </w:t>
      </w:r>
      <w:r w:rsidR="00F510D1">
        <w:rPr>
          <w:bCs/>
          <w:iCs/>
          <w:lang w:val="es-ES_tradnl"/>
        </w:rPr>
        <w:t>frio alimentario</w:t>
      </w:r>
      <w:r>
        <w:rPr>
          <w:bCs/>
          <w:iCs/>
          <w:lang w:val="es-ES_tradnl"/>
        </w:rPr>
        <w:t xml:space="preserve"> se utilizan indistintamente y con igual significado.</w:t>
      </w:r>
    </w:p>
    <w:p w14:paraId="3F5A9156" w14:textId="0156292D" w:rsidR="00F510D1" w:rsidRPr="00E132BE" w:rsidRDefault="00F510D1" w:rsidP="0068336D">
      <w:pPr>
        <w:pStyle w:val="Ttulo1"/>
        <w:numPr>
          <w:ilvl w:val="0"/>
          <w:numId w:val="35"/>
        </w:numPr>
        <w:spacing w:before="240"/>
        <w:ind w:left="357" w:hanging="357"/>
        <w:rPr>
          <w:lang w:val="es-ES_tradnl"/>
        </w:rPr>
      </w:pPr>
      <w:bookmarkStart w:id="2" w:name="_Toc77069367"/>
      <w:r>
        <w:rPr>
          <w:lang w:val="es-ES_tradnl"/>
        </w:rPr>
        <w:t>Generalidades</w:t>
      </w:r>
      <w:bookmarkEnd w:id="2"/>
    </w:p>
    <w:p w14:paraId="66F3C492" w14:textId="2D38A79F" w:rsidR="003D1A44" w:rsidRDefault="00F510D1" w:rsidP="00F510D1">
      <w:pPr>
        <w:jc w:val="both"/>
        <w:rPr>
          <w:bCs/>
          <w:iCs/>
          <w:lang w:val="es-ES_tradnl"/>
        </w:rPr>
      </w:pPr>
      <w:r w:rsidRPr="00F510D1">
        <w:rPr>
          <w:bCs/>
          <w:iCs/>
          <w:lang w:val="es-ES_tradnl"/>
        </w:rPr>
        <w:t xml:space="preserve">Llamado a oferentes por la instalación de un sistema </w:t>
      </w:r>
      <w:r>
        <w:rPr>
          <w:bCs/>
          <w:iCs/>
          <w:lang w:val="es-ES_tradnl"/>
        </w:rPr>
        <w:t>central de frío alimentario</w:t>
      </w:r>
      <w:r w:rsidRPr="00F510D1">
        <w:rPr>
          <w:bCs/>
          <w:iCs/>
          <w:lang w:val="es-ES_tradnl"/>
        </w:rPr>
        <w:t xml:space="preserve"> </w:t>
      </w:r>
      <w:r>
        <w:rPr>
          <w:bCs/>
          <w:iCs/>
          <w:lang w:val="es-ES_tradnl"/>
        </w:rPr>
        <w:t xml:space="preserve">para exhibidores y cámaras de frío del nuevo local de Tienda Inglesa </w:t>
      </w:r>
      <w:r w:rsidR="005B70CF">
        <w:rPr>
          <w:bCs/>
          <w:iCs/>
          <w:lang w:val="es-ES_tradnl"/>
        </w:rPr>
        <w:t>Punta Shopping</w:t>
      </w:r>
      <w:r w:rsidRPr="00F510D1">
        <w:rPr>
          <w:bCs/>
          <w:iCs/>
          <w:lang w:val="es-ES_tradnl"/>
        </w:rPr>
        <w:t xml:space="preserve">. </w:t>
      </w:r>
      <w:r>
        <w:rPr>
          <w:bCs/>
          <w:iCs/>
          <w:lang w:val="es-ES_tradnl"/>
        </w:rPr>
        <w:t xml:space="preserve">Se </w:t>
      </w:r>
      <w:r w:rsidR="008475B0">
        <w:rPr>
          <w:bCs/>
          <w:iCs/>
          <w:lang w:val="es-ES_tradnl"/>
        </w:rPr>
        <w:t>especifican</w:t>
      </w:r>
      <w:r>
        <w:rPr>
          <w:bCs/>
          <w:iCs/>
          <w:lang w:val="es-ES_tradnl"/>
        </w:rPr>
        <w:t xml:space="preserve"> </w:t>
      </w:r>
      <w:r w:rsidR="005B70CF">
        <w:rPr>
          <w:bCs/>
          <w:iCs/>
          <w:lang w:val="es-ES_tradnl"/>
        </w:rPr>
        <w:t>dos</w:t>
      </w:r>
      <w:r>
        <w:rPr>
          <w:bCs/>
          <w:iCs/>
          <w:lang w:val="es-ES_tradnl"/>
        </w:rPr>
        <w:t xml:space="preserve"> alternativas técnicas para esta instalación</w:t>
      </w:r>
      <w:r w:rsidR="008475B0">
        <w:rPr>
          <w:bCs/>
          <w:iCs/>
          <w:lang w:val="es-ES_tradnl"/>
        </w:rPr>
        <w:t xml:space="preserve">. </w:t>
      </w:r>
      <w:r w:rsidR="00B608DF">
        <w:rPr>
          <w:bCs/>
          <w:iCs/>
          <w:lang w:val="es-ES_tradnl"/>
        </w:rPr>
        <w:t>Se espera que cada oferente entregue una propuesta</w:t>
      </w:r>
      <w:r w:rsidR="0095722B">
        <w:rPr>
          <w:bCs/>
          <w:iCs/>
          <w:lang w:val="es-ES_tradnl"/>
        </w:rPr>
        <w:t xml:space="preserve"> técnica</w:t>
      </w:r>
      <w:r w:rsidR="0035573F">
        <w:rPr>
          <w:bCs/>
          <w:iCs/>
          <w:lang w:val="es-ES_tradnl"/>
        </w:rPr>
        <w:t xml:space="preserve"> por la alternativa 1, y s</w:t>
      </w:r>
      <w:r w:rsidR="00A416B5">
        <w:rPr>
          <w:bCs/>
          <w:iCs/>
          <w:lang w:val="es-ES_tradnl"/>
        </w:rPr>
        <w:t xml:space="preserve">e </w:t>
      </w:r>
      <w:r w:rsidR="00B4252E">
        <w:rPr>
          <w:bCs/>
          <w:iCs/>
          <w:lang w:val="es-ES_tradnl"/>
        </w:rPr>
        <w:t>valora que incluya</w:t>
      </w:r>
      <w:r w:rsidR="00A416B5">
        <w:rPr>
          <w:bCs/>
          <w:iCs/>
          <w:lang w:val="es-ES_tradnl"/>
        </w:rPr>
        <w:t xml:space="preserve"> como opción adicional un sistema con CO2 como el descripto como alternativa 2. </w:t>
      </w:r>
      <w:r w:rsidR="00A416B5" w:rsidRPr="00B4252E">
        <w:rPr>
          <w:b/>
          <w:iCs/>
          <w:lang w:val="es-ES_tradnl"/>
        </w:rPr>
        <w:t xml:space="preserve">No se aceptarán ofertas que no incluyan </w:t>
      </w:r>
      <w:r w:rsidR="00FF25DA" w:rsidRPr="00B4252E">
        <w:rPr>
          <w:b/>
          <w:iCs/>
          <w:lang w:val="es-ES_tradnl"/>
        </w:rPr>
        <w:t>la alternativa 1 dentro de su propuesta</w:t>
      </w:r>
      <w:r w:rsidR="00E00BA8">
        <w:rPr>
          <w:b/>
          <w:iCs/>
          <w:lang w:val="es-ES_tradnl"/>
        </w:rPr>
        <w:t>.</w:t>
      </w:r>
    </w:p>
    <w:p w14:paraId="07156D64" w14:textId="5A8978FF" w:rsidR="00F510D1" w:rsidRDefault="00F510D1" w:rsidP="00F510D1">
      <w:pPr>
        <w:jc w:val="both"/>
        <w:rPr>
          <w:bCs/>
          <w:iCs/>
          <w:lang w:val="es-ES_tradnl"/>
        </w:rPr>
      </w:pPr>
      <w:r>
        <w:rPr>
          <w:bCs/>
          <w:iCs/>
          <w:lang w:val="es-ES_tradnl"/>
        </w:rPr>
        <w:t>A continuación, se definen las condiciones técnicas que Tienda Inglesa requiere para cada tipo de sistema a considerar:</w:t>
      </w:r>
    </w:p>
    <w:p w14:paraId="6B70B0C0" w14:textId="7824AEB4" w:rsidR="00F510D1" w:rsidRPr="0068336D" w:rsidRDefault="004A6430" w:rsidP="00F510D1">
      <w:pPr>
        <w:jc w:val="both"/>
        <w:rPr>
          <w:b/>
          <w:iCs/>
          <w:highlight w:val="lightGray"/>
          <w:lang w:val="es-ES_tradnl"/>
        </w:rPr>
      </w:pPr>
      <w:r w:rsidRPr="004A6430">
        <w:rPr>
          <w:b/>
          <w:iCs/>
          <w:highlight w:val="lightGray"/>
          <w:lang w:val="es-ES_tradnl"/>
        </w:rPr>
        <w:t xml:space="preserve">Alternativa 1: </w:t>
      </w:r>
      <w:r w:rsidR="0068336D" w:rsidRPr="0068336D">
        <w:rPr>
          <w:b/>
          <w:iCs/>
          <w:highlight w:val="lightGray"/>
          <w:lang w:val="es-ES_tradnl"/>
        </w:rPr>
        <w:t>Baja temperatura con refrigerante estándar HFC (134a/404a/407a/507a) y media temperatura con un sistema central con agua-glicol con refrigerante estándar HFC</w:t>
      </w:r>
    </w:p>
    <w:p w14:paraId="75B419BA" w14:textId="7E4C3EEA" w:rsidR="00F510D1" w:rsidRDefault="00F510D1" w:rsidP="00F510D1">
      <w:pPr>
        <w:pStyle w:val="Prrafodelista"/>
        <w:numPr>
          <w:ilvl w:val="0"/>
          <w:numId w:val="34"/>
        </w:numPr>
      </w:pPr>
      <w:r w:rsidRPr="00006A58">
        <w:rPr>
          <w:b/>
          <w:bCs/>
        </w:rPr>
        <w:t>Sistema frigorífico:</w:t>
      </w:r>
      <w:r>
        <w:t xml:space="preserve"> Dos circuitos simple etapa, media temperatura y baja temperatura. El de media temperatura acoplado a un generador de agua helada</w:t>
      </w:r>
      <w:r w:rsidR="00583C27">
        <w:t xml:space="preserve"> utilizada para la refrigeración de las heladeras y cámaras de media temperatura.</w:t>
      </w:r>
    </w:p>
    <w:p w14:paraId="194BF3CD" w14:textId="77777777" w:rsidR="00F510D1" w:rsidRDefault="00F510D1" w:rsidP="00F510D1">
      <w:pPr>
        <w:jc w:val="center"/>
      </w:pPr>
      <w:r w:rsidRPr="00006A58">
        <w:rPr>
          <w:noProof/>
        </w:rPr>
        <w:drawing>
          <wp:inline distT="0" distB="0" distL="0" distR="0" wp14:anchorId="44DB2470" wp14:editId="0A81B071">
            <wp:extent cx="1964736" cy="240982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2011020" cy="2466594"/>
                    </a:xfrm>
                    <a:prstGeom prst="rect">
                      <a:avLst/>
                    </a:prstGeom>
                  </pic:spPr>
                </pic:pic>
              </a:graphicData>
            </a:graphic>
          </wp:inline>
        </w:drawing>
      </w:r>
    </w:p>
    <w:p w14:paraId="11D4C370" w14:textId="77777777" w:rsidR="00F510D1" w:rsidRDefault="00F510D1" w:rsidP="00F510D1">
      <w:pPr>
        <w:pStyle w:val="Prrafodelista"/>
        <w:numPr>
          <w:ilvl w:val="0"/>
          <w:numId w:val="34"/>
        </w:numPr>
      </w:pPr>
      <w:r>
        <w:lastRenderedPageBreak/>
        <w:t xml:space="preserve">Especificar en la propuesta las temperaturas de evaporación y condensación de diseño para los dos circuitos. </w:t>
      </w:r>
    </w:p>
    <w:p w14:paraId="64C2749C" w14:textId="77777777" w:rsidR="00F510D1" w:rsidRDefault="00F510D1" w:rsidP="00F510D1">
      <w:pPr>
        <w:pStyle w:val="Prrafodelista"/>
        <w:numPr>
          <w:ilvl w:val="0"/>
          <w:numId w:val="34"/>
        </w:numPr>
        <w:jc w:val="both"/>
      </w:pPr>
      <w:r>
        <w:t>Especificar en la propuesta la cantidad y modelo de los compresores utilizados por las centrales de frío presupuestadas. Adjuntar a la propuesta los catálogos técnicos de los compresores.</w:t>
      </w:r>
    </w:p>
    <w:p w14:paraId="0B53CCDD" w14:textId="57BD3CC7" w:rsidR="00814E1B" w:rsidRDefault="00814E1B" w:rsidP="00814E1B">
      <w:pPr>
        <w:jc w:val="both"/>
      </w:pPr>
      <w:r>
        <w:t xml:space="preserve">En la evaluación de las propuestas Tienda Inglesa </w:t>
      </w:r>
      <w:r w:rsidR="00E26536">
        <w:t xml:space="preserve">le dará prioridad a sistemas que </w:t>
      </w:r>
      <w:r w:rsidR="000E772F">
        <w:t>utilicen</w:t>
      </w:r>
      <w:r w:rsidR="00E26536">
        <w:t xml:space="preserve"> temperaturas de evaporación de diseño cercanas a -5°C para el sistema de media temperatura</w:t>
      </w:r>
      <w:r w:rsidR="00773C88">
        <w:t xml:space="preserve"> y -25°C para baja temperatura.</w:t>
      </w:r>
    </w:p>
    <w:p w14:paraId="13007EF5" w14:textId="16488FAF" w:rsidR="00F510D1" w:rsidRPr="00334274" w:rsidRDefault="00F510D1" w:rsidP="00F510D1">
      <w:pPr>
        <w:rPr>
          <w:b/>
          <w:bCs/>
        </w:rPr>
      </w:pPr>
      <w:r w:rsidRPr="00334274">
        <w:rPr>
          <w:b/>
          <w:bCs/>
        </w:rPr>
        <w:t xml:space="preserve">Requerimientos para </w:t>
      </w:r>
      <w:r w:rsidR="00B63357">
        <w:rPr>
          <w:b/>
          <w:bCs/>
        </w:rPr>
        <w:t xml:space="preserve">las centrales </w:t>
      </w:r>
      <w:proofErr w:type="spellStart"/>
      <w:r w:rsidR="00B63357">
        <w:rPr>
          <w:b/>
          <w:bCs/>
        </w:rPr>
        <w:t>frigorifícas</w:t>
      </w:r>
      <w:proofErr w:type="spellEnd"/>
      <w:r w:rsidRPr="00334274">
        <w:rPr>
          <w:b/>
          <w:bCs/>
        </w:rPr>
        <w:t>:</w:t>
      </w:r>
    </w:p>
    <w:p w14:paraId="15134144" w14:textId="06E6C987" w:rsidR="00F510D1" w:rsidRDefault="00F510D1" w:rsidP="00F510D1">
      <w:pPr>
        <w:pStyle w:val="Prrafodelista"/>
        <w:numPr>
          <w:ilvl w:val="0"/>
          <w:numId w:val="33"/>
        </w:numPr>
        <w:jc w:val="both"/>
      </w:pPr>
      <w:r>
        <w:t>Las dos centrales de frío con un compresor con control de capacidad</w:t>
      </w:r>
      <w:r w:rsidR="00773C88">
        <w:t xml:space="preserve"> con variador de frecuencia</w:t>
      </w:r>
      <w:r>
        <w:t xml:space="preserve"> y compresores restantes con “</w:t>
      </w:r>
      <w:proofErr w:type="spellStart"/>
      <w:r>
        <w:t>soft</w:t>
      </w:r>
      <w:proofErr w:type="spellEnd"/>
      <w:r>
        <w:t xml:space="preserve"> starters”</w:t>
      </w:r>
    </w:p>
    <w:p w14:paraId="1D1213F6" w14:textId="77777777" w:rsidR="00F510D1" w:rsidRDefault="00F510D1" w:rsidP="00F510D1">
      <w:pPr>
        <w:pStyle w:val="Prrafodelista"/>
        <w:numPr>
          <w:ilvl w:val="0"/>
          <w:numId w:val="33"/>
        </w:numPr>
        <w:jc w:val="both"/>
      </w:pPr>
      <w:r>
        <w:t>Válvula de expansión electrónica en todos los evaporadores, heladeras y exhibidores</w:t>
      </w:r>
    </w:p>
    <w:p w14:paraId="2F1CD2C6" w14:textId="77777777" w:rsidR="00F510D1" w:rsidRDefault="00F510D1" w:rsidP="00F510D1">
      <w:pPr>
        <w:pStyle w:val="Prrafodelista"/>
        <w:numPr>
          <w:ilvl w:val="0"/>
          <w:numId w:val="33"/>
        </w:numPr>
        <w:jc w:val="both"/>
      </w:pPr>
      <w:r>
        <w:t xml:space="preserve">Sistema de subenfriado luego del condensador </w:t>
      </w:r>
    </w:p>
    <w:p w14:paraId="3825D6DB" w14:textId="77777777" w:rsidR="00F510D1" w:rsidRDefault="00F510D1" w:rsidP="00F510D1">
      <w:pPr>
        <w:pStyle w:val="Prrafodelista"/>
        <w:numPr>
          <w:ilvl w:val="0"/>
          <w:numId w:val="33"/>
        </w:numPr>
        <w:jc w:val="both"/>
      </w:pPr>
      <w:r>
        <w:t>Condensador con ventiladores de Electrónica Conmutada (EC)</w:t>
      </w:r>
    </w:p>
    <w:p w14:paraId="7112FC5D" w14:textId="68585EC8" w:rsidR="00F510D1" w:rsidRDefault="00F510D1" w:rsidP="00F510D1">
      <w:pPr>
        <w:pStyle w:val="Prrafodelista"/>
        <w:numPr>
          <w:ilvl w:val="0"/>
          <w:numId w:val="33"/>
        </w:numPr>
        <w:jc w:val="both"/>
      </w:pPr>
      <w:r>
        <w:t>Instalación de intercambiador de calor para la recuperación calor de los condensadores para la generación de agua caliente.</w:t>
      </w:r>
    </w:p>
    <w:p w14:paraId="3EC91FF1" w14:textId="3A4D7576" w:rsidR="00F510D1" w:rsidRDefault="00F510D1" w:rsidP="00F510D1">
      <w:pPr>
        <w:pStyle w:val="Prrafodelista"/>
        <w:numPr>
          <w:ilvl w:val="0"/>
          <w:numId w:val="33"/>
        </w:numPr>
        <w:jc w:val="both"/>
      </w:pPr>
      <w:r>
        <w:t>Sistema de control y monitoreo central incluido en la propuesta. Este sistema permitirá</w:t>
      </w:r>
      <w:r w:rsidRPr="00E516A5">
        <w:t xml:space="preserve"> modificar los parámetros</w:t>
      </w:r>
      <w:r w:rsidR="00B63357">
        <w:t xml:space="preserve"> condensación y evaporación</w:t>
      </w:r>
      <w:r w:rsidRPr="00E516A5">
        <w:t xml:space="preserve"> </w:t>
      </w:r>
      <w:r>
        <w:t>(</w:t>
      </w:r>
      <w:proofErr w:type="spellStart"/>
      <w:r>
        <w:t>setpoints</w:t>
      </w:r>
      <w:proofErr w:type="spellEnd"/>
      <w:r>
        <w:t>)</w:t>
      </w:r>
      <w:r w:rsidRPr="00E516A5">
        <w:t xml:space="preserve"> de forma remota, utilizando un protocolo de comunicación Modbus TCP/IP o Modbus RTU.</w:t>
      </w:r>
      <w:r>
        <w:t xml:space="preserve"> </w:t>
      </w:r>
    </w:p>
    <w:p w14:paraId="60B20552" w14:textId="4FA14617" w:rsidR="004A6430" w:rsidRDefault="004A6430" w:rsidP="004A6430">
      <w:pPr>
        <w:jc w:val="both"/>
        <w:rPr>
          <w:bCs/>
          <w:iCs/>
          <w:lang w:val="es-ES_tradnl"/>
        </w:rPr>
      </w:pPr>
      <w:r w:rsidRPr="004A6430">
        <w:rPr>
          <w:b/>
          <w:iCs/>
          <w:highlight w:val="lightGray"/>
          <w:lang w:val="es-ES_tradnl"/>
        </w:rPr>
        <w:t xml:space="preserve">Alternativa </w:t>
      </w:r>
      <w:r w:rsidR="00773C88">
        <w:rPr>
          <w:b/>
          <w:iCs/>
          <w:highlight w:val="lightGray"/>
          <w:lang w:val="es-ES_tradnl"/>
        </w:rPr>
        <w:t>2</w:t>
      </w:r>
      <w:r w:rsidRPr="004A6430">
        <w:rPr>
          <w:b/>
          <w:iCs/>
          <w:highlight w:val="lightGray"/>
          <w:lang w:val="es-ES_tradnl"/>
        </w:rPr>
        <w:t xml:space="preserve">: </w:t>
      </w:r>
      <w:r w:rsidR="0068336D" w:rsidRPr="0068336D">
        <w:rPr>
          <w:b/>
          <w:iCs/>
          <w:highlight w:val="lightGray"/>
          <w:lang w:val="es-ES_tradnl"/>
        </w:rPr>
        <w:t>Sistema con refrigerante R744. Doble etapa transcritico (</w:t>
      </w:r>
      <w:proofErr w:type="spellStart"/>
      <w:r w:rsidR="0068336D" w:rsidRPr="0068336D">
        <w:rPr>
          <w:b/>
          <w:iCs/>
          <w:highlight w:val="lightGray"/>
          <w:lang w:val="es-ES_tradnl"/>
        </w:rPr>
        <w:t>booster</w:t>
      </w:r>
      <w:proofErr w:type="spellEnd"/>
      <w:r w:rsidR="0068336D" w:rsidRPr="0068336D">
        <w:rPr>
          <w:b/>
          <w:iCs/>
          <w:highlight w:val="lightGray"/>
          <w:lang w:val="es-ES_tradnl"/>
        </w:rPr>
        <w:t xml:space="preserve">), con compresor paralelo y </w:t>
      </w:r>
      <w:r w:rsidR="0068336D">
        <w:rPr>
          <w:b/>
          <w:iCs/>
          <w:highlight w:val="lightGray"/>
          <w:lang w:val="es-ES_tradnl"/>
        </w:rPr>
        <w:t xml:space="preserve">OPCIONAL </w:t>
      </w:r>
      <w:r w:rsidR="0068336D" w:rsidRPr="0068336D">
        <w:rPr>
          <w:b/>
          <w:iCs/>
          <w:highlight w:val="lightGray"/>
          <w:lang w:val="es-ES_tradnl"/>
        </w:rPr>
        <w:t>eyectores</w:t>
      </w:r>
    </w:p>
    <w:p w14:paraId="1932DE95" w14:textId="68958748" w:rsidR="004A6430" w:rsidRDefault="004A6430" w:rsidP="004A6430">
      <w:pPr>
        <w:pStyle w:val="Prrafodelista"/>
        <w:numPr>
          <w:ilvl w:val="0"/>
          <w:numId w:val="34"/>
        </w:numPr>
      </w:pPr>
      <w:r w:rsidRPr="00006A58">
        <w:rPr>
          <w:b/>
          <w:bCs/>
        </w:rPr>
        <w:t>Sistema frigorífico:</w:t>
      </w:r>
      <w:r>
        <w:t xml:space="preserve"> Doble etapa transcritico</w:t>
      </w:r>
      <w:r w:rsidR="007F22B4">
        <w:t xml:space="preserve"> (</w:t>
      </w:r>
      <w:proofErr w:type="spellStart"/>
      <w:r w:rsidR="007F22B4">
        <w:t>booster</w:t>
      </w:r>
      <w:proofErr w:type="spellEnd"/>
      <w:r w:rsidR="007F22B4">
        <w:t>)</w:t>
      </w:r>
      <w:r>
        <w:t>, con compresor paralelo</w:t>
      </w:r>
    </w:p>
    <w:p w14:paraId="2669DAB1" w14:textId="77777777" w:rsidR="004A6430" w:rsidRDefault="004A6430" w:rsidP="0068336D">
      <w:pPr>
        <w:jc w:val="center"/>
      </w:pPr>
      <w:r w:rsidRPr="00E94D4A">
        <w:rPr>
          <w:noProof/>
        </w:rPr>
        <w:drawing>
          <wp:inline distT="0" distB="0" distL="0" distR="0" wp14:anchorId="7C77514D" wp14:editId="7B5E76EF">
            <wp:extent cx="3942798" cy="197167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10"/>
                    <a:srcRect b="8433"/>
                    <a:stretch/>
                  </pic:blipFill>
                  <pic:spPr bwMode="auto">
                    <a:xfrm>
                      <a:off x="0" y="0"/>
                      <a:ext cx="3947909" cy="1974231"/>
                    </a:xfrm>
                    <a:prstGeom prst="rect">
                      <a:avLst/>
                    </a:prstGeom>
                    <a:ln>
                      <a:noFill/>
                    </a:ln>
                    <a:extLst>
                      <a:ext uri="{53640926-AAD7-44D8-BBD7-CCE9431645EC}">
                        <a14:shadowObscured xmlns:a14="http://schemas.microsoft.com/office/drawing/2010/main"/>
                      </a:ext>
                    </a:extLst>
                  </pic:spPr>
                </pic:pic>
              </a:graphicData>
            </a:graphic>
          </wp:inline>
        </w:drawing>
      </w:r>
    </w:p>
    <w:p w14:paraId="45F78CD2" w14:textId="1E51EF6D" w:rsidR="004A6430" w:rsidRDefault="004A6430" w:rsidP="004A6430">
      <w:pPr>
        <w:pStyle w:val="Prrafodelista"/>
        <w:numPr>
          <w:ilvl w:val="0"/>
          <w:numId w:val="34"/>
        </w:numPr>
      </w:pPr>
      <w:r>
        <w:t xml:space="preserve">Especificar en la propuesta las temperaturas de evaporación y condensación para la etapa de baja temperatura, y la presión y temperatura de </w:t>
      </w:r>
      <w:r w:rsidR="001968D1">
        <w:t>salida</w:t>
      </w:r>
      <w:r>
        <w:t xml:space="preserve"> del “Gas </w:t>
      </w:r>
      <w:proofErr w:type="spellStart"/>
      <w:r>
        <w:t>Cooler</w:t>
      </w:r>
      <w:proofErr w:type="spellEnd"/>
      <w:r>
        <w:t xml:space="preserve">”  </w:t>
      </w:r>
    </w:p>
    <w:p w14:paraId="05A8B555" w14:textId="739050EA" w:rsidR="00B406F5" w:rsidRDefault="00B406F5" w:rsidP="004A6430">
      <w:pPr>
        <w:pStyle w:val="Prrafodelista"/>
        <w:numPr>
          <w:ilvl w:val="0"/>
          <w:numId w:val="34"/>
        </w:numPr>
      </w:pPr>
      <w:r>
        <w:t xml:space="preserve">Especificar el % de flujo del </w:t>
      </w:r>
      <w:proofErr w:type="gramStart"/>
      <w:r>
        <w:t>bypass</w:t>
      </w:r>
      <w:proofErr w:type="gramEnd"/>
      <w:r>
        <w:t xml:space="preserve"> que circula por el compresor paralelo en el diseño propuesto</w:t>
      </w:r>
    </w:p>
    <w:p w14:paraId="336F80E7" w14:textId="77777777" w:rsidR="004A6430" w:rsidRDefault="004A6430" w:rsidP="004A6430">
      <w:pPr>
        <w:pStyle w:val="Prrafodelista"/>
        <w:numPr>
          <w:ilvl w:val="0"/>
          <w:numId w:val="34"/>
        </w:numPr>
        <w:jc w:val="both"/>
      </w:pPr>
      <w:r>
        <w:t>Especificar en la propuesta la cantidad y modelo de los compresores utilizados por las centrales de frío presupuestadas. Adjuntar a la propuesta los catálogos técnicos de los compresores.</w:t>
      </w:r>
    </w:p>
    <w:p w14:paraId="57B0F7E8" w14:textId="00EA70E8" w:rsidR="004A6430" w:rsidRPr="00334274" w:rsidRDefault="004A6430" w:rsidP="004A6430">
      <w:pPr>
        <w:rPr>
          <w:b/>
          <w:bCs/>
        </w:rPr>
      </w:pPr>
      <w:r w:rsidRPr="00334274">
        <w:rPr>
          <w:b/>
          <w:bCs/>
        </w:rPr>
        <w:t xml:space="preserve">Requerimientos para </w:t>
      </w:r>
      <w:r w:rsidR="00B63357">
        <w:rPr>
          <w:b/>
          <w:bCs/>
        </w:rPr>
        <w:t>las centrales frigoríficas</w:t>
      </w:r>
      <w:r w:rsidRPr="00334274">
        <w:rPr>
          <w:b/>
          <w:bCs/>
        </w:rPr>
        <w:t>:</w:t>
      </w:r>
    </w:p>
    <w:p w14:paraId="3B235EE4" w14:textId="551F0021" w:rsidR="004A6430" w:rsidRDefault="004A6430" w:rsidP="00B63357">
      <w:pPr>
        <w:pStyle w:val="Prrafodelista"/>
        <w:numPr>
          <w:ilvl w:val="0"/>
          <w:numId w:val="33"/>
        </w:numPr>
        <w:jc w:val="both"/>
      </w:pPr>
      <w:r>
        <w:lastRenderedPageBreak/>
        <w:t>Las dos centrales de frío con un compresor con control de capacidad</w:t>
      </w:r>
      <w:r w:rsidR="00575F3A">
        <w:t xml:space="preserve"> con variador de frecuencia</w:t>
      </w:r>
      <w:r>
        <w:t xml:space="preserve"> y compresores restantes con “</w:t>
      </w:r>
      <w:proofErr w:type="spellStart"/>
      <w:r>
        <w:t>soft</w:t>
      </w:r>
      <w:proofErr w:type="spellEnd"/>
      <w:r>
        <w:t xml:space="preserve"> starters”. El compresor paralelo debe contar con control de capacidad.</w:t>
      </w:r>
    </w:p>
    <w:p w14:paraId="21B042CC" w14:textId="77777777" w:rsidR="004A6430" w:rsidRDefault="004A6430" w:rsidP="00B63357">
      <w:pPr>
        <w:pStyle w:val="Prrafodelista"/>
        <w:numPr>
          <w:ilvl w:val="0"/>
          <w:numId w:val="33"/>
        </w:numPr>
        <w:jc w:val="both"/>
      </w:pPr>
      <w:r>
        <w:t>Válvula de expansión electrónica en todos los evaporadores, heladeras y exhibidores</w:t>
      </w:r>
    </w:p>
    <w:p w14:paraId="3ACC516B" w14:textId="77777777" w:rsidR="004A6430" w:rsidRDefault="004A6430" w:rsidP="00B63357">
      <w:pPr>
        <w:pStyle w:val="Prrafodelista"/>
        <w:numPr>
          <w:ilvl w:val="0"/>
          <w:numId w:val="33"/>
        </w:numPr>
        <w:jc w:val="both"/>
      </w:pPr>
      <w:r>
        <w:t xml:space="preserve">Gas </w:t>
      </w:r>
      <w:proofErr w:type="spellStart"/>
      <w:r>
        <w:t>cooler</w:t>
      </w:r>
      <w:proofErr w:type="spellEnd"/>
      <w:r>
        <w:t xml:space="preserve"> con ventiladores de Electrónica Conmutada (EC)</w:t>
      </w:r>
    </w:p>
    <w:p w14:paraId="3108CF2C" w14:textId="243ECE10" w:rsidR="004A6430" w:rsidRDefault="00B63357" w:rsidP="00B63357">
      <w:pPr>
        <w:pStyle w:val="Prrafodelista"/>
        <w:numPr>
          <w:ilvl w:val="0"/>
          <w:numId w:val="33"/>
        </w:numPr>
        <w:jc w:val="both"/>
      </w:pPr>
      <w:r>
        <w:t>Instalación de intercambiador de calor para la r</w:t>
      </w:r>
      <w:r w:rsidR="004A6430">
        <w:t xml:space="preserve">ecuperación de </w:t>
      </w:r>
      <w:r>
        <w:t>calor</w:t>
      </w:r>
      <w:r w:rsidR="004A6430">
        <w:t xml:space="preserve"> en el gas </w:t>
      </w:r>
      <w:proofErr w:type="spellStart"/>
      <w:r w:rsidR="004A6430">
        <w:t>cooler</w:t>
      </w:r>
      <w:proofErr w:type="spellEnd"/>
      <w:r>
        <w:t xml:space="preserve"> para generación de agua caliente.</w:t>
      </w:r>
    </w:p>
    <w:p w14:paraId="41A113C9" w14:textId="79132142" w:rsidR="004A6430" w:rsidRDefault="004A6430" w:rsidP="00B63357">
      <w:pPr>
        <w:pStyle w:val="Prrafodelista"/>
        <w:numPr>
          <w:ilvl w:val="0"/>
          <w:numId w:val="33"/>
        </w:numPr>
        <w:jc w:val="both"/>
      </w:pPr>
      <w:r>
        <w:t>Sistema de control y monitoreo central incluido en la propuesta. Este sistema permitirá</w:t>
      </w:r>
      <w:r w:rsidRPr="00E516A5">
        <w:t xml:space="preserve"> modificar los parámetros</w:t>
      </w:r>
      <w:r w:rsidR="00B63357">
        <w:t xml:space="preserve"> del gas </w:t>
      </w:r>
      <w:proofErr w:type="spellStart"/>
      <w:r w:rsidR="00B63357">
        <w:t>cooler</w:t>
      </w:r>
      <w:proofErr w:type="spellEnd"/>
      <w:r w:rsidR="00B63357">
        <w:t xml:space="preserve"> y evaporación</w:t>
      </w:r>
      <w:r w:rsidRPr="00E516A5">
        <w:t xml:space="preserve"> </w:t>
      </w:r>
      <w:r>
        <w:t>(</w:t>
      </w:r>
      <w:proofErr w:type="spellStart"/>
      <w:r>
        <w:t>setpoints</w:t>
      </w:r>
      <w:proofErr w:type="spellEnd"/>
      <w:r>
        <w:t>)</w:t>
      </w:r>
      <w:r w:rsidRPr="00E516A5">
        <w:t xml:space="preserve"> de forma remota, utilizando un protocolo de comunicación Modbus TCP/IP o Modbus RTU.</w:t>
      </w:r>
      <w:r>
        <w:t xml:space="preserve"> </w:t>
      </w:r>
    </w:p>
    <w:p w14:paraId="15D3D666" w14:textId="5D6A7C63" w:rsidR="00B64791" w:rsidRDefault="00B64791" w:rsidP="00B64791">
      <w:pPr>
        <w:jc w:val="both"/>
      </w:pPr>
      <w:r>
        <w:t xml:space="preserve">Para los oferentes que seleccionen este tipo de sistema </w:t>
      </w:r>
      <w:r w:rsidR="00EC4583">
        <w:t>para su propuesta</w:t>
      </w:r>
      <w:r>
        <w:t xml:space="preserve">, se </w:t>
      </w:r>
      <w:r w:rsidR="00706EAE">
        <w:t>solicita</w:t>
      </w:r>
      <w:r>
        <w:t xml:space="preserve"> que </w:t>
      </w:r>
      <w:r w:rsidR="00EC4583">
        <w:t>también especifiquen como un posible adicional</w:t>
      </w:r>
      <w:r>
        <w:t xml:space="preserve"> la utilización de un sistema </w:t>
      </w:r>
      <w:proofErr w:type="spellStart"/>
      <w:r>
        <w:t>booster</w:t>
      </w:r>
      <w:proofErr w:type="spellEnd"/>
      <w:r>
        <w:t xml:space="preserve"> con eyectores.</w:t>
      </w:r>
    </w:p>
    <w:p w14:paraId="018907B2" w14:textId="1A7111D0" w:rsidR="00D22945" w:rsidRDefault="00D22945" w:rsidP="00D22945">
      <w:pPr>
        <w:pStyle w:val="Ttulo1"/>
        <w:numPr>
          <w:ilvl w:val="0"/>
          <w:numId w:val="35"/>
        </w:numPr>
        <w:rPr>
          <w:lang w:val="es-ES_tradnl"/>
        </w:rPr>
      </w:pPr>
      <w:r w:rsidRPr="00D22945">
        <w:rPr>
          <w:lang w:val="es-ES_tradnl"/>
        </w:rPr>
        <w:t>Condiciones generales</w:t>
      </w:r>
      <w:r>
        <w:rPr>
          <w:lang w:val="es-ES_tradnl"/>
        </w:rPr>
        <w:t xml:space="preserve"> para la realización de los trabajos</w:t>
      </w:r>
    </w:p>
    <w:p w14:paraId="64AF737C" w14:textId="77777777" w:rsidR="00D22945" w:rsidRPr="00D22945" w:rsidRDefault="00D22945" w:rsidP="00D22945">
      <w:pPr>
        <w:jc w:val="both"/>
      </w:pPr>
      <w:r w:rsidRPr="00D22945">
        <w:t>Las obras de instalación de frio alimentario comprenden el suministro de la mano de obra, materiales y equipamientos necesarios para completar todos los trabajos indicados en planos adjuntos, incluyendo todos los detalles y trabajos que, sin estar concretamente especificados en los recaudos, sean de rigor para dar una correcta terminación y funcionamiento del sistema.  </w:t>
      </w:r>
    </w:p>
    <w:p w14:paraId="39EE43E6" w14:textId="7EC50A89" w:rsidR="00D22945" w:rsidRDefault="00D22945" w:rsidP="00D22945">
      <w:pPr>
        <w:jc w:val="both"/>
      </w:pPr>
      <w:r w:rsidRPr="00D22945">
        <w:t>Si las obras realizadas o a realizar, no reúnen las características de ejecución y terminación especificada en los recaudos a juicio de la supervisión de obra o el asesor de la disciplina, se podrá ordenar que las mismas se demuelan, reconstruyan total o parcialmente y en la forma que se crea más conveniente sin que el Subcontratista tenga derecho de reclamación o indemnización alguna.</w:t>
      </w:r>
    </w:p>
    <w:p w14:paraId="04AF9EF5" w14:textId="273C782E" w:rsidR="00D22945" w:rsidRDefault="00D22945" w:rsidP="005721FA">
      <w:pPr>
        <w:jc w:val="both"/>
      </w:pPr>
      <w:r w:rsidRPr="005721FA">
        <w:t xml:space="preserve">Para el caso de terminaciones se entiende que no se aceptaran desvíos mayores al 5% en el ítem a evaluar, ya sea este espesor, verticalidad, pendiente de </w:t>
      </w:r>
      <w:proofErr w:type="spellStart"/>
      <w:r w:rsidRPr="005721FA">
        <w:t>panelerias</w:t>
      </w:r>
      <w:proofErr w:type="spellEnd"/>
      <w:r w:rsidRPr="005721FA">
        <w:t>, accesorios o canalizaciones.</w:t>
      </w:r>
    </w:p>
    <w:p w14:paraId="08C536F4" w14:textId="5C34F8ED" w:rsidR="00D22945" w:rsidRDefault="00D22945" w:rsidP="00C24915">
      <w:pPr>
        <w:jc w:val="both"/>
      </w:pPr>
      <w:r w:rsidRPr="005721FA">
        <w:t>El Subcontratista es responsable del cumplimiento de las Leyes que rigen para todas las construcciones y de todo lo que prescriben las Ordenanzas Municipales, U.T.E, B.P.S, M.T.S.S., etc.</w:t>
      </w:r>
    </w:p>
    <w:p w14:paraId="10D9F407" w14:textId="77777777" w:rsidR="00D22945" w:rsidRPr="00C24915" w:rsidRDefault="00D22945" w:rsidP="00C24915">
      <w:pPr>
        <w:jc w:val="both"/>
      </w:pPr>
      <w:r w:rsidRPr="00C24915">
        <w:t>Serán responsables del replanteo de sus instalaciones, equipos y cámaras, no podrán cambiar los recorridos sin previa coordinación con la dirección de obra por interferencias con otras instalaciones.</w:t>
      </w:r>
    </w:p>
    <w:p w14:paraId="14736BAA" w14:textId="77777777" w:rsidR="00D22945" w:rsidRPr="00C24915" w:rsidRDefault="00D22945" w:rsidP="00C24915">
      <w:pPr>
        <w:jc w:val="both"/>
      </w:pPr>
      <w:r w:rsidRPr="00C24915">
        <w:t>Serán responsables de marcar los pases necesarios a la contratista general.</w:t>
      </w:r>
    </w:p>
    <w:p w14:paraId="5EFCC96A" w14:textId="610B41BD" w:rsidR="00D22945" w:rsidRPr="00C24915" w:rsidRDefault="00D22945" w:rsidP="00C24915">
      <w:pPr>
        <w:jc w:val="both"/>
      </w:pPr>
      <w:r w:rsidRPr="00C24915">
        <w:t xml:space="preserve">Dentro de </w:t>
      </w:r>
      <w:proofErr w:type="spellStart"/>
      <w:r w:rsidRPr="00C24915">
        <w:t>paneleria</w:t>
      </w:r>
      <w:proofErr w:type="spellEnd"/>
      <w:r w:rsidRPr="00C24915">
        <w:t xml:space="preserve"> deberán suministrar y colocar las aislaciones térmicas de pisos de cámaras, en coordinación con la contratista que realizara la impermeabilización de la batea con membrana asfáltica.</w:t>
      </w:r>
    </w:p>
    <w:p w14:paraId="5B30E743" w14:textId="280C5C16" w:rsidR="00711341" w:rsidRDefault="00D22945" w:rsidP="00711341">
      <w:pPr>
        <w:pStyle w:val="xelementtoproof"/>
        <w:jc w:val="both"/>
      </w:pPr>
      <w:r w:rsidRPr="00C24915">
        <w:rPr>
          <w:rFonts w:asciiTheme="minorHAnsi" w:hAnsiTheme="minorHAnsi"/>
        </w:rPr>
        <w:t xml:space="preserve">Tienda inglesa </w:t>
      </w:r>
      <w:r w:rsidR="00C24915" w:rsidRPr="00C24915">
        <w:t>suministrará</w:t>
      </w:r>
      <w:r w:rsidRPr="00C24915">
        <w:rPr>
          <w:rFonts w:asciiTheme="minorHAnsi" w:hAnsiTheme="minorHAnsi"/>
        </w:rPr>
        <w:t xml:space="preserve"> para este subcontrato un contenedor de </w:t>
      </w:r>
      <w:r w:rsidR="00C24915" w:rsidRPr="00711341">
        <w:rPr>
          <w:rFonts w:asciiTheme="minorHAnsi" w:hAnsiTheme="minorHAnsi"/>
        </w:rPr>
        <w:t>depósito</w:t>
      </w:r>
      <w:r w:rsidRPr="00C24915">
        <w:rPr>
          <w:rFonts w:asciiTheme="minorHAnsi" w:hAnsiTheme="minorHAnsi"/>
        </w:rPr>
        <w:t xml:space="preserve"> de 40' para lo cual el subcontratista será plenamente responsable de la seguridad y condiciones </w:t>
      </w:r>
      <w:proofErr w:type="gramStart"/>
      <w:r w:rsidR="00711341" w:rsidRPr="00C24915">
        <w:rPr>
          <w:rFonts w:asciiTheme="minorHAnsi" w:hAnsiTheme="minorHAnsi"/>
        </w:rPr>
        <w:t>de</w:t>
      </w:r>
      <w:r w:rsidR="00711341">
        <w:rPr>
          <w:rFonts w:asciiTheme="minorHAnsi" w:hAnsiTheme="minorHAnsi"/>
        </w:rPr>
        <w:t>l</w:t>
      </w:r>
      <w:r w:rsidR="00711341" w:rsidRPr="00C24915">
        <w:rPr>
          <w:rFonts w:asciiTheme="minorHAnsi" w:hAnsiTheme="minorHAnsi"/>
        </w:rPr>
        <w:t xml:space="preserve"> </w:t>
      </w:r>
      <w:r w:rsidR="00711341">
        <w:rPr>
          <w:rFonts w:asciiTheme="minorHAnsi" w:hAnsiTheme="minorHAnsi"/>
        </w:rPr>
        <w:t>mismo</w:t>
      </w:r>
      <w:proofErr w:type="gramEnd"/>
      <w:r w:rsidRPr="00C24915">
        <w:rPr>
          <w:rFonts w:asciiTheme="minorHAnsi" w:hAnsiTheme="minorHAnsi"/>
        </w:rPr>
        <w:t>.</w:t>
      </w:r>
      <w:r w:rsidR="00711341" w:rsidRPr="00711341">
        <w:rPr>
          <w:rFonts w:asciiTheme="minorHAnsi" w:hAnsiTheme="minorHAnsi"/>
        </w:rPr>
        <w:t xml:space="preserve"> </w:t>
      </w:r>
      <w:r w:rsidR="00711341" w:rsidRPr="00711341">
        <w:rPr>
          <w:rFonts w:asciiTheme="minorHAnsi" w:hAnsiTheme="minorHAnsi"/>
        </w:rPr>
        <w:t xml:space="preserve">Serán por cuenta del subcontratista de frio alimentario las instalaciones, provisiones, alargues y tableros provisorios, necesarios para el uso de la construcción.  Todos los elementos </w:t>
      </w:r>
      <w:r w:rsidR="00711341" w:rsidRPr="00711341">
        <w:rPr>
          <w:rFonts w:asciiTheme="minorHAnsi" w:hAnsiTheme="minorHAnsi"/>
        </w:rPr>
        <w:lastRenderedPageBreak/>
        <w:t>eléctricos que utilice deberán contar con la debida protección mecánica y eléctrica (disyuntor diferencial de alta sensibilidad 30ma).</w:t>
      </w:r>
    </w:p>
    <w:p w14:paraId="700778C9" w14:textId="77777777" w:rsidR="004C5B89" w:rsidRDefault="004C5B89" w:rsidP="004C5B89">
      <w:pPr>
        <w:pStyle w:val="Sinespaciado"/>
      </w:pPr>
    </w:p>
    <w:p w14:paraId="69396C7C" w14:textId="5B769A3A" w:rsidR="00D22945" w:rsidRPr="00C24915" w:rsidRDefault="00D22945" w:rsidP="00C24915">
      <w:pPr>
        <w:jc w:val="both"/>
      </w:pPr>
      <w:r w:rsidRPr="00C24915">
        <w:t>No se deberán dejar elementos de valor fuera de los obradores, se deberá mantener el orden y limpieza, las herramientas deberán mantenerse guardadas o bajo cuidado del operario que la esté utilizando. </w:t>
      </w:r>
    </w:p>
    <w:p w14:paraId="5B03D2F9" w14:textId="4AC23FB9" w:rsidR="00D22945" w:rsidRDefault="00C24915" w:rsidP="00C24915">
      <w:pPr>
        <w:jc w:val="both"/>
      </w:pPr>
      <w:r w:rsidRPr="00C24915">
        <w:t>En ninguna circunstancia</w:t>
      </w:r>
      <w:r w:rsidR="00D22945" w:rsidRPr="00C24915">
        <w:t xml:space="preserve"> el comitente se hará responsable por la perdida, faltante o rotura de materiales o equipos del subcontrato.</w:t>
      </w:r>
    </w:p>
    <w:p w14:paraId="575DB612" w14:textId="77777777" w:rsidR="006E0D9E" w:rsidRPr="006E0D9E" w:rsidRDefault="006E0D9E" w:rsidP="006E0D9E">
      <w:pPr>
        <w:jc w:val="both"/>
      </w:pPr>
      <w:r w:rsidRPr="006E0D9E">
        <w:t>El proveedor deberá contratar una póliza de fianza por el adelanto que Tienda Inglesa tenga que entregar previo a la instalación.</w:t>
      </w:r>
    </w:p>
    <w:p w14:paraId="3EFF9ECE" w14:textId="57C0A215" w:rsidR="00F008E8" w:rsidRPr="00491C8B" w:rsidRDefault="00491C8B" w:rsidP="00491C8B">
      <w:pPr>
        <w:jc w:val="both"/>
      </w:pPr>
      <w:r w:rsidRPr="006E0D9E">
        <w:rPr>
          <w:b/>
          <w:bCs/>
        </w:rPr>
        <w:t>Se requiere que los oferentes firmen</w:t>
      </w:r>
      <w:r w:rsidRPr="006E0D9E">
        <w:rPr>
          <w:b/>
          <w:bCs/>
        </w:rPr>
        <w:t xml:space="preserve"> el pliego en todas las </w:t>
      </w:r>
      <w:r w:rsidRPr="006E0D9E">
        <w:rPr>
          <w:b/>
          <w:bCs/>
        </w:rPr>
        <w:t>páginas</w:t>
      </w:r>
      <w:r w:rsidRPr="006E0D9E">
        <w:rPr>
          <w:b/>
          <w:bCs/>
        </w:rPr>
        <w:t xml:space="preserve"> aceptando todo lo solicitado.</w:t>
      </w:r>
      <w:r w:rsidRPr="00491C8B">
        <w:t xml:space="preserve"> No será tenida en cuenta ninguna exclusión</w:t>
      </w:r>
      <w:r w:rsidRPr="00491C8B">
        <w:t xml:space="preserve"> </w:t>
      </w:r>
      <w:r w:rsidR="00F008E8" w:rsidRPr="00F008E8">
        <w:t>Cualquier cambio dentro de lo solicitado</w:t>
      </w:r>
      <w:r w:rsidR="00F008E8" w:rsidRPr="00F008E8">
        <w:t xml:space="preserve"> en esta memoria</w:t>
      </w:r>
      <w:r w:rsidR="00F008E8" w:rsidRPr="00F008E8">
        <w:t xml:space="preserve"> debe ser validado por escrito previo a la cotización, y por circular. Mas allá de esto se apunta a respetar todo lo solicitado.</w:t>
      </w:r>
    </w:p>
    <w:p w14:paraId="1064DDC6" w14:textId="7B940E16" w:rsidR="00D36879" w:rsidRPr="00D36879" w:rsidRDefault="00D36879" w:rsidP="00D36879">
      <w:pPr>
        <w:pStyle w:val="Prrafodelista"/>
        <w:numPr>
          <w:ilvl w:val="1"/>
          <w:numId w:val="35"/>
        </w:numPr>
        <w:rPr>
          <w:b/>
          <w:bCs/>
          <w:highlight w:val="lightGray"/>
          <w:lang w:val="es-ES_tradnl"/>
        </w:rPr>
      </w:pPr>
      <w:r w:rsidRPr="00D36879">
        <w:rPr>
          <w:b/>
          <w:bCs/>
          <w:highlight w:val="lightGray"/>
          <w:lang w:val="es-ES_tradnl"/>
        </w:rPr>
        <w:t>Stock de repuestos del oferente</w:t>
      </w:r>
    </w:p>
    <w:p w14:paraId="654DF4CC" w14:textId="72CD8B44" w:rsidR="00265A06" w:rsidRDefault="00765589" w:rsidP="00765589">
      <w:pPr>
        <w:jc w:val="both"/>
      </w:pPr>
      <w:r>
        <w:t xml:space="preserve">El oferente deberá garantizar que cuenta con stock de repuestos en Uruguay para los siguientes elementos </w:t>
      </w:r>
      <w:r w:rsidR="00265A06">
        <w:t>de los equipos presupuestados:</w:t>
      </w:r>
      <w:r w:rsidR="00F75D6C">
        <w:t xml:space="preserve"> </w:t>
      </w:r>
      <w:r w:rsidR="00F75D6C" w:rsidRPr="00F75D6C">
        <w:t>VE electrónica, controladores de las válvulas, ventiladores electrónicos de vitrinas, resistencias de evaporador, micros de puerta magnéticos, cierres de puerta, burletes de puerta de cámaras, puertas de vidrio</w:t>
      </w:r>
      <w:r w:rsidR="00F75D6C">
        <w:t xml:space="preserve"> y </w:t>
      </w:r>
      <w:r w:rsidR="00F75D6C" w:rsidRPr="00F75D6C">
        <w:t>controladores de cámara</w:t>
      </w:r>
      <w:r w:rsidR="00F75D6C">
        <w:t>.</w:t>
      </w:r>
    </w:p>
    <w:p w14:paraId="1A7449A7" w14:textId="51030E09" w:rsidR="00A57A07" w:rsidRDefault="00A57A07" w:rsidP="00A57A07">
      <w:pPr>
        <w:jc w:val="both"/>
      </w:pPr>
      <w:r>
        <w:t>Antes de iniciar los trabajos el instalador deberá</w:t>
      </w:r>
      <w:r w:rsidRPr="00A57A07">
        <w:t xml:space="preserve"> presentar un listado firmado a modo de declaración jurada, de los repuestos con los que cuentan en Uruguay, y que como mínimo deben contener lo enunciado. Est</w:t>
      </w:r>
      <w:r>
        <w:t>a</w:t>
      </w:r>
      <w:r w:rsidRPr="00A57A07">
        <w:t xml:space="preserve"> es</w:t>
      </w:r>
      <w:r>
        <w:t xml:space="preserve"> una condición</w:t>
      </w:r>
      <w:r w:rsidRPr="00A57A07">
        <w:t xml:space="preserve"> excluyente </w:t>
      </w:r>
      <w:r>
        <w:t xml:space="preserve">para la asignación del oferente. Tienda Inglesa podría solicitar </w:t>
      </w:r>
      <w:r w:rsidRPr="00A57A07">
        <w:t>auditar que</w:t>
      </w:r>
      <w:r>
        <w:t xml:space="preserve"> los repuestos efectivamente se</w:t>
      </w:r>
      <w:r w:rsidRPr="00A57A07">
        <w:t xml:space="preserve"> </w:t>
      </w:r>
      <w:r>
        <w:t>encuentren</w:t>
      </w:r>
      <w:r w:rsidRPr="00A57A07">
        <w:t xml:space="preserve"> en Uruguay.</w:t>
      </w:r>
    </w:p>
    <w:p w14:paraId="6196B0CB" w14:textId="7FB4B995" w:rsidR="007E1FAF" w:rsidRPr="007E1FAF" w:rsidRDefault="007E1FAF" w:rsidP="00F008E8">
      <w:pPr>
        <w:pStyle w:val="xmsonormal"/>
        <w:jc w:val="both"/>
        <w:rPr>
          <w:rFonts w:asciiTheme="minorHAnsi" w:hAnsiTheme="minorHAnsi" w:cstheme="minorBidi"/>
          <w:lang w:eastAsia="en-US"/>
        </w:rPr>
      </w:pPr>
      <w:r w:rsidRPr="007E1FAF">
        <w:rPr>
          <w:rFonts w:asciiTheme="minorHAnsi" w:hAnsiTheme="minorHAnsi" w:cstheme="minorBidi"/>
          <w:lang w:eastAsia="en-US"/>
        </w:rPr>
        <w:t xml:space="preserve">Cada oferente también deberá </w:t>
      </w:r>
      <w:r w:rsidRPr="007E1FAF">
        <w:rPr>
          <w:rFonts w:asciiTheme="minorHAnsi" w:hAnsiTheme="minorHAnsi" w:cstheme="minorBidi"/>
          <w:lang w:eastAsia="en-US"/>
        </w:rPr>
        <w:t>entregar al momento de la adjudicación un listado de repuestos sugerido</w:t>
      </w:r>
      <w:r>
        <w:rPr>
          <w:rFonts w:asciiTheme="minorHAnsi" w:hAnsiTheme="minorHAnsi" w:cstheme="minorBidi"/>
          <w:lang w:eastAsia="en-US"/>
        </w:rPr>
        <w:t xml:space="preserve"> para esta instalación.</w:t>
      </w:r>
    </w:p>
    <w:p w14:paraId="030E95D5" w14:textId="77777777" w:rsidR="007E1FAF" w:rsidRDefault="007E1FAF" w:rsidP="00A57A07">
      <w:pPr>
        <w:jc w:val="both"/>
      </w:pPr>
    </w:p>
    <w:p w14:paraId="41B033B3" w14:textId="51A72520" w:rsidR="003A7376" w:rsidRDefault="00077BA1" w:rsidP="003A7376">
      <w:pPr>
        <w:pStyle w:val="Prrafodelista"/>
        <w:numPr>
          <w:ilvl w:val="1"/>
          <w:numId w:val="35"/>
        </w:numPr>
        <w:rPr>
          <w:b/>
          <w:bCs/>
          <w:highlight w:val="lightGray"/>
          <w:lang w:val="es-ES_tradnl"/>
        </w:rPr>
      </w:pPr>
      <w:r>
        <w:rPr>
          <w:b/>
          <w:bCs/>
          <w:highlight w:val="lightGray"/>
          <w:lang w:val="es-ES_tradnl"/>
        </w:rPr>
        <w:t>Programa PLC l</w:t>
      </w:r>
      <w:r w:rsidR="003A7376">
        <w:rPr>
          <w:b/>
          <w:bCs/>
          <w:highlight w:val="lightGray"/>
          <w:lang w:val="es-ES_tradnl"/>
        </w:rPr>
        <w:t>ógica de control de centrales de frío</w:t>
      </w:r>
    </w:p>
    <w:p w14:paraId="1FBC421B" w14:textId="62F6F3AC" w:rsidR="003A7376" w:rsidRDefault="003A7376" w:rsidP="003A7376">
      <w:pPr>
        <w:jc w:val="both"/>
      </w:pPr>
      <w:r>
        <w:t>El instalador deberá entregar a Tienda Inglesa los programas de control de los PLC instalados en las centrales de media y baja temperatura.</w:t>
      </w:r>
      <w:r w:rsidR="00C123E1">
        <w:t xml:space="preserve"> De esta forma,</w:t>
      </w:r>
      <w:r>
        <w:t xml:space="preserve"> </w:t>
      </w:r>
      <w:r w:rsidR="00C123E1">
        <w:t>e</w:t>
      </w:r>
      <w:r>
        <w:t xml:space="preserve">n caso de un mal funcionamiento o rotura de un PLC </w:t>
      </w:r>
      <w:r w:rsidR="00C123E1">
        <w:t>los técnicos</w:t>
      </w:r>
      <w:r>
        <w:t xml:space="preserve"> de Tienda Inglesa</w:t>
      </w:r>
      <w:r w:rsidR="00C123E1">
        <w:t xml:space="preserve"> podrán realizar la sustitución del equipo.</w:t>
      </w:r>
    </w:p>
    <w:p w14:paraId="3CA2832D" w14:textId="5492F693" w:rsidR="00617749" w:rsidRDefault="00617749" w:rsidP="00617749">
      <w:pPr>
        <w:pStyle w:val="Prrafodelista"/>
        <w:numPr>
          <w:ilvl w:val="1"/>
          <w:numId w:val="35"/>
        </w:numPr>
        <w:rPr>
          <w:b/>
          <w:bCs/>
          <w:highlight w:val="lightGray"/>
          <w:lang w:val="es-ES_tradnl"/>
        </w:rPr>
      </w:pPr>
      <w:r>
        <w:rPr>
          <w:b/>
          <w:bCs/>
          <w:highlight w:val="lightGray"/>
          <w:lang w:val="es-ES_tradnl"/>
        </w:rPr>
        <w:t>Capacitaci</w:t>
      </w:r>
      <w:r w:rsidR="00967FF5">
        <w:rPr>
          <w:b/>
          <w:bCs/>
          <w:highlight w:val="lightGray"/>
          <w:lang w:val="es-ES_tradnl"/>
        </w:rPr>
        <w:t>ones para la operación y mantenimiento</w:t>
      </w:r>
    </w:p>
    <w:p w14:paraId="44489A24" w14:textId="2D4B29E6" w:rsidR="00967FF5" w:rsidRDefault="00967FF5" w:rsidP="00967FF5">
      <w:pPr>
        <w:jc w:val="both"/>
      </w:pPr>
      <w:r>
        <w:t xml:space="preserve">El </w:t>
      </w:r>
      <w:r>
        <w:t>oferente deberá incluir en su propuesta una instancia de capacitación para la operación y mantenimiento de la instalación.</w:t>
      </w:r>
    </w:p>
    <w:p w14:paraId="4AD39BCC" w14:textId="03DB32B0" w:rsidR="00550C05" w:rsidRDefault="00550C05" w:rsidP="00550C05">
      <w:pPr>
        <w:pStyle w:val="Prrafodelista"/>
        <w:numPr>
          <w:ilvl w:val="1"/>
          <w:numId w:val="35"/>
        </w:numPr>
        <w:rPr>
          <w:b/>
          <w:bCs/>
          <w:highlight w:val="lightGray"/>
          <w:lang w:val="es-ES_tradnl"/>
        </w:rPr>
      </w:pPr>
      <w:r>
        <w:rPr>
          <w:b/>
          <w:bCs/>
          <w:highlight w:val="lightGray"/>
          <w:lang w:val="es-ES_tradnl"/>
        </w:rPr>
        <w:t>Cronograma de trabajo</w:t>
      </w:r>
    </w:p>
    <w:p w14:paraId="453C4BBE" w14:textId="78CC39A7" w:rsidR="00D25BCA" w:rsidRPr="00D25BCA" w:rsidRDefault="00796D6D" w:rsidP="00D25BCA">
      <w:pPr>
        <w:jc w:val="both"/>
      </w:pPr>
      <w:r w:rsidRPr="00796D6D">
        <w:t xml:space="preserve">Deberán adjuntar con la cotización </w:t>
      </w:r>
      <w:r>
        <w:t>con un diagrama</w:t>
      </w:r>
      <w:r w:rsidRPr="00796D6D">
        <w:t xml:space="preserve"> GANTT que establezca los plazos de montaje, pruebas y puesta en marcha.</w:t>
      </w:r>
      <w:r w:rsidR="00D25BCA">
        <w:t xml:space="preserve"> En base a este cronograma se determinarán </w:t>
      </w:r>
      <w:r w:rsidR="00D25BCA" w:rsidRPr="00D25BCA">
        <w:t>p</w:t>
      </w:r>
      <w:r w:rsidR="00D25BCA" w:rsidRPr="00D25BCA">
        <w:t>enalidades por demoras en los plazos. (0,5% por día de demora)</w:t>
      </w:r>
    </w:p>
    <w:p w14:paraId="4ECC693F" w14:textId="77777777" w:rsidR="00796D6D" w:rsidRPr="00796D6D" w:rsidRDefault="00796D6D" w:rsidP="00796D6D">
      <w:pPr>
        <w:jc w:val="both"/>
      </w:pPr>
      <w:r w:rsidRPr="00796D6D">
        <w:lastRenderedPageBreak/>
        <w:t>Una vez adjudicada la obra se generará una reunión y se establecerán los momentos de control de la obra. Cada una de estas etapas debe ser aprobada por personal de Mantenimiento de Tienda Inglesa. Como ejemplo: Presurización de tuberías y comprobación de la estanqueidad, ejecución de vacío, carga de refrigerante, etc.</w:t>
      </w:r>
    </w:p>
    <w:p w14:paraId="7FACE6AB" w14:textId="6802D98B" w:rsidR="00621BE5" w:rsidRDefault="00621BE5" w:rsidP="00621BE5">
      <w:pPr>
        <w:pStyle w:val="Prrafodelista"/>
        <w:numPr>
          <w:ilvl w:val="1"/>
          <w:numId w:val="35"/>
        </w:numPr>
        <w:rPr>
          <w:b/>
          <w:bCs/>
          <w:highlight w:val="lightGray"/>
          <w:lang w:val="es-ES_tradnl"/>
        </w:rPr>
      </w:pPr>
      <w:r>
        <w:rPr>
          <w:b/>
          <w:bCs/>
          <w:highlight w:val="lightGray"/>
          <w:lang w:val="es-ES_tradnl"/>
        </w:rPr>
        <w:t>catálogos técnicos de los equipos</w:t>
      </w:r>
    </w:p>
    <w:p w14:paraId="5C86495F" w14:textId="5D1DF340" w:rsidR="00621BE5" w:rsidRPr="00621BE5" w:rsidRDefault="0080160D" w:rsidP="00621BE5">
      <w:pPr>
        <w:jc w:val="both"/>
      </w:pPr>
      <w:r>
        <w:t>En la propuesta cada oferente deberá entregar a</w:t>
      </w:r>
      <w:r w:rsidR="00621BE5">
        <w:t xml:space="preserve"> Tienda Inglesa </w:t>
      </w:r>
      <w:r w:rsidR="00621BE5" w:rsidRPr="00621BE5">
        <w:t>catálogos técnicos de las vitrinas murales y centrales. En esa información se deberá incluir el consumo frigorífico</w:t>
      </w:r>
      <w:r>
        <w:t xml:space="preserve"> de cada </w:t>
      </w:r>
      <w:r w:rsidR="00FC735A">
        <w:t>exhibidor</w:t>
      </w:r>
      <w:r w:rsidR="00621BE5" w:rsidRPr="00621BE5">
        <w:t xml:space="preserve"> para comparar con otros oferentes.</w:t>
      </w:r>
    </w:p>
    <w:p w14:paraId="092F55F3" w14:textId="77777777" w:rsidR="00B63357" w:rsidRDefault="00B63357" w:rsidP="00B63357">
      <w:pPr>
        <w:pStyle w:val="Ttulo1"/>
        <w:numPr>
          <w:ilvl w:val="0"/>
          <w:numId w:val="35"/>
        </w:numPr>
        <w:rPr>
          <w:lang w:val="es-ES_tradnl"/>
        </w:rPr>
      </w:pPr>
      <w:bookmarkStart w:id="3" w:name="_Toc77069368"/>
      <w:r>
        <w:rPr>
          <w:lang w:val="es-ES_tradnl"/>
        </w:rPr>
        <w:t>Materiales y mano de obra</w:t>
      </w:r>
      <w:bookmarkEnd w:id="3"/>
    </w:p>
    <w:p w14:paraId="7800F66F" w14:textId="2AD53156" w:rsidR="00B63357" w:rsidRDefault="00B63357" w:rsidP="00B63357">
      <w:pPr>
        <w:jc w:val="both"/>
        <w:rPr>
          <w:lang w:val="es-ES_tradnl"/>
        </w:rPr>
      </w:pPr>
      <w:r>
        <w:rPr>
          <w:lang w:val="es-ES_tradnl"/>
        </w:rPr>
        <w:t>Los materiales serán nuevos y de primera calidad. Previo a su instalación se someterán a un proceso de evaluación técnica por parte de la dirección de obra de Tienda Inglesa. La mano de obra deberá ser especializada en el tipo de trabajo descripto en esta memoria.</w:t>
      </w:r>
    </w:p>
    <w:p w14:paraId="57FAF224" w14:textId="37D7E732" w:rsidR="00B63357" w:rsidRDefault="00B63357" w:rsidP="00B63357">
      <w:pPr>
        <w:jc w:val="both"/>
        <w:rPr>
          <w:lang w:val="es-ES_tradnl"/>
        </w:rPr>
      </w:pPr>
      <w:r>
        <w:rPr>
          <w:lang w:val="es-ES_tradnl"/>
        </w:rPr>
        <w:t xml:space="preserve">La instalación se realizará de acuerdo con los planos y memoria descriptiva del proyecto, siendo responsabilidad del contratista suministrar e instalar los materiales, equipos, accesorios o elementos que sean necesarios para el buen funcionamiento de la instalación de frio alimentario. </w:t>
      </w:r>
    </w:p>
    <w:p w14:paraId="5128259F" w14:textId="77777777" w:rsidR="00B63357" w:rsidRDefault="00B63357" w:rsidP="00B63357">
      <w:pPr>
        <w:jc w:val="both"/>
        <w:rPr>
          <w:lang w:val="es-ES_tradnl"/>
        </w:rPr>
      </w:pPr>
      <w:r>
        <w:rPr>
          <w:lang w:val="es-ES_tradnl"/>
        </w:rPr>
        <w:t>Los equipos y sistemas cotizados deberán ser de un proveedor reconocido, con un representante local, y contar con catálogos técnicos y antecedentes de su instalación.</w:t>
      </w:r>
    </w:p>
    <w:p w14:paraId="2C40BD86" w14:textId="37F6F586" w:rsidR="00B63357" w:rsidRPr="003F5C20" w:rsidRDefault="00B63357" w:rsidP="00B63357">
      <w:pPr>
        <w:pStyle w:val="Ttulo1"/>
        <w:numPr>
          <w:ilvl w:val="0"/>
          <w:numId w:val="35"/>
        </w:numPr>
        <w:rPr>
          <w:lang w:val="es-ES_tradnl"/>
        </w:rPr>
      </w:pPr>
      <w:bookmarkStart w:id="4" w:name="_Toc77069369"/>
      <w:r>
        <w:rPr>
          <w:lang w:val="es-ES_tradnl"/>
        </w:rPr>
        <w:t xml:space="preserve">Planos </w:t>
      </w:r>
      <w:bookmarkEnd w:id="4"/>
    </w:p>
    <w:p w14:paraId="305131B9" w14:textId="7243D2CA" w:rsidR="00771B69" w:rsidRPr="00771B69" w:rsidRDefault="00771B69" w:rsidP="00771B69">
      <w:pPr>
        <w:jc w:val="both"/>
        <w:rPr>
          <w:lang w:val="es-ES_tradnl"/>
        </w:rPr>
      </w:pPr>
      <w:r w:rsidRPr="00771B69">
        <w:rPr>
          <w:lang w:val="es-ES_tradnl"/>
        </w:rPr>
        <w:t xml:space="preserve">Con la cotización deberán presentar un esquema de cómo está compuesto el circuito de refrigeración, para </w:t>
      </w:r>
      <w:r>
        <w:rPr>
          <w:lang w:val="es-ES_tradnl"/>
        </w:rPr>
        <w:t>que el personal de Tienda Inglesa pueda verificar</w:t>
      </w:r>
      <w:r w:rsidRPr="00771B69">
        <w:rPr>
          <w:lang w:val="es-ES_tradnl"/>
        </w:rPr>
        <w:t xml:space="preserve"> que no falte ningún componente.</w:t>
      </w:r>
    </w:p>
    <w:p w14:paraId="4AB3847D" w14:textId="62108F2A" w:rsidR="00B63357" w:rsidRDefault="00B63357" w:rsidP="00B63357">
      <w:pPr>
        <w:jc w:val="both"/>
        <w:rPr>
          <w:lang w:val="es-ES_tradnl"/>
        </w:rPr>
      </w:pPr>
      <w:r>
        <w:rPr>
          <w:lang w:val="es-ES_tradnl"/>
        </w:rPr>
        <w:t>Previo al inicio de los trabajos el instalador deberá presentar a la dirección de obra planos con los equipos definitivos incorporados. Estos planos serán evaluados por la dirección de obra de Tienda Inglesa y aprobados previo al inicio de los trabajos. Con estos planos también se entregarán planillas con los datos técnicos garantizados de los equipos y hojas de datos técnicos de los fabricantes. Cualquier modificación posterior a esta entrega, deberá ser notificada a la dirección de obra de Tienda Inglesa para su aprobación.</w:t>
      </w:r>
    </w:p>
    <w:p w14:paraId="72F685B1" w14:textId="0AA76A79" w:rsidR="00B63357" w:rsidRDefault="00B63357" w:rsidP="00B63357">
      <w:pPr>
        <w:jc w:val="both"/>
        <w:rPr>
          <w:lang w:val="es-ES_tradnl"/>
        </w:rPr>
      </w:pPr>
      <w:r>
        <w:rPr>
          <w:lang w:val="es-ES_tradnl"/>
        </w:rPr>
        <w:t>El instalador realizará los planos de obra definitivos que reflejen todos los cambios realizados durante el transcurso de los trabajos. Estos serán entregados en un archivo .</w:t>
      </w:r>
      <w:proofErr w:type="spellStart"/>
      <w:r>
        <w:rPr>
          <w:lang w:val="es-ES_tradnl"/>
        </w:rPr>
        <w:t>dwg</w:t>
      </w:r>
      <w:proofErr w:type="spellEnd"/>
      <w:r>
        <w:rPr>
          <w:lang w:val="es-ES_tradnl"/>
        </w:rPr>
        <w:t>, junto con planos impresos en papel en su escala correspondiente al momento de realizar la recepción provisoria de las instalaciones.</w:t>
      </w:r>
    </w:p>
    <w:p w14:paraId="51ECF70A" w14:textId="77777777" w:rsidR="00B63357" w:rsidRPr="003F5C20" w:rsidRDefault="00B63357" w:rsidP="00B63357">
      <w:pPr>
        <w:pStyle w:val="Ttulo1"/>
        <w:numPr>
          <w:ilvl w:val="0"/>
          <w:numId w:val="35"/>
        </w:numPr>
        <w:rPr>
          <w:lang w:val="es-ES_tradnl"/>
        </w:rPr>
      </w:pPr>
      <w:bookmarkStart w:id="5" w:name="_Toc77069370"/>
      <w:r>
        <w:rPr>
          <w:lang w:val="es-ES_tradnl"/>
        </w:rPr>
        <w:t>Operación y mantenimiento</w:t>
      </w:r>
      <w:bookmarkEnd w:id="5"/>
    </w:p>
    <w:p w14:paraId="0ACE153A" w14:textId="1C7D377D" w:rsidR="00B63357" w:rsidRDefault="00B63357" w:rsidP="00B63357">
      <w:pPr>
        <w:jc w:val="both"/>
        <w:rPr>
          <w:bCs/>
          <w:iCs/>
          <w:lang w:val="es-ES_tradnl"/>
        </w:rPr>
      </w:pPr>
      <w:r>
        <w:rPr>
          <w:bCs/>
          <w:iCs/>
          <w:lang w:val="es-ES_tradnl"/>
        </w:rPr>
        <w:t xml:space="preserve">El instalador entregará a Tienda Inglesa al momento de recepción de la obra los manuales de todos los equipos suministrados, con sus instrucciones de operación y mantenimiento. </w:t>
      </w:r>
    </w:p>
    <w:p w14:paraId="7A6E48E6" w14:textId="77777777" w:rsidR="00B63357" w:rsidRDefault="00B63357" w:rsidP="00B63357">
      <w:pPr>
        <w:pStyle w:val="Ttulo1"/>
        <w:numPr>
          <w:ilvl w:val="0"/>
          <w:numId w:val="35"/>
        </w:numPr>
        <w:rPr>
          <w:lang w:val="es-ES_tradnl"/>
        </w:rPr>
      </w:pPr>
      <w:bookmarkStart w:id="6" w:name="_Toc77069371"/>
      <w:bookmarkStart w:id="7" w:name="Descripción"/>
      <w:r>
        <w:rPr>
          <w:lang w:val="es-ES_tradnl"/>
        </w:rPr>
        <w:lastRenderedPageBreak/>
        <w:t>Descripción de las instalaciones</w:t>
      </w:r>
      <w:bookmarkEnd w:id="6"/>
    </w:p>
    <w:p w14:paraId="79554CBD" w14:textId="1FF5510E" w:rsidR="00B63357" w:rsidRDefault="00BF764C" w:rsidP="00BF764C">
      <w:pPr>
        <w:jc w:val="both"/>
        <w:rPr>
          <w:lang w:val="es-ES_tradnl"/>
        </w:rPr>
      </w:pPr>
      <w:r>
        <w:rPr>
          <w:lang w:val="es-ES_tradnl"/>
        </w:rPr>
        <w:t xml:space="preserve">El edificio cuenta con </w:t>
      </w:r>
      <w:r w:rsidR="00181ED8">
        <w:rPr>
          <w:lang w:val="es-ES_tradnl"/>
        </w:rPr>
        <w:t>dos</w:t>
      </w:r>
      <w:r>
        <w:rPr>
          <w:lang w:val="es-ES_tradnl"/>
        </w:rPr>
        <w:t xml:space="preserve"> niveles con demanda frigorífica de exhibidores</w:t>
      </w:r>
      <w:r w:rsidR="009A5329">
        <w:rPr>
          <w:lang w:val="es-ES_tradnl"/>
        </w:rPr>
        <w:t>, heladeras</w:t>
      </w:r>
      <w:r>
        <w:rPr>
          <w:lang w:val="es-ES_tradnl"/>
        </w:rPr>
        <w:t xml:space="preserve"> y cámaras. El nivel “N-0-Salón” (</w:t>
      </w:r>
      <w:r w:rsidR="00C95A34" w:rsidRPr="00C95A34">
        <w:rPr>
          <w:lang w:val="es-ES_tradnl"/>
        </w:rPr>
        <w:t>TI-PDE_A02_N0_Salon</w:t>
      </w:r>
      <w:r w:rsidR="00C95A34">
        <w:rPr>
          <w:lang w:val="es-ES_tradnl"/>
        </w:rPr>
        <w:t>.dwg</w:t>
      </w:r>
      <w:r>
        <w:rPr>
          <w:lang w:val="es-ES_tradnl"/>
        </w:rPr>
        <w:t xml:space="preserve">, </w:t>
      </w:r>
      <w:r w:rsidRPr="00BF764C">
        <w:rPr>
          <w:color w:val="5B9BD5" w:themeColor="accent1"/>
          <w:lang w:val="es-ES_tradnl"/>
        </w:rPr>
        <w:t>[A.1]</w:t>
      </w:r>
      <w:r>
        <w:rPr>
          <w:lang w:val="es-ES_tradnl"/>
        </w:rPr>
        <w:t xml:space="preserve">) cuenta con la totalidad de los exhibidores de BT y MT, y </w:t>
      </w:r>
      <w:r w:rsidR="003D6D51">
        <w:rPr>
          <w:lang w:val="es-ES_tradnl"/>
        </w:rPr>
        <w:t>9</w:t>
      </w:r>
      <w:r>
        <w:rPr>
          <w:lang w:val="es-ES_tradnl"/>
        </w:rPr>
        <w:t xml:space="preserve"> cámaras frigoríficas. El nivel “</w:t>
      </w:r>
      <w:r w:rsidR="003D6D51">
        <w:rPr>
          <w:lang w:val="es-ES_tradnl"/>
        </w:rPr>
        <w:t>N-1_</w:t>
      </w:r>
      <w:proofErr w:type="gramStart"/>
      <w:r w:rsidR="003D6D51">
        <w:rPr>
          <w:lang w:val="es-ES_tradnl"/>
        </w:rPr>
        <w:t>SS</w:t>
      </w:r>
      <w:r>
        <w:rPr>
          <w:lang w:val="es-ES_tradnl"/>
        </w:rPr>
        <w:t>”(</w:t>
      </w:r>
      <w:proofErr w:type="gramEnd"/>
      <w:r w:rsidR="003D6D51" w:rsidRPr="003D6D51">
        <w:t xml:space="preserve"> </w:t>
      </w:r>
      <w:bookmarkStart w:id="8" w:name="_Hlk152763853"/>
      <w:r w:rsidR="003D6D51" w:rsidRPr="003D6D51">
        <w:rPr>
          <w:lang w:val="es-ES_tradnl"/>
        </w:rPr>
        <w:t>TI-PDE_A01_N-1_SS</w:t>
      </w:r>
      <w:r w:rsidR="003D6D51">
        <w:rPr>
          <w:lang w:val="es-ES_tradnl"/>
        </w:rPr>
        <w:t>.dwg</w:t>
      </w:r>
      <w:r>
        <w:rPr>
          <w:lang w:val="es-ES_tradnl"/>
        </w:rPr>
        <w:t xml:space="preserve"> </w:t>
      </w:r>
      <w:bookmarkEnd w:id="8"/>
      <w:r w:rsidRPr="00BF764C">
        <w:rPr>
          <w:color w:val="5B9BD5" w:themeColor="accent1"/>
          <w:lang w:val="es-ES_tradnl"/>
        </w:rPr>
        <w:t>[A.2]</w:t>
      </w:r>
      <w:r>
        <w:rPr>
          <w:lang w:val="es-ES_tradnl"/>
        </w:rPr>
        <w:t xml:space="preserve">) cuenta con </w:t>
      </w:r>
      <w:r w:rsidR="00A03276">
        <w:rPr>
          <w:lang w:val="es-ES_tradnl"/>
        </w:rPr>
        <w:t>17</w:t>
      </w:r>
      <w:r>
        <w:rPr>
          <w:lang w:val="es-ES_tradnl"/>
        </w:rPr>
        <w:t xml:space="preserve"> cámaras</w:t>
      </w:r>
      <w:r w:rsidR="00A7322B">
        <w:rPr>
          <w:lang w:val="es-ES_tradnl"/>
        </w:rPr>
        <w:t>. En</w:t>
      </w:r>
      <w:r w:rsidR="002A1ACC">
        <w:rPr>
          <w:lang w:val="es-ES_tradnl"/>
        </w:rPr>
        <w:t xml:space="preserve"> el plano “</w:t>
      </w:r>
      <w:r w:rsidR="0012227E" w:rsidRPr="00C95A34">
        <w:rPr>
          <w:lang w:val="es-ES_tradnl"/>
        </w:rPr>
        <w:t>TI-PDE_A02_N0_Salon</w:t>
      </w:r>
      <w:r w:rsidR="0012227E">
        <w:rPr>
          <w:lang w:val="es-ES_tradnl"/>
        </w:rPr>
        <w:t>.dwg</w:t>
      </w:r>
      <w:r w:rsidR="002A1ACC">
        <w:rPr>
          <w:lang w:val="es-ES_tradnl"/>
        </w:rPr>
        <w:t>” se indica el pase por losa reservado para el tendido de caños de agua y/o refrigerante desde el nivel N0 (Salón) a</w:t>
      </w:r>
      <w:r w:rsidR="0012227E">
        <w:rPr>
          <w:lang w:val="es-ES_tradnl"/>
        </w:rPr>
        <w:t>l</w:t>
      </w:r>
      <w:r w:rsidR="002A1ACC">
        <w:rPr>
          <w:lang w:val="es-ES_tradnl"/>
        </w:rPr>
        <w:t xml:space="preserve"> nivel N-1</w:t>
      </w:r>
      <w:r w:rsidR="0012227E">
        <w:rPr>
          <w:lang w:val="es-ES_tradnl"/>
        </w:rPr>
        <w:t>_SS</w:t>
      </w:r>
      <w:r w:rsidR="002A1ACC">
        <w:rPr>
          <w:lang w:val="es-ES_tradnl"/>
        </w:rPr>
        <w:t>.</w:t>
      </w:r>
      <w:r w:rsidR="00A7322B">
        <w:rPr>
          <w:lang w:val="es-ES_tradnl"/>
        </w:rPr>
        <w:t xml:space="preserve"> </w:t>
      </w:r>
      <w:r w:rsidR="006D2033">
        <w:rPr>
          <w:lang w:val="es-ES_tradnl"/>
        </w:rPr>
        <w:t xml:space="preserve">Las centrales se instalan en una azotea del Punta Shopping. </w:t>
      </w:r>
      <w:r w:rsidR="00A7322B">
        <w:rPr>
          <w:lang w:val="es-ES_tradnl"/>
        </w:rPr>
        <w:t>En el plano “</w:t>
      </w:r>
      <w:r w:rsidR="006D2033" w:rsidRPr="006D2033">
        <w:rPr>
          <w:lang w:val="es-ES_tradnl"/>
        </w:rPr>
        <w:t>TI-PDE_A04_N+1_Azotea</w:t>
      </w:r>
      <w:r w:rsidR="00A7322B">
        <w:rPr>
          <w:lang w:val="es-ES_tradnl"/>
        </w:rPr>
        <w:t>”</w:t>
      </w:r>
      <w:r w:rsidR="00B3395F">
        <w:rPr>
          <w:lang w:val="es-ES_tradnl"/>
        </w:rPr>
        <w:t xml:space="preserve"> </w:t>
      </w:r>
      <w:r w:rsidR="00B3395F" w:rsidRPr="00B3395F">
        <w:rPr>
          <w:color w:val="5B9BD5" w:themeColor="accent1"/>
          <w:lang w:val="es-ES_tradnl"/>
        </w:rPr>
        <w:t>[A.3]</w:t>
      </w:r>
      <w:r w:rsidR="00A7322B">
        <w:rPr>
          <w:lang w:val="es-ES_tradnl"/>
        </w:rPr>
        <w:t xml:space="preserve"> se indica la ubicación del pase</w:t>
      </w:r>
      <w:r w:rsidR="00B3395F">
        <w:rPr>
          <w:lang w:val="es-ES_tradnl"/>
        </w:rPr>
        <w:t xml:space="preserve"> </w:t>
      </w:r>
      <w:r w:rsidR="00A7322B">
        <w:rPr>
          <w:lang w:val="es-ES_tradnl"/>
        </w:rPr>
        <w:t xml:space="preserve">reservado para el tendido de caños </w:t>
      </w:r>
      <w:r w:rsidR="00B3395F">
        <w:rPr>
          <w:lang w:val="es-ES_tradnl"/>
        </w:rPr>
        <w:t>del nivel Azotea_N+1 al Salón_N+0</w:t>
      </w:r>
      <w:r w:rsidR="00A7322B">
        <w:rPr>
          <w:lang w:val="es-ES_tradnl"/>
        </w:rPr>
        <w:t>.</w:t>
      </w:r>
    </w:p>
    <w:p w14:paraId="2CA8C9D8" w14:textId="1409825C" w:rsidR="00BF764C" w:rsidRDefault="00BF764C" w:rsidP="00BF764C">
      <w:pPr>
        <w:jc w:val="both"/>
        <w:rPr>
          <w:lang w:val="es-ES_tradnl"/>
        </w:rPr>
      </w:pPr>
      <w:r>
        <w:rPr>
          <w:lang w:val="es-ES_tradnl"/>
        </w:rPr>
        <w:t>El nivel “</w:t>
      </w:r>
      <w:r w:rsidR="00B3395F">
        <w:rPr>
          <w:lang w:val="es-ES_tradnl"/>
        </w:rPr>
        <w:t>Azotea_N+1</w:t>
      </w:r>
      <w:r>
        <w:rPr>
          <w:lang w:val="es-ES_tradnl"/>
        </w:rPr>
        <w:t xml:space="preserve">” es el área exterior designada para la instalación de las centrales </w:t>
      </w:r>
      <w:r w:rsidR="006420A3">
        <w:rPr>
          <w:lang w:val="es-ES_tradnl"/>
        </w:rPr>
        <w:t>frigoríficas y de bombeo de agua</w:t>
      </w:r>
      <w:r>
        <w:rPr>
          <w:lang w:val="es-ES_tradnl"/>
        </w:rPr>
        <w:t xml:space="preserve">. Esta área del local </w:t>
      </w:r>
      <w:r w:rsidR="00B3395F">
        <w:rPr>
          <w:lang w:val="es-ES_tradnl"/>
        </w:rPr>
        <w:t>está</w:t>
      </w:r>
      <w:r>
        <w:rPr>
          <w:lang w:val="es-ES_tradnl"/>
        </w:rPr>
        <w:t xml:space="preserve"> ubicada a 15 metros del Nivel 0</w:t>
      </w:r>
      <w:r w:rsidR="00B3395F">
        <w:rPr>
          <w:lang w:val="es-ES_tradnl"/>
        </w:rPr>
        <w:t>+</w:t>
      </w:r>
      <w:r>
        <w:rPr>
          <w:lang w:val="es-ES_tradnl"/>
        </w:rPr>
        <w:t xml:space="preserve">. </w:t>
      </w:r>
    </w:p>
    <w:p w14:paraId="3E9F9ADD" w14:textId="55EF3AE7" w:rsidR="00296B0C" w:rsidRDefault="002A1ACC" w:rsidP="00BF764C">
      <w:pPr>
        <w:jc w:val="both"/>
        <w:rPr>
          <w:lang w:val="es-ES_tradnl"/>
        </w:rPr>
      </w:pPr>
      <w:r>
        <w:rPr>
          <w:lang w:val="es-ES_tradnl"/>
        </w:rPr>
        <w:t>Las especificaciones frigoríficas</w:t>
      </w:r>
      <w:r w:rsidR="00296B0C">
        <w:rPr>
          <w:lang w:val="es-ES_tradnl"/>
        </w:rPr>
        <w:t xml:space="preserve"> de heladeras, exhibidores y cámaras del local se </w:t>
      </w:r>
      <w:r>
        <w:rPr>
          <w:lang w:val="es-ES_tradnl"/>
        </w:rPr>
        <w:t>anexan</w:t>
      </w:r>
      <w:r w:rsidR="00296B0C">
        <w:rPr>
          <w:lang w:val="es-ES_tradnl"/>
        </w:rPr>
        <w:t xml:space="preserve"> en la planilla “Cargas Frio Alimentario</w:t>
      </w:r>
      <w:r w:rsidR="00A91C1B">
        <w:rPr>
          <w:lang w:val="es-ES_tradnl"/>
        </w:rPr>
        <w:t>.xlsx</w:t>
      </w:r>
      <w:r w:rsidR="00296B0C">
        <w:rPr>
          <w:lang w:val="es-ES_tradnl"/>
        </w:rPr>
        <w:t xml:space="preserve">” </w:t>
      </w:r>
      <w:r w:rsidR="00296B0C" w:rsidRPr="00296B0C">
        <w:rPr>
          <w:color w:val="5B9BD5" w:themeColor="accent1"/>
          <w:lang w:val="es-ES_tradnl"/>
        </w:rPr>
        <w:t>[A.</w:t>
      </w:r>
      <w:r w:rsidR="00B3395F">
        <w:rPr>
          <w:color w:val="5B9BD5" w:themeColor="accent1"/>
          <w:lang w:val="es-ES_tradnl"/>
        </w:rPr>
        <w:t>4</w:t>
      </w:r>
      <w:r w:rsidR="00296B0C" w:rsidRPr="00296B0C">
        <w:rPr>
          <w:color w:val="5B9BD5" w:themeColor="accent1"/>
          <w:lang w:val="es-ES_tradnl"/>
        </w:rPr>
        <w:t>]</w:t>
      </w:r>
      <w:r w:rsidR="00296B0C">
        <w:rPr>
          <w:lang w:val="es-ES_tradnl"/>
        </w:rPr>
        <w:t xml:space="preserve">. </w:t>
      </w:r>
      <w:r>
        <w:rPr>
          <w:lang w:val="es-ES_tradnl"/>
        </w:rPr>
        <w:t>En esta planilla se muestra el</w:t>
      </w:r>
      <w:r w:rsidR="00296B0C">
        <w:rPr>
          <w:lang w:val="es-ES_tradnl"/>
        </w:rPr>
        <w:t xml:space="preserve"> resultado de cálculo de la</w:t>
      </w:r>
      <w:r w:rsidR="00EC253D">
        <w:rPr>
          <w:lang w:val="es-ES_tradnl"/>
        </w:rPr>
        <w:t xml:space="preserve"> carga frigorífica</w:t>
      </w:r>
      <w:r w:rsidR="00296B0C">
        <w:rPr>
          <w:lang w:val="es-ES_tradnl"/>
        </w:rPr>
        <w:t xml:space="preserve"> realizado por Tienda Inglesa, </w:t>
      </w:r>
      <w:r>
        <w:rPr>
          <w:lang w:val="es-ES_tradnl"/>
        </w:rPr>
        <w:t>siendo de todas formas</w:t>
      </w:r>
      <w:r w:rsidR="00296B0C">
        <w:rPr>
          <w:lang w:val="es-ES_tradnl"/>
        </w:rPr>
        <w:t xml:space="preserve"> responsabilidad del oferente </w:t>
      </w:r>
      <w:r w:rsidR="00867133">
        <w:rPr>
          <w:lang w:val="es-ES_tradnl"/>
        </w:rPr>
        <w:t>modificar</w:t>
      </w:r>
      <w:r w:rsidR="00296B0C">
        <w:rPr>
          <w:lang w:val="es-ES_tradnl"/>
        </w:rPr>
        <w:t xml:space="preserve"> estas cargas </w:t>
      </w:r>
      <w:r w:rsidR="00867133">
        <w:rPr>
          <w:lang w:val="es-ES_tradnl"/>
        </w:rPr>
        <w:t xml:space="preserve">para adecuarlas a los requerimientos de </w:t>
      </w:r>
      <w:r w:rsidR="00B3395F">
        <w:rPr>
          <w:lang w:val="es-ES_tradnl"/>
        </w:rPr>
        <w:t xml:space="preserve">los equipos presupuestados por el oferente. </w:t>
      </w:r>
      <w:r w:rsidR="00296B0C">
        <w:rPr>
          <w:lang w:val="es-ES_tradnl"/>
        </w:rPr>
        <w:t xml:space="preserve"> La siguiente tabla muestra un resumen de la capacidad frigorífica total requerida, clasificada en MT y BT, y según el tipo de equipo (heladeras o cámaras):</w:t>
      </w:r>
    </w:p>
    <w:tbl>
      <w:tblPr>
        <w:tblStyle w:val="Tablaconcuadrcula1clara"/>
        <w:tblW w:w="0" w:type="auto"/>
        <w:tblInd w:w="108" w:type="dxa"/>
        <w:tblLook w:val="0520" w:firstRow="1" w:lastRow="0" w:firstColumn="0" w:lastColumn="1" w:noHBand="0" w:noVBand="1"/>
      </w:tblPr>
      <w:tblGrid>
        <w:gridCol w:w="2111"/>
        <w:gridCol w:w="2425"/>
        <w:gridCol w:w="2127"/>
        <w:gridCol w:w="1842"/>
      </w:tblGrid>
      <w:tr w:rsidR="00E25179" w:rsidRPr="00E25179" w14:paraId="3D0EE9B7" w14:textId="77777777" w:rsidTr="00E25179">
        <w:trPr>
          <w:cnfStyle w:val="100000000000" w:firstRow="1" w:lastRow="0" w:firstColumn="0" w:lastColumn="0" w:oddVBand="0" w:evenVBand="0" w:oddHBand="0" w:evenHBand="0" w:firstRowFirstColumn="0" w:firstRowLastColumn="0" w:lastRowFirstColumn="0" w:lastRowLastColumn="0"/>
          <w:trHeight w:val="300"/>
        </w:trPr>
        <w:tc>
          <w:tcPr>
            <w:tcW w:w="2111" w:type="dxa"/>
            <w:noWrap/>
            <w:hideMark/>
          </w:tcPr>
          <w:p w14:paraId="616DD19E" w14:textId="77777777" w:rsidR="00E25179" w:rsidRPr="00E25179" w:rsidRDefault="00E25179" w:rsidP="00E25179">
            <w:pPr>
              <w:jc w:val="center"/>
              <w:rPr>
                <w:rFonts w:ascii="Calibri" w:eastAsia="Times New Roman" w:hAnsi="Calibri" w:cs="Calibri"/>
                <w:color w:val="000000"/>
                <w:lang w:eastAsia="es-UY"/>
              </w:rPr>
            </w:pPr>
            <w:r w:rsidRPr="00E25179">
              <w:rPr>
                <w:rFonts w:ascii="Calibri" w:eastAsia="Times New Roman" w:hAnsi="Calibri" w:cs="Calibri"/>
                <w:color w:val="000000"/>
                <w:lang w:eastAsia="es-UY"/>
              </w:rPr>
              <w:t>Sistema</w:t>
            </w:r>
          </w:p>
        </w:tc>
        <w:tc>
          <w:tcPr>
            <w:tcW w:w="2425" w:type="dxa"/>
            <w:noWrap/>
            <w:hideMark/>
          </w:tcPr>
          <w:p w14:paraId="4D0F980D" w14:textId="491B3300" w:rsidR="00E25179" w:rsidRPr="00E25179" w:rsidRDefault="00E25179" w:rsidP="00E25179">
            <w:pPr>
              <w:jc w:val="center"/>
              <w:rPr>
                <w:rFonts w:ascii="Calibri" w:eastAsia="Times New Roman" w:hAnsi="Calibri" w:cs="Calibri"/>
                <w:color w:val="000000"/>
                <w:lang w:eastAsia="es-UY"/>
              </w:rPr>
            </w:pPr>
            <w:r w:rsidRPr="00E25179">
              <w:rPr>
                <w:rFonts w:ascii="Calibri" w:eastAsia="Times New Roman" w:hAnsi="Calibri" w:cs="Calibri"/>
                <w:color w:val="000000"/>
                <w:lang w:eastAsia="es-UY"/>
              </w:rPr>
              <w:t>Heladeras</w:t>
            </w:r>
            <w:r>
              <w:rPr>
                <w:rFonts w:ascii="Calibri" w:eastAsia="Times New Roman" w:hAnsi="Calibri" w:cs="Calibri"/>
                <w:color w:val="000000"/>
                <w:lang w:eastAsia="es-UY"/>
              </w:rPr>
              <w:t xml:space="preserve"> </w:t>
            </w:r>
            <w:r w:rsidRPr="00E25179">
              <w:rPr>
                <w:rFonts w:ascii="Calibri" w:eastAsia="Times New Roman" w:hAnsi="Calibri" w:cs="Calibri"/>
                <w:color w:val="000000"/>
                <w:lang w:eastAsia="es-UY"/>
              </w:rPr>
              <w:t>(kcal/</w:t>
            </w:r>
            <w:proofErr w:type="spellStart"/>
            <w:r w:rsidRPr="00E25179">
              <w:rPr>
                <w:rFonts w:ascii="Calibri" w:eastAsia="Times New Roman" w:hAnsi="Calibri" w:cs="Calibri"/>
                <w:color w:val="000000"/>
                <w:lang w:eastAsia="es-UY"/>
              </w:rPr>
              <w:t>hr</w:t>
            </w:r>
            <w:proofErr w:type="spellEnd"/>
            <w:r w:rsidRPr="00E25179">
              <w:rPr>
                <w:rFonts w:ascii="Calibri" w:eastAsia="Times New Roman" w:hAnsi="Calibri" w:cs="Calibri"/>
                <w:color w:val="000000"/>
                <w:lang w:eastAsia="es-UY"/>
              </w:rPr>
              <w:t>)</w:t>
            </w:r>
          </w:p>
        </w:tc>
        <w:tc>
          <w:tcPr>
            <w:tcW w:w="2127" w:type="dxa"/>
            <w:noWrap/>
            <w:hideMark/>
          </w:tcPr>
          <w:p w14:paraId="6A491C03" w14:textId="77777777" w:rsidR="00E25179" w:rsidRPr="00E25179" w:rsidRDefault="00E25179" w:rsidP="00E25179">
            <w:pPr>
              <w:jc w:val="center"/>
              <w:rPr>
                <w:rFonts w:ascii="Calibri" w:eastAsia="Times New Roman" w:hAnsi="Calibri" w:cs="Calibri"/>
                <w:color w:val="000000"/>
                <w:lang w:eastAsia="es-UY"/>
              </w:rPr>
            </w:pPr>
            <w:r w:rsidRPr="00E25179">
              <w:rPr>
                <w:rFonts w:ascii="Calibri" w:eastAsia="Times New Roman" w:hAnsi="Calibri" w:cs="Calibri"/>
                <w:color w:val="000000"/>
                <w:lang w:eastAsia="es-UY"/>
              </w:rPr>
              <w:t>Cámaras (kcal/</w:t>
            </w:r>
            <w:proofErr w:type="spellStart"/>
            <w:r w:rsidRPr="00E25179">
              <w:rPr>
                <w:rFonts w:ascii="Calibri" w:eastAsia="Times New Roman" w:hAnsi="Calibri" w:cs="Calibri"/>
                <w:color w:val="000000"/>
                <w:lang w:eastAsia="es-UY"/>
              </w:rPr>
              <w:t>hr</w:t>
            </w:r>
            <w:proofErr w:type="spellEnd"/>
            <w:r w:rsidRPr="00E25179">
              <w:rPr>
                <w:rFonts w:ascii="Calibri" w:eastAsia="Times New Roman" w:hAnsi="Calibri" w:cs="Calibri"/>
                <w:color w:val="000000"/>
                <w:lang w:eastAsia="es-UY"/>
              </w:rPr>
              <w:t>)</w:t>
            </w:r>
          </w:p>
        </w:tc>
        <w:tc>
          <w:tcPr>
            <w:cnfStyle w:val="000100000000" w:firstRow="0" w:lastRow="0" w:firstColumn="0" w:lastColumn="1" w:oddVBand="0" w:evenVBand="0" w:oddHBand="0" w:evenHBand="0" w:firstRowFirstColumn="0" w:firstRowLastColumn="0" w:lastRowFirstColumn="0" w:lastRowLastColumn="0"/>
            <w:tcW w:w="1842" w:type="dxa"/>
            <w:noWrap/>
            <w:hideMark/>
          </w:tcPr>
          <w:p w14:paraId="11C49182" w14:textId="77777777" w:rsidR="00E25179" w:rsidRPr="00E25179" w:rsidRDefault="00E25179" w:rsidP="00E25179">
            <w:pPr>
              <w:jc w:val="center"/>
              <w:rPr>
                <w:rFonts w:ascii="Calibri" w:eastAsia="Times New Roman" w:hAnsi="Calibri" w:cs="Calibri"/>
                <w:color w:val="000000"/>
                <w:lang w:eastAsia="es-UY"/>
              </w:rPr>
            </w:pPr>
            <w:r w:rsidRPr="00E25179">
              <w:rPr>
                <w:rFonts w:ascii="Calibri" w:eastAsia="Times New Roman" w:hAnsi="Calibri" w:cs="Calibri"/>
                <w:color w:val="000000"/>
                <w:lang w:eastAsia="es-UY"/>
              </w:rPr>
              <w:t>Totales (kcal/</w:t>
            </w:r>
            <w:proofErr w:type="spellStart"/>
            <w:r w:rsidRPr="00E25179">
              <w:rPr>
                <w:rFonts w:ascii="Calibri" w:eastAsia="Times New Roman" w:hAnsi="Calibri" w:cs="Calibri"/>
                <w:color w:val="000000"/>
                <w:lang w:eastAsia="es-UY"/>
              </w:rPr>
              <w:t>hr</w:t>
            </w:r>
            <w:proofErr w:type="spellEnd"/>
            <w:r w:rsidRPr="00E25179">
              <w:rPr>
                <w:rFonts w:ascii="Calibri" w:eastAsia="Times New Roman" w:hAnsi="Calibri" w:cs="Calibri"/>
                <w:color w:val="000000"/>
                <w:lang w:eastAsia="es-UY"/>
              </w:rPr>
              <w:t>)</w:t>
            </w:r>
          </w:p>
        </w:tc>
      </w:tr>
      <w:tr w:rsidR="00FA7FB6" w:rsidRPr="00E25179" w14:paraId="3AA85152" w14:textId="77777777" w:rsidTr="00B553EF">
        <w:trPr>
          <w:trHeight w:val="300"/>
        </w:trPr>
        <w:tc>
          <w:tcPr>
            <w:tcW w:w="2111" w:type="dxa"/>
            <w:noWrap/>
            <w:hideMark/>
          </w:tcPr>
          <w:p w14:paraId="0028E1E2" w14:textId="0ED21118" w:rsidR="00FA7FB6" w:rsidRPr="00E25179" w:rsidRDefault="00FA7FB6" w:rsidP="00FA7FB6">
            <w:pPr>
              <w:jc w:val="center"/>
              <w:rPr>
                <w:rFonts w:ascii="Calibri" w:eastAsia="Times New Roman" w:hAnsi="Calibri" w:cs="Calibri"/>
                <w:color w:val="000000"/>
                <w:lang w:eastAsia="es-UY"/>
              </w:rPr>
            </w:pPr>
            <w:r>
              <w:rPr>
                <w:rFonts w:ascii="Calibri" w:eastAsia="Times New Roman" w:hAnsi="Calibri" w:cs="Calibri"/>
                <w:color w:val="000000"/>
                <w:lang w:eastAsia="es-UY"/>
              </w:rPr>
              <w:t>Media Temperatura</w:t>
            </w:r>
          </w:p>
        </w:tc>
        <w:tc>
          <w:tcPr>
            <w:tcW w:w="2425" w:type="dxa"/>
            <w:noWrap/>
            <w:vAlign w:val="bottom"/>
            <w:hideMark/>
          </w:tcPr>
          <w:p w14:paraId="3B6E4AC2" w14:textId="29882576" w:rsidR="00FA7FB6" w:rsidRPr="00E25179" w:rsidRDefault="00FA7FB6" w:rsidP="00FA7FB6">
            <w:pPr>
              <w:jc w:val="center"/>
              <w:rPr>
                <w:rFonts w:ascii="Calibri" w:eastAsia="Times New Roman" w:hAnsi="Calibri" w:cs="Calibri"/>
                <w:color w:val="000000"/>
                <w:lang w:eastAsia="es-UY"/>
              </w:rPr>
            </w:pPr>
            <w:r>
              <w:rPr>
                <w:rFonts w:ascii="Calibri" w:hAnsi="Calibri" w:cs="Calibri"/>
                <w:color w:val="000000"/>
              </w:rPr>
              <w:t>144.799</w:t>
            </w:r>
          </w:p>
        </w:tc>
        <w:tc>
          <w:tcPr>
            <w:tcW w:w="2127" w:type="dxa"/>
            <w:noWrap/>
            <w:vAlign w:val="bottom"/>
            <w:hideMark/>
          </w:tcPr>
          <w:p w14:paraId="1136BC0A" w14:textId="35246344" w:rsidR="00FA7FB6" w:rsidRPr="00E25179" w:rsidRDefault="00FA7FB6" w:rsidP="00FA7FB6">
            <w:pPr>
              <w:jc w:val="center"/>
              <w:rPr>
                <w:rFonts w:ascii="Calibri" w:eastAsia="Times New Roman" w:hAnsi="Calibri" w:cs="Calibri"/>
                <w:color w:val="000000"/>
                <w:lang w:eastAsia="es-UY"/>
              </w:rPr>
            </w:pPr>
            <w:r>
              <w:rPr>
                <w:rFonts w:ascii="Calibri" w:hAnsi="Calibri" w:cs="Calibri"/>
                <w:color w:val="000000"/>
              </w:rPr>
              <w:t>155.692</w:t>
            </w:r>
          </w:p>
        </w:tc>
        <w:tc>
          <w:tcPr>
            <w:cnfStyle w:val="000100000000" w:firstRow="0" w:lastRow="0" w:firstColumn="0" w:lastColumn="1" w:oddVBand="0" w:evenVBand="0" w:oddHBand="0" w:evenHBand="0" w:firstRowFirstColumn="0" w:firstRowLastColumn="0" w:lastRowFirstColumn="0" w:lastRowLastColumn="0"/>
            <w:tcW w:w="1842" w:type="dxa"/>
            <w:noWrap/>
            <w:vAlign w:val="bottom"/>
            <w:hideMark/>
          </w:tcPr>
          <w:p w14:paraId="7BD87909" w14:textId="5151A6EB" w:rsidR="00FA7FB6" w:rsidRPr="00E25179" w:rsidRDefault="00FA7FB6" w:rsidP="00FA7FB6">
            <w:pPr>
              <w:jc w:val="center"/>
              <w:rPr>
                <w:rFonts w:ascii="Calibri" w:eastAsia="Times New Roman" w:hAnsi="Calibri" w:cs="Calibri"/>
                <w:color w:val="000000"/>
                <w:lang w:eastAsia="es-UY"/>
              </w:rPr>
            </w:pPr>
            <w:r>
              <w:rPr>
                <w:rFonts w:ascii="Calibri" w:hAnsi="Calibri" w:cs="Calibri"/>
                <w:color w:val="000000"/>
              </w:rPr>
              <w:t>300.491</w:t>
            </w:r>
          </w:p>
        </w:tc>
      </w:tr>
      <w:tr w:rsidR="00FA7FB6" w:rsidRPr="00E25179" w14:paraId="19DD1CB6" w14:textId="77777777" w:rsidTr="00B553EF">
        <w:trPr>
          <w:trHeight w:val="300"/>
        </w:trPr>
        <w:tc>
          <w:tcPr>
            <w:tcW w:w="2111" w:type="dxa"/>
            <w:noWrap/>
            <w:hideMark/>
          </w:tcPr>
          <w:p w14:paraId="664484CA" w14:textId="59293260" w:rsidR="00FA7FB6" w:rsidRPr="00E25179" w:rsidRDefault="00FA7FB6" w:rsidP="00FA7FB6">
            <w:pPr>
              <w:jc w:val="center"/>
              <w:rPr>
                <w:rFonts w:ascii="Calibri" w:eastAsia="Times New Roman" w:hAnsi="Calibri" w:cs="Calibri"/>
                <w:color w:val="000000"/>
                <w:lang w:eastAsia="es-UY"/>
              </w:rPr>
            </w:pPr>
            <w:r>
              <w:rPr>
                <w:rFonts w:ascii="Calibri" w:eastAsia="Times New Roman" w:hAnsi="Calibri" w:cs="Calibri"/>
                <w:color w:val="000000"/>
                <w:lang w:eastAsia="es-UY"/>
              </w:rPr>
              <w:t>Baja Temperatura</w:t>
            </w:r>
          </w:p>
        </w:tc>
        <w:tc>
          <w:tcPr>
            <w:tcW w:w="2425" w:type="dxa"/>
            <w:noWrap/>
            <w:vAlign w:val="bottom"/>
            <w:hideMark/>
          </w:tcPr>
          <w:p w14:paraId="6DA71697" w14:textId="1952C570" w:rsidR="00FA7FB6" w:rsidRPr="00E25179" w:rsidRDefault="00FA7FB6" w:rsidP="00FA7FB6">
            <w:pPr>
              <w:jc w:val="center"/>
              <w:rPr>
                <w:rFonts w:ascii="Calibri" w:eastAsia="Times New Roman" w:hAnsi="Calibri" w:cs="Calibri"/>
                <w:color w:val="000000"/>
                <w:lang w:eastAsia="es-UY"/>
              </w:rPr>
            </w:pPr>
            <w:r>
              <w:rPr>
                <w:rFonts w:ascii="Calibri" w:hAnsi="Calibri" w:cs="Calibri"/>
                <w:color w:val="000000"/>
              </w:rPr>
              <w:t>50.565</w:t>
            </w:r>
          </w:p>
        </w:tc>
        <w:tc>
          <w:tcPr>
            <w:tcW w:w="2127" w:type="dxa"/>
            <w:noWrap/>
            <w:vAlign w:val="bottom"/>
            <w:hideMark/>
          </w:tcPr>
          <w:p w14:paraId="3E1A9D8F" w14:textId="4F50E267" w:rsidR="00FA7FB6" w:rsidRPr="00E25179" w:rsidRDefault="00FA7FB6" w:rsidP="00FA7FB6">
            <w:pPr>
              <w:jc w:val="center"/>
              <w:rPr>
                <w:rFonts w:ascii="Calibri" w:eastAsia="Times New Roman" w:hAnsi="Calibri" w:cs="Calibri"/>
                <w:color w:val="000000"/>
                <w:lang w:eastAsia="es-UY"/>
              </w:rPr>
            </w:pPr>
            <w:r>
              <w:rPr>
                <w:rFonts w:ascii="Calibri" w:hAnsi="Calibri" w:cs="Calibri"/>
                <w:color w:val="000000"/>
              </w:rPr>
              <w:t>76.019</w:t>
            </w:r>
          </w:p>
        </w:tc>
        <w:tc>
          <w:tcPr>
            <w:cnfStyle w:val="000100000000" w:firstRow="0" w:lastRow="0" w:firstColumn="0" w:lastColumn="1" w:oddVBand="0" w:evenVBand="0" w:oddHBand="0" w:evenHBand="0" w:firstRowFirstColumn="0" w:firstRowLastColumn="0" w:lastRowFirstColumn="0" w:lastRowLastColumn="0"/>
            <w:tcW w:w="1842" w:type="dxa"/>
            <w:noWrap/>
            <w:vAlign w:val="bottom"/>
            <w:hideMark/>
          </w:tcPr>
          <w:p w14:paraId="1E1B56C9" w14:textId="41389C0A" w:rsidR="00FA7FB6" w:rsidRPr="00E25179" w:rsidRDefault="00FA7FB6" w:rsidP="00FA7FB6">
            <w:pPr>
              <w:jc w:val="center"/>
              <w:rPr>
                <w:rFonts w:ascii="Calibri" w:eastAsia="Times New Roman" w:hAnsi="Calibri" w:cs="Calibri"/>
                <w:color w:val="000000"/>
                <w:lang w:eastAsia="es-UY"/>
              </w:rPr>
            </w:pPr>
            <w:r>
              <w:rPr>
                <w:rFonts w:ascii="Calibri" w:hAnsi="Calibri" w:cs="Calibri"/>
                <w:color w:val="000000"/>
              </w:rPr>
              <w:t>126.584</w:t>
            </w:r>
          </w:p>
        </w:tc>
      </w:tr>
    </w:tbl>
    <w:p w14:paraId="130C57CE" w14:textId="77777777" w:rsidR="00B63357" w:rsidRDefault="00B63357" w:rsidP="00B63357">
      <w:pPr>
        <w:pStyle w:val="Ttulo1"/>
        <w:numPr>
          <w:ilvl w:val="0"/>
          <w:numId w:val="35"/>
        </w:numPr>
        <w:spacing w:before="360"/>
        <w:rPr>
          <w:lang w:val="es-ES_tradnl"/>
        </w:rPr>
      </w:pPr>
      <w:bookmarkStart w:id="9" w:name="_Toc77069372"/>
      <w:r>
        <w:rPr>
          <w:lang w:val="es-ES_tradnl"/>
        </w:rPr>
        <w:t>Especificaciones de equipos y materiales</w:t>
      </w:r>
      <w:bookmarkEnd w:id="9"/>
    </w:p>
    <w:p w14:paraId="5D8A59CB" w14:textId="259BC9B6" w:rsidR="007D3D8E" w:rsidRPr="007F22B4" w:rsidRDefault="007D3D8E" w:rsidP="007F22B4">
      <w:pPr>
        <w:pStyle w:val="Prrafodelista"/>
        <w:numPr>
          <w:ilvl w:val="1"/>
          <w:numId w:val="35"/>
        </w:numPr>
        <w:rPr>
          <w:b/>
          <w:bCs/>
          <w:highlight w:val="lightGray"/>
          <w:lang w:val="es-ES_tradnl"/>
        </w:rPr>
      </w:pPr>
      <w:r w:rsidRPr="007F22B4">
        <w:rPr>
          <w:b/>
          <w:bCs/>
          <w:highlight w:val="lightGray"/>
          <w:lang w:val="es-ES_tradnl"/>
        </w:rPr>
        <w:t>Centrales frigoríficas</w:t>
      </w:r>
      <w:r w:rsidR="00DF1AA2">
        <w:rPr>
          <w:b/>
          <w:bCs/>
          <w:highlight w:val="lightGray"/>
          <w:lang w:val="es-ES_tradnl"/>
        </w:rPr>
        <w:t xml:space="preserve"> y condensadores</w:t>
      </w:r>
      <w:r w:rsidR="001A40B4">
        <w:rPr>
          <w:b/>
          <w:bCs/>
          <w:highlight w:val="lightGray"/>
          <w:lang w:val="es-ES_tradnl"/>
        </w:rPr>
        <w:t xml:space="preserve">/gas </w:t>
      </w:r>
      <w:proofErr w:type="spellStart"/>
      <w:r w:rsidR="001A40B4">
        <w:rPr>
          <w:b/>
          <w:bCs/>
          <w:highlight w:val="lightGray"/>
          <w:lang w:val="es-ES_tradnl"/>
        </w:rPr>
        <w:t>cooler</w:t>
      </w:r>
      <w:proofErr w:type="spellEnd"/>
    </w:p>
    <w:p w14:paraId="326615AE" w14:textId="61110D01" w:rsidR="008915E4" w:rsidRPr="008915E4" w:rsidRDefault="007F22B4" w:rsidP="008915E4">
      <w:pPr>
        <w:jc w:val="both"/>
        <w:rPr>
          <w:lang w:val="es-ES_tradnl"/>
        </w:rPr>
      </w:pPr>
      <w:r w:rsidRPr="007F22B4">
        <w:rPr>
          <w:lang w:val="es-ES_tradnl"/>
        </w:rPr>
        <w:t xml:space="preserve">Las </w:t>
      </w:r>
      <w:r>
        <w:rPr>
          <w:lang w:val="es-ES_tradnl"/>
        </w:rPr>
        <w:t>centrales frigoríficas y sus condensadores</w:t>
      </w:r>
      <w:r w:rsidR="001968D1">
        <w:rPr>
          <w:lang w:val="es-ES_tradnl"/>
        </w:rPr>
        <w:t xml:space="preserve"> o </w:t>
      </w:r>
      <w:r>
        <w:rPr>
          <w:lang w:val="es-ES_tradnl"/>
        </w:rPr>
        <w:t xml:space="preserve">gas </w:t>
      </w:r>
      <w:proofErr w:type="spellStart"/>
      <w:r>
        <w:rPr>
          <w:lang w:val="es-ES_tradnl"/>
        </w:rPr>
        <w:t>cooler</w:t>
      </w:r>
      <w:proofErr w:type="spellEnd"/>
      <w:r>
        <w:rPr>
          <w:lang w:val="es-ES_tradnl"/>
        </w:rPr>
        <w:t xml:space="preserve"> deberán ser especificadas para cada tipo de sistema acorde a lo definido en la sección 2 de esta memoria.</w:t>
      </w:r>
      <w:r w:rsidR="001A40B4">
        <w:rPr>
          <w:lang w:val="es-ES_tradnl"/>
        </w:rPr>
        <w:t xml:space="preserve"> </w:t>
      </w:r>
      <w:r w:rsidR="001A40B4" w:rsidRPr="001A40B4">
        <w:rPr>
          <w:lang w:val="es-ES_tradnl"/>
        </w:rPr>
        <w:t>Los condensadores que se instalen tanto la central de media o baja temperatura al estar instalados en el exterior la estructura deberá ser en acero inoxidable y el aleteado debe ser coteado (apto para ambientes salinos, tipo Blue Film)</w:t>
      </w:r>
      <w:r w:rsidR="00813935">
        <w:rPr>
          <w:lang w:val="es-ES_tradnl"/>
        </w:rPr>
        <w:t>.</w:t>
      </w:r>
      <w:r w:rsidR="008915E4">
        <w:rPr>
          <w:lang w:val="es-ES_tradnl"/>
        </w:rPr>
        <w:t xml:space="preserve"> </w:t>
      </w:r>
      <w:r w:rsidR="008915E4" w:rsidRPr="008915E4">
        <w:rPr>
          <w:lang w:val="es-ES_tradnl"/>
        </w:rPr>
        <w:t>L</w:t>
      </w:r>
      <w:r w:rsidR="008915E4">
        <w:rPr>
          <w:lang w:val="es-ES_tradnl"/>
        </w:rPr>
        <w:t>o</w:t>
      </w:r>
      <w:r w:rsidR="008915E4" w:rsidRPr="008915E4">
        <w:rPr>
          <w:lang w:val="es-ES_tradnl"/>
        </w:rPr>
        <w:t xml:space="preserve">s </w:t>
      </w:r>
      <w:r w:rsidR="008915E4">
        <w:rPr>
          <w:lang w:val="es-ES_tradnl"/>
        </w:rPr>
        <w:t xml:space="preserve">condensadores/gas </w:t>
      </w:r>
      <w:proofErr w:type="spellStart"/>
      <w:r w:rsidR="008915E4">
        <w:rPr>
          <w:lang w:val="es-ES_tradnl"/>
        </w:rPr>
        <w:t>coolers</w:t>
      </w:r>
      <w:proofErr w:type="spellEnd"/>
      <w:r w:rsidR="008915E4" w:rsidRPr="008915E4">
        <w:rPr>
          <w:lang w:val="es-ES_tradnl"/>
        </w:rPr>
        <w:t xml:space="preserve"> deberán ser marca </w:t>
      </w:r>
      <w:proofErr w:type="spellStart"/>
      <w:r w:rsidR="008915E4" w:rsidRPr="008915E4">
        <w:rPr>
          <w:lang w:val="es-ES_tradnl"/>
        </w:rPr>
        <w:t>Incon</w:t>
      </w:r>
      <w:proofErr w:type="spellEnd"/>
      <w:r w:rsidR="008915E4" w:rsidRPr="008915E4">
        <w:rPr>
          <w:lang w:val="es-ES_tradnl"/>
        </w:rPr>
        <w:t xml:space="preserve">, Caamaño, </w:t>
      </w:r>
      <w:proofErr w:type="spellStart"/>
      <w:r w:rsidR="008915E4" w:rsidRPr="008915E4">
        <w:rPr>
          <w:lang w:val="es-ES_tradnl"/>
        </w:rPr>
        <w:t>Luve</w:t>
      </w:r>
      <w:proofErr w:type="spellEnd"/>
      <w:r w:rsidR="008915E4" w:rsidRPr="008915E4">
        <w:rPr>
          <w:lang w:val="es-ES_tradnl"/>
        </w:rPr>
        <w:t xml:space="preserve"> o Gunter.</w:t>
      </w:r>
    </w:p>
    <w:p w14:paraId="19BFF13B" w14:textId="7270F682" w:rsidR="002E1A79" w:rsidRDefault="002E1A79" w:rsidP="002E1A79">
      <w:pPr>
        <w:jc w:val="both"/>
        <w:rPr>
          <w:lang w:val="es-ES_tradnl"/>
        </w:rPr>
      </w:pPr>
      <w:r w:rsidRPr="002E1A79">
        <w:rPr>
          <w:lang w:val="es-ES_tradnl"/>
        </w:rPr>
        <w:t xml:space="preserve">Los compresores que conformen los equipos de las centrales de frío serán Copeland </w:t>
      </w:r>
      <w:proofErr w:type="spellStart"/>
      <w:r w:rsidRPr="002E1A79">
        <w:rPr>
          <w:lang w:val="es-ES_tradnl"/>
        </w:rPr>
        <w:t>Scroll</w:t>
      </w:r>
      <w:proofErr w:type="spellEnd"/>
      <w:r w:rsidRPr="002E1A79">
        <w:rPr>
          <w:lang w:val="es-ES_tradnl"/>
        </w:rPr>
        <w:t xml:space="preserve"> o </w:t>
      </w:r>
      <w:proofErr w:type="spellStart"/>
      <w:r w:rsidRPr="002E1A79">
        <w:rPr>
          <w:lang w:val="es-ES_tradnl"/>
        </w:rPr>
        <w:t>Discus</w:t>
      </w:r>
      <w:proofErr w:type="spellEnd"/>
      <w:r w:rsidRPr="002E1A79">
        <w:rPr>
          <w:lang w:val="es-ES_tradnl"/>
        </w:rPr>
        <w:t>. Un</w:t>
      </w:r>
      <w:r w:rsidR="009832BD">
        <w:rPr>
          <w:lang w:val="es-ES_tradnl"/>
        </w:rPr>
        <w:t xml:space="preserve"> compresor de</w:t>
      </w:r>
      <w:r w:rsidRPr="002E1A79">
        <w:rPr>
          <w:lang w:val="es-ES_tradnl"/>
        </w:rPr>
        <w:t xml:space="preserve"> cada </w:t>
      </w:r>
      <w:r w:rsidR="009832BD">
        <w:rPr>
          <w:lang w:val="es-ES_tradnl"/>
        </w:rPr>
        <w:t>central deberá ser invertir con control de capacidad</w:t>
      </w:r>
      <w:r w:rsidRPr="002E1A79">
        <w:rPr>
          <w:lang w:val="es-ES_tradnl"/>
        </w:rPr>
        <w:t xml:space="preserve">, y los controles serán Copeland </w:t>
      </w:r>
      <w:proofErr w:type="spellStart"/>
      <w:r w:rsidRPr="002E1A79">
        <w:rPr>
          <w:lang w:val="es-ES_tradnl"/>
        </w:rPr>
        <w:t>Controls</w:t>
      </w:r>
      <w:proofErr w:type="spellEnd"/>
      <w:r w:rsidRPr="002E1A79">
        <w:rPr>
          <w:lang w:val="es-ES_tradnl"/>
        </w:rPr>
        <w:t xml:space="preserve"> /</w:t>
      </w:r>
      <w:proofErr w:type="spellStart"/>
      <w:r w:rsidRPr="002E1A79">
        <w:rPr>
          <w:lang w:val="es-ES_tradnl"/>
        </w:rPr>
        <w:t>Dixell</w:t>
      </w:r>
      <w:proofErr w:type="spellEnd"/>
      <w:r w:rsidRPr="002E1A79">
        <w:rPr>
          <w:lang w:val="es-ES_tradnl"/>
        </w:rPr>
        <w:t xml:space="preserve">, con posibilidad de ser supervisados a través del sistema Copeland </w:t>
      </w:r>
      <w:proofErr w:type="spellStart"/>
      <w:r w:rsidRPr="002E1A79">
        <w:rPr>
          <w:lang w:val="es-ES_tradnl"/>
        </w:rPr>
        <w:t>Controls</w:t>
      </w:r>
      <w:proofErr w:type="spellEnd"/>
      <w:r w:rsidRPr="002E1A79">
        <w:rPr>
          <w:lang w:val="es-ES_tradnl"/>
        </w:rPr>
        <w:t xml:space="preserve"> </w:t>
      </w:r>
      <w:proofErr w:type="spellStart"/>
      <w:r w:rsidRPr="002E1A79">
        <w:rPr>
          <w:lang w:val="es-ES_tradnl"/>
        </w:rPr>
        <w:t>Xweb</w:t>
      </w:r>
      <w:proofErr w:type="spellEnd"/>
      <w:r w:rsidRPr="002E1A79">
        <w:rPr>
          <w:lang w:val="es-ES_tradnl"/>
        </w:rPr>
        <w:t>.</w:t>
      </w:r>
    </w:p>
    <w:p w14:paraId="6306D6D2" w14:textId="02015DFC" w:rsidR="00195414" w:rsidRPr="00195414" w:rsidRDefault="00195414" w:rsidP="00195414">
      <w:pPr>
        <w:jc w:val="both"/>
        <w:rPr>
          <w:lang w:val="es-ES_tradnl"/>
        </w:rPr>
      </w:pPr>
      <w:r w:rsidRPr="00195414">
        <w:rPr>
          <w:lang w:val="es-ES_tradnl"/>
        </w:rPr>
        <w:t>Válvulas, filtros, presostatos y demás accesorios del circuito de refrigeración deben ser marca Emerson o Danfoss.</w:t>
      </w:r>
    </w:p>
    <w:p w14:paraId="64D344AD" w14:textId="5C45051E" w:rsidR="007F22B4" w:rsidRPr="00E377DA" w:rsidRDefault="007F22B4" w:rsidP="007F22B4">
      <w:pPr>
        <w:jc w:val="both"/>
        <w:rPr>
          <w:lang w:val="es-ES_tradnl"/>
        </w:rPr>
      </w:pPr>
      <w:r>
        <w:rPr>
          <w:lang w:val="es-ES_tradnl"/>
        </w:rPr>
        <w:t xml:space="preserve">Se deberá utilizar aislación </w:t>
      </w:r>
      <w:proofErr w:type="spellStart"/>
      <w:r>
        <w:rPr>
          <w:lang w:val="es-ES_tradnl"/>
        </w:rPr>
        <w:t>elastomerica</w:t>
      </w:r>
      <w:proofErr w:type="spellEnd"/>
      <w:r>
        <w:rPr>
          <w:lang w:val="es-ES_tradnl"/>
        </w:rPr>
        <w:t xml:space="preserve"> en todos los recipientes y cañerías de las centrales con un espesor mínimo de </w:t>
      </w:r>
      <w:r w:rsidR="001968D1">
        <w:rPr>
          <w:lang w:val="es-ES_tradnl"/>
        </w:rPr>
        <w:t>25</w:t>
      </w:r>
      <w:r>
        <w:rPr>
          <w:lang w:val="es-ES_tradnl"/>
        </w:rPr>
        <w:t xml:space="preserve"> </w:t>
      </w:r>
      <w:proofErr w:type="spellStart"/>
      <w:r>
        <w:rPr>
          <w:lang w:val="es-ES_tradnl"/>
        </w:rPr>
        <w:t>mm.</w:t>
      </w:r>
      <w:proofErr w:type="spellEnd"/>
      <w:r>
        <w:rPr>
          <w:lang w:val="es-ES_tradnl"/>
        </w:rPr>
        <w:t xml:space="preserve"> </w:t>
      </w:r>
      <w:r w:rsidRPr="007F22B4">
        <w:rPr>
          <w:lang w:val="es-ES_tradnl"/>
        </w:rPr>
        <w:t>Todas las cañerías se aislarán en los apoyos con sus soportes mediante anillos de teflón para evitar desgastes por vibraciones</w:t>
      </w:r>
    </w:p>
    <w:p w14:paraId="7822E284" w14:textId="62FFC87B" w:rsidR="007F22B4" w:rsidRDefault="007F22B4" w:rsidP="00E377DA">
      <w:pPr>
        <w:jc w:val="both"/>
        <w:rPr>
          <w:lang w:val="es-ES_tradnl"/>
        </w:rPr>
      </w:pPr>
      <w:r>
        <w:rPr>
          <w:lang w:val="es-ES_tradnl"/>
        </w:rPr>
        <w:t>Se deberá incluir bases anti vibratorias en todos los apoyos de los racks.</w:t>
      </w:r>
    </w:p>
    <w:p w14:paraId="309C69DC" w14:textId="77777777" w:rsidR="00A92803" w:rsidRDefault="00A92803">
      <w:pPr>
        <w:rPr>
          <w:b/>
          <w:bCs/>
          <w:highlight w:val="lightGray"/>
          <w:lang w:val="es-ES_tradnl"/>
        </w:rPr>
      </w:pPr>
      <w:r>
        <w:rPr>
          <w:b/>
          <w:bCs/>
          <w:highlight w:val="lightGray"/>
          <w:lang w:val="es-ES_tradnl"/>
        </w:rPr>
        <w:br w:type="page"/>
      </w:r>
    </w:p>
    <w:p w14:paraId="1C46A3D1" w14:textId="4506CABC" w:rsidR="002560C3" w:rsidRPr="001F4008" w:rsidRDefault="002560C3" w:rsidP="001F4008">
      <w:pPr>
        <w:pStyle w:val="Prrafodelista"/>
        <w:numPr>
          <w:ilvl w:val="1"/>
          <w:numId w:val="35"/>
        </w:numPr>
        <w:rPr>
          <w:b/>
          <w:bCs/>
          <w:highlight w:val="lightGray"/>
          <w:lang w:val="es-ES_tradnl"/>
        </w:rPr>
      </w:pPr>
      <w:r w:rsidRPr="001F4008">
        <w:rPr>
          <w:b/>
          <w:bCs/>
          <w:highlight w:val="lightGray"/>
          <w:lang w:val="es-ES_tradnl"/>
        </w:rPr>
        <w:lastRenderedPageBreak/>
        <w:t xml:space="preserve">Cámaras </w:t>
      </w:r>
      <w:r w:rsidR="00FE59E0">
        <w:rPr>
          <w:b/>
          <w:bCs/>
          <w:highlight w:val="lightGray"/>
          <w:lang w:val="es-ES_tradnl"/>
        </w:rPr>
        <w:t>frigoríficas</w:t>
      </w:r>
    </w:p>
    <w:p w14:paraId="7999A403" w14:textId="1D9956A8" w:rsidR="0003203F" w:rsidRDefault="00E54B64" w:rsidP="00E54B64">
      <w:pPr>
        <w:jc w:val="both"/>
        <w:rPr>
          <w:lang w:val="es-ES_tradnl"/>
        </w:rPr>
      </w:pPr>
      <w:r w:rsidRPr="00E54B64">
        <w:rPr>
          <w:lang w:val="es-ES_tradnl"/>
        </w:rPr>
        <w:t>Las dimensiones de las cámaras frigoríficas pueden encontrarse en los planos</w:t>
      </w:r>
      <w:r w:rsidR="00C337F1">
        <w:rPr>
          <w:lang w:val="es-ES_tradnl"/>
        </w:rPr>
        <w:t xml:space="preserve"> y planillas</w:t>
      </w:r>
      <w:r w:rsidRPr="00E54B64">
        <w:rPr>
          <w:lang w:val="es-ES_tradnl"/>
        </w:rPr>
        <w:t xml:space="preserve"> </w:t>
      </w:r>
      <w:r w:rsidR="00C337F1">
        <w:rPr>
          <w:lang w:val="es-ES_tradnl"/>
        </w:rPr>
        <w:t>anexas</w:t>
      </w:r>
      <w:r w:rsidRPr="00E54B64">
        <w:rPr>
          <w:lang w:val="es-ES_tradnl"/>
        </w:rPr>
        <w:t xml:space="preserve"> a esta memoria.</w:t>
      </w:r>
      <w:r w:rsidR="003D6178">
        <w:rPr>
          <w:lang w:val="es-ES_tradnl"/>
        </w:rPr>
        <w:t xml:space="preserve"> Las cámaras de </w:t>
      </w:r>
      <w:r w:rsidR="00252C7E">
        <w:rPr>
          <w:lang w:val="es-ES_tradnl"/>
        </w:rPr>
        <w:t xml:space="preserve">MT utilizarán aislamiento de piso con </w:t>
      </w:r>
      <w:r w:rsidR="005D2F38">
        <w:rPr>
          <w:lang w:val="es-ES_tradnl"/>
        </w:rPr>
        <w:t xml:space="preserve">paneles de </w:t>
      </w:r>
      <w:r w:rsidR="00252C7E">
        <w:rPr>
          <w:lang w:val="es-ES_tradnl"/>
        </w:rPr>
        <w:t xml:space="preserve">un espesor de </w:t>
      </w:r>
      <w:r w:rsidR="00213794">
        <w:rPr>
          <w:lang w:val="es-ES_tradnl"/>
        </w:rPr>
        <w:t>10</w:t>
      </w:r>
      <w:r w:rsidR="00252C7E">
        <w:rPr>
          <w:lang w:val="es-ES_tradnl"/>
        </w:rPr>
        <w:t>0 mm, mientras que las cámaras de BT un espesor para aislamiento de piso co</w:t>
      </w:r>
      <w:r w:rsidR="0003203F">
        <w:rPr>
          <w:lang w:val="es-ES_tradnl"/>
        </w:rPr>
        <w:t xml:space="preserve">n un espesor de 120 </w:t>
      </w:r>
      <w:proofErr w:type="spellStart"/>
      <w:r w:rsidR="0003203F">
        <w:rPr>
          <w:lang w:val="es-ES_tradnl"/>
        </w:rPr>
        <w:t>mm.</w:t>
      </w:r>
      <w:proofErr w:type="spellEnd"/>
      <w:r w:rsidR="0003203F">
        <w:rPr>
          <w:lang w:val="es-ES_tradnl"/>
        </w:rPr>
        <w:t xml:space="preserve"> El resto de los paneles de </w:t>
      </w:r>
      <w:r w:rsidR="004F5D89">
        <w:rPr>
          <w:lang w:val="es-ES_tradnl"/>
        </w:rPr>
        <w:t>las cámaras</w:t>
      </w:r>
      <w:r w:rsidR="0003203F">
        <w:rPr>
          <w:lang w:val="es-ES_tradnl"/>
        </w:rPr>
        <w:t xml:space="preserve"> (tanto MT como BT) deberán tener un espesor de </w:t>
      </w:r>
      <w:r w:rsidR="0041438B">
        <w:rPr>
          <w:lang w:val="es-ES_tradnl"/>
        </w:rPr>
        <w:t>10</w:t>
      </w:r>
      <w:r w:rsidR="0003203F">
        <w:rPr>
          <w:lang w:val="es-ES_tradnl"/>
        </w:rPr>
        <w:t xml:space="preserve">0 </w:t>
      </w:r>
      <w:proofErr w:type="spellStart"/>
      <w:r w:rsidR="0003203F">
        <w:rPr>
          <w:lang w:val="es-ES_tradnl"/>
        </w:rPr>
        <w:t>mm.</w:t>
      </w:r>
      <w:proofErr w:type="spellEnd"/>
    </w:p>
    <w:p w14:paraId="33D12BEF" w14:textId="738C63F0" w:rsidR="008F35BB" w:rsidRDefault="00CC2312" w:rsidP="005F6390">
      <w:pPr>
        <w:jc w:val="both"/>
        <w:rPr>
          <w:rFonts w:eastAsia="Times New Roman"/>
        </w:rPr>
      </w:pPr>
      <w:r w:rsidRPr="00CC2312">
        <w:rPr>
          <w:lang w:val="es-ES_tradnl"/>
        </w:rPr>
        <w:t>Las cámaras frigoríficas deberán contar con apertura interna y alarma de puerta abierta (regulada a 1 minuto). En cámaras de congelados</w:t>
      </w:r>
      <w:r w:rsidR="00313B44">
        <w:rPr>
          <w:lang w:val="es-ES_tradnl"/>
        </w:rPr>
        <w:t xml:space="preserve"> se instalarán</w:t>
      </w:r>
      <w:r w:rsidRPr="00CC2312">
        <w:rPr>
          <w:lang w:val="es-ES_tradnl"/>
        </w:rPr>
        <w:t xml:space="preserve"> resistencias eléctricas en marcos</w:t>
      </w:r>
      <w:r>
        <w:rPr>
          <w:lang w:val="es-ES_tradnl"/>
        </w:rPr>
        <w:t>.</w:t>
      </w:r>
      <w:r w:rsidR="00BC5868">
        <w:rPr>
          <w:lang w:val="es-ES_tradnl"/>
        </w:rPr>
        <w:t xml:space="preserve"> </w:t>
      </w:r>
      <w:r w:rsidR="008F35BB" w:rsidRPr="008F35BB">
        <w:rPr>
          <w:lang w:val="es-ES_tradnl"/>
        </w:rPr>
        <w:t>Las cámaras deberán contar</w:t>
      </w:r>
      <w:r w:rsidR="008F35BB" w:rsidRPr="008F35BB">
        <w:rPr>
          <w:lang w:val="es-ES_tradnl"/>
        </w:rPr>
        <w:t xml:space="preserve"> con pulsador tipo hongo de emergencia al lado de la puerta</w:t>
      </w:r>
      <w:r w:rsidR="008F35BB" w:rsidRPr="008F35BB">
        <w:rPr>
          <w:lang w:val="es-ES_tradnl"/>
        </w:rPr>
        <w:t xml:space="preserve">, con una luz </w:t>
      </w:r>
      <w:r w:rsidR="008F35BB" w:rsidRPr="008F35BB">
        <w:rPr>
          <w:lang w:val="es-ES_tradnl"/>
        </w:rPr>
        <w:t>automatizada cuando abra la puerta.</w:t>
      </w:r>
    </w:p>
    <w:p w14:paraId="7A8F3BCC" w14:textId="3E9C5BFA" w:rsidR="008F35BB" w:rsidRPr="001D73E0" w:rsidRDefault="008F35BB" w:rsidP="008F35BB">
      <w:pPr>
        <w:rPr>
          <w:lang w:val="es-ES_tradnl"/>
        </w:rPr>
      </w:pPr>
      <w:r w:rsidRPr="001D73E0">
        <w:rPr>
          <w:lang w:val="es-ES_tradnl"/>
        </w:rPr>
        <w:t xml:space="preserve">El oferente deberá incluir </w:t>
      </w:r>
      <w:r w:rsidR="005F6390">
        <w:rPr>
          <w:lang w:val="es-ES_tradnl"/>
        </w:rPr>
        <w:t xml:space="preserve">en su propuesta </w:t>
      </w:r>
      <w:r w:rsidRPr="001D73E0">
        <w:rPr>
          <w:lang w:val="es-ES_tradnl"/>
        </w:rPr>
        <w:t xml:space="preserve">todos los accesorios </w:t>
      </w:r>
      <w:r w:rsidRPr="001D73E0">
        <w:rPr>
          <w:lang w:val="es-ES_tradnl"/>
        </w:rPr>
        <w:t xml:space="preserve">para </w:t>
      </w:r>
      <w:r w:rsidRPr="001D73E0">
        <w:rPr>
          <w:lang w:val="es-ES_tradnl"/>
        </w:rPr>
        <w:t>sellados</w:t>
      </w:r>
      <w:r w:rsidRPr="001D73E0">
        <w:rPr>
          <w:lang w:val="es-ES_tradnl"/>
        </w:rPr>
        <w:t xml:space="preserve"> y</w:t>
      </w:r>
      <w:r w:rsidRPr="001D73E0">
        <w:rPr>
          <w:lang w:val="es-ES_tradnl"/>
        </w:rPr>
        <w:t xml:space="preserve"> terminaciones</w:t>
      </w:r>
      <w:r w:rsidRPr="001D73E0">
        <w:rPr>
          <w:lang w:val="es-ES_tradnl"/>
        </w:rPr>
        <w:t xml:space="preserve"> necesa</w:t>
      </w:r>
      <w:r w:rsidR="001D73E0" w:rsidRPr="001D73E0">
        <w:rPr>
          <w:lang w:val="es-ES_tradnl"/>
        </w:rPr>
        <w:t>rios para el montaje de las cámaras.</w:t>
      </w:r>
    </w:p>
    <w:p w14:paraId="2798AB29" w14:textId="0B46B0B4" w:rsidR="00BC5868" w:rsidRDefault="00BC5868" w:rsidP="00E54B64">
      <w:pPr>
        <w:jc w:val="both"/>
        <w:rPr>
          <w:lang w:val="es-ES_tradnl"/>
        </w:rPr>
      </w:pPr>
      <w:r>
        <w:rPr>
          <w:lang w:val="es-ES_tradnl"/>
        </w:rPr>
        <w:t>El consumo en iluminación de las cámaras no deberá superar los 10 W/m</w:t>
      </w:r>
      <w:r>
        <w:rPr>
          <w:vertAlign w:val="superscript"/>
          <w:lang w:val="es-ES_tradnl"/>
        </w:rPr>
        <w:t>2</w:t>
      </w:r>
      <w:r>
        <w:rPr>
          <w:lang w:val="es-ES_tradnl"/>
        </w:rPr>
        <w:t>.</w:t>
      </w:r>
    </w:p>
    <w:p w14:paraId="33A90455" w14:textId="705F7F4A" w:rsidR="00D544CC" w:rsidRDefault="00D544CC" w:rsidP="00D544CC">
      <w:pPr>
        <w:pStyle w:val="Prrafodelista"/>
        <w:numPr>
          <w:ilvl w:val="1"/>
          <w:numId w:val="35"/>
        </w:numPr>
        <w:rPr>
          <w:b/>
          <w:bCs/>
          <w:highlight w:val="lightGray"/>
          <w:lang w:val="es-ES_tradnl"/>
        </w:rPr>
      </w:pPr>
      <w:proofErr w:type="spellStart"/>
      <w:r>
        <w:rPr>
          <w:b/>
          <w:bCs/>
          <w:highlight w:val="lightGray"/>
          <w:lang w:val="es-ES_tradnl"/>
        </w:rPr>
        <w:t>Panelería</w:t>
      </w:r>
      <w:proofErr w:type="spellEnd"/>
      <w:r>
        <w:rPr>
          <w:b/>
          <w:bCs/>
          <w:highlight w:val="lightGray"/>
          <w:lang w:val="es-ES_tradnl"/>
        </w:rPr>
        <w:t xml:space="preserve"> y cielo raso</w:t>
      </w:r>
      <w:r w:rsidR="002E5ABB">
        <w:rPr>
          <w:b/>
          <w:bCs/>
          <w:highlight w:val="lightGray"/>
          <w:lang w:val="es-ES_tradnl"/>
        </w:rPr>
        <w:t xml:space="preserve"> </w:t>
      </w:r>
      <w:r w:rsidR="009E75C4">
        <w:rPr>
          <w:b/>
          <w:bCs/>
          <w:highlight w:val="lightGray"/>
          <w:lang w:val="es-ES_tradnl"/>
        </w:rPr>
        <w:t>fuera de cámaras</w:t>
      </w:r>
    </w:p>
    <w:p w14:paraId="3792EE36" w14:textId="0D21CD3B" w:rsidR="00D43156" w:rsidRDefault="00126FA4" w:rsidP="00E54B64">
      <w:pPr>
        <w:jc w:val="both"/>
        <w:rPr>
          <w:lang w:val="es-ES_tradnl"/>
        </w:rPr>
      </w:pPr>
      <w:r>
        <w:rPr>
          <w:lang w:val="es-ES_tradnl"/>
        </w:rPr>
        <w:t>Esta dentro del alcance de</w:t>
      </w:r>
      <w:r w:rsidR="00D544CC">
        <w:rPr>
          <w:lang w:val="es-ES_tradnl"/>
        </w:rPr>
        <w:t>l instalador</w:t>
      </w:r>
      <w:r w:rsidR="006A7B77">
        <w:rPr>
          <w:lang w:val="es-ES_tradnl"/>
        </w:rPr>
        <w:t xml:space="preserve"> de frio alimentario</w:t>
      </w:r>
      <w:r w:rsidR="00D544CC">
        <w:rPr>
          <w:lang w:val="es-ES_tradnl"/>
        </w:rPr>
        <w:t xml:space="preserve"> </w:t>
      </w:r>
      <w:r w:rsidR="00A96082">
        <w:rPr>
          <w:lang w:val="es-ES_tradnl"/>
        </w:rPr>
        <w:t xml:space="preserve">el suministro e instalación de todos los paneles tipo sándwich PIR </w:t>
      </w:r>
      <w:r w:rsidR="00E44444">
        <w:rPr>
          <w:lang w:val="es-ES_tradnl"/>
        </w:rPr>
        <w:t>del local</w:t>
      </w:r>
      <w:r w:rsidR="00530F05">
        <w:rPr>
          <w:lang w:val="es-ES_tradnl"/>
        </w:rPr>
        <w:t>. Se anexa a esta memoria los planos</w:t>
      </w:r>
      <w:r w:rsidR="00A96082">
        <w:rPr>
          <w:lang w:val="es-ES_tradnl"/>
        </w:rPr>
        <w:t xml:space="preserve"> </w:t>
      </w:r>
      <w:r w:rsidR="00E44444">
        <w:rPr>
          <w:lang w:val="es-ES_tradnl"/>
        </w:rPr>
        <w:t xml:space="preserve">del nivel salón y subsuelo donde se indica todos los paneles </w:t>
      </w:r>
      <w:r w:rsidR="00101480">
        <w:rPr>
          <w:lang w:val="es-ES_tradnl"/>
        </w:rPr>
        <w:t xml:space="preserve">y cielo raso a incluir en esta propuesta. </w:t>
      </w:r>
    </w:p>
    <w:p w14:paraId="3FFCC76E" w14:textId="06E919E4" w:rsidR="00D544CC" w:rsidRDefault="00D43156" w:rsidP="00E54B64">
      <w:pPr>
        <w:jc w:val="both"/>
        <w:rPr>
          <w:lang w:val="es-ES_tradnl"/>
        </w:rPr>
      </w:pPr>
      <w:r>
        <w:rPr>
          <w:lang w:val="es-ES_tradnl"/>
        </w:rPr>
        <w:t xml:space="preserve">El espesor de los paneles que no se encuentran en contacto con las cámaras de frío podrán ser de 80 </w:t>
      </w:r>
      <w:proofErr w:type="spellStart"/>
      <w:r>
        <w:rPr>
          <w:lang w:val="es-ES_tradnl"/>
        </w:rPr>
        <w:t>mm.</w:t>
      </w:r>
      <w:proofErr w:type="spellEnd"/>
    </w:p>
    <w:p w14:paraId="61859C55" w14:textId="5C984559" w:rsidR="00D43156" w:rsidRPr="001D73E0" w:rsidRDefault="00D43156" w:rsidP="00D43156">
      <w:pPr>
        <w:rPr>
          <w:lang w:val="es-ES_tradnl"/>
        </w:rPr>
      </w:pPr>
      <w:r>
        <w:rPr>
          <w:lang w:val="es-ES_tradnl"/>
        </w:rPr>
        <w:t xml:space="preserve">De la misma forma que con las cámaras </w:t>
      </w:r>
      <w:r w:rsidR="002E5ABB">
        <w:rPr>
          <w:lang w:val="es-ES_tradnl"/>
        </w:rPr>
        <w:t>frigoríficas</w:t>
      </w:r>
      <w:r>
        <w:rPr>
          <w:lang w:val="es-ES_tradnl"/>
        </w:rPr>
        <w:t>,</w:t>
      </w:r>
      <w:r w:rsidRPr="00D43156">
        <w:rPr>
          <w:lang w:val="es-ES_tradnl"/>
        </w:rPr>
        <w:t xml:space="preserve"> </w:t>
      </w:r>
      <w:r>
        <w:rPr>
          <w:lang w:val="es-ES_tradnl"/>
        </w:rPr>
        <w:t>e</w:t>
      </w:r>
      <w:r w:rsidRPr="001D73E0">
        <w:rPr>
          <w:lang w:val="es-ES_tradnl"/>
        </w:rPr>
        <w:t xml:space="preserve">l oferente deberá incluir </w:t>
      </w:r>
      <w:r>
        <w:rPr>
          <w:lang w:val="es-ES_tradnl"/>
        </w:rPr>
        <w:t xml:space="preserve">en su propuesta </w:t>
      </w:r>
      <w:r w:rsidRPr="001D73E0">
        <w:rPr>
          <w:lang w:val="es-ES_tradnl"/>
        </w:rPr>
        <w:t xml:space="preserve">todos los accesorios para sellados y terminaciones necesarios para el montaje </w:t>
      </w:r>
      <w:r>
        <w:rPr>
          <w:lang w:val="es-ES_tradnl"/>
        </w:rPr>
        <w:t>de los paneles y cielo raso.</w:t>
      </w:r>
    </w:p>
    <w:p w14:paraId="0F2B532A" w14:textId="6ED19569" w:rsidR="007D3D8E" w:rsidRPr="00D43156" w:rsidRDefault="007D3D8E" w:rsidP="00D43156">
      <w:pPr>
        <w:pStyle w:val="Prrafodelista"/>
        <w:numPr>
          <w:ilvl w:val="1"/>
          <w:numId w:val="35"/>
        </w:numPr>
        <w:rPr>
          <w:b/>
          <w:bCs/>
          <w:highlight w:val="lightGray"/>
          <w:lang w:val="es-ES_tradnl"/>
        </w:rPr>
      </w:pPr>
      <w:r w:rsidRPr="00D43156">
        <w:rPr>
          <w:b/>
          <w:bCs/>
          <w:highlight w:val="lightGray"/>
          <w:lang w:val="es-ES_tradnl"/>
        </w:rPr>
        <w:t>Evaporadores de cámaras</w:t>
      </w:r>
    </w:p>
    <w:p w14:paraId="3F07096B" w14:textId="7B824ADB" w:rsidR="001968D1" w:rsidRDefault="001968D1" w:rsidP="001968D1">
      <w:pPr>
        <w:jc w:val="both"/>
        <w:rPr>
          <w:lang w:val="es-ES_tradnl"/>
        </w:rPr>
      </w:pPr>
      <w:r w:rsidRPr="001968D1">
        <w:rPr>
          <w:lang w:val="es-ES_tradnl"/>
        </w:rPr>
        <w:t xml:space="preserve">Los evaporadores utilizados en cámaras de </w:t>
      </w:r>
      <w:r>
        <w:rPr>
          <w:lang w:val="es-ES_tradnl"/>
        </w:rPr>
        <w:t xml:space="preserve">MT </w:t>
      </w:r>
      <w:r w:rsidRPr="001968D1">
        <w:rPr>
          <w:lang w:val="es-ES_tradnl"/>
        </w:rPr>
        <w:t xml:space="preserve">son construidos con tubería de cobre estriado y aletas de aluminio </w:t>
      </w:r>
      <w:r>
        <w:rPr>
          <w:lang w:val="es-ES_tradnl"/>
        </w:rPr>
        <w:t xml:space="preserve">con </w:t>
      </w:r>
      <w:r w:rsidRPr="001968D1">
        <w:rPr>
          <w:lang w:val="es-ES_tradnl"/>
        </w:rPr>
        <w:t>descongelamiento por aire forzado</w:t>
      </w:r>
      <w:r>
        <w:rPr>
          <w:lang w:val="es-ES_tradnl"/>
        </w:rPr>
        <w:t xml:space="preserve">. Los evaporadores utilizados en cámaras BT tendrán un sistema de descongelamiento por resistencias eléctricas. </w:t>
      </w:r>
    </w:p>
    <w:p w14:paraId="29751E23" w14:textId="318EF561" w:rsidR="00C506BB" w:rsidRDefault="00C506BB" w:rsidP="001968D1">
      <w:pPr>
        <w:jc w:val="both"/>
        <w:rPr>
          <w:lang w:val="es-ES_tradnl"/>
        </w:rPr>
      </w:pPr>
      <w:r>
        <w:rPr>
          <w:lang w:val="es-ES_tradnl"/>
        </w:rPr>
        <w:t>La separación de aletas en los evaporadores deberá ser la adecuada para evitar la formación de hielo</w:t>
      </w:r>
      <w:r w:rsidR="00122130">
        <w:rPr>
          <w:lang w:val="es-ES_tradnl"/>
        </w:rPr>
        <w:t xml:space="preserve"> según la temperatura de cada cámara.</w:t>
      </w:r>
    </w:p>
    <w:p w14:paraId="7AE34B82" w14:textId="7B39C405" w:rsidR="00E5152A" w:rsidRDefault="001968D1" w:rsidP="00E5152A">
      <w:pPr>
        <w:jc w:val="both"/>
        <w:rPr>
          <w:lang w:val="es-ES_tradnl"/>
        </w:rPr>
      </w:pPr>
      <w:r>
        <w:rPr>
          <w:lang w:val="es-ES_tradnl"/>
        </w:rPr>
        <w:t>Los evaporadores deberán ser instalados en la pared opuesta a la puerta de acceso a la cámara</w:t>
      </w:r>
      <w:r w:rsidR="00122130">
        <w:rPr>
          <w:lang w:val="es-ES_tradnl"/>
        </w:rPr>
        <w:t xml:space="preserve"> dentro de lo posible</w:t>
      </w:r>
      <w:r w:rsidR="00E5152A">
        <w:rPr>
          <w:lang w:val="es-ES_tradnl"/>
        </w:rPr>
        <w:t>.</w:t>
      </w:r>
      <w:r>
        <w:rPr>
          <w:lang w:val="es-ES_tradnl"/>
        </w:rPr>
        <w:t xml:space="preserve"> </w:t>
      </w:r>
      <w:r w:rsidR="00E5152A">
        <w:rPr>
          <w:lang w:val="es-ES_tradnl"/>
        </w:rPr>
        <w:t xml:space="preserve">La distancia entre la succión de aire del evaporador y el panel de la cámara debe ser al menos igual a la altura del </w:t>
      </w:r>
      <w:r w:rsidR="001F4B7C">
        <w:rPr>
          <w:lang w:val="es-ES_tradnl"/>
        </w:rPr>
        <w:t>evaporador</w:t>
      </w:r>
      <w:r w:rsidR="00E5152A">
        <w:rPr>
          <w:lang w:val="es-ES_tradnl"/>
        </w:rPr>
        <w:t>.</w:t>
      </w:r>
    </w:p>
    <w:p w14:paraId="0B7029BC" w14:textId="1C962047" w:rsidR="001F4B7C" w:rsidRDefault="00E5152A" w:rsidP="00E5152A">
      <w:pPr>
        <w:jc w:val="both"/>
        <w:rPr>
          <w:lang w:val="es-ES_tradnl"/>
        </w:rPr>
      </w:pPr>
      <w:r>
        <w:rPr>
          <w:lang w:val="es-ES_tradnl"/>
        </w:rPr>
        <w:t>Todos los evaporadores deberán ser presupuestados con el suministro y montaje de su correspondiente sistema de drenaje</w:t>
      </w:r>
      <w:r w:rsidR="001F4B7C">
        <w:rPr>
          <w:lang w:val="es-ES_tradnl"/>
        </w:rPr>
        <w:t xml:space="preserve"> hasta su unión con el caño de desagüe principal.</w:t>
      </w:r>
    </w:p>
    <w:p w14:paraId="350B48FB" w14:textId="07275517" w:rsidR="001F4B7C" w:rsidRDefault="00E5152A" w:rsidP="00E5152A">
      <w:pPr>
        <w:jc w:val="both"/>
        <w:rPr>
          <w:lang w:val="es-ES_tradnl"/>
        </w:rPr>
      </w:pPr>
      <w:r>
        <w:rPr>
          <w:lang w:val="es-ES_tradnl"/>
        </w:rPr>
        <w:t>Los caños de drenaje de las cámaras de MT serán en tubos de PVC 40 mm de diámetro aislados. En el caso de las cámaras de MT los caños baja</w:t>
      </w:r>
      <w:r w:rsidR="001F4B7C">
        <w:rPr>
          <w:lang w:val="es-ES_tradnl"/>
        </w:rPr>
        <w:t>n</w:t>
      </w:r>
      <w:r>
        <w:rPr>
          <w:lang w:val="es-ES_tradnl"/>
        </w:rPr>
        <w:t xml:space="preserve"> </w:t>
      </w:r>
      <w:r w:rsidR="001F4B7C">
        <w:rPr>
          <w:lang w:val="es-ES_tradnl"/>
        </w:rPr>
        <w:t xml:space="preserve">aislados dentro de una chapa protectora, y se unen a la tubería de desagüe principal </w:t>
      </w:r>
      <w:r>
        <w:rPr>
          <w:lang w:val="es-ES_tradnl"/>
        </w:rPr>
        <w:t>por el interior de la cámara</w:t>
      </w:r>
      <w:r w:rsidR="001F4B7C">
        <w:rPr>
          <w:lang w:val="es-ES_tradnl"/>
        </w:rPr>
        <w:t xml:space="preserve">. </w:t>
      </w:r>
    </w:p>
    <w:p w14:paraId="66BBAAFE" w14:textId="77777777" w:rsidR="00921696" w:rsidRDefault="001F4B7C" w:rsidP="00E5152A">
      <w:pPr>
        <w:jc w:val="both"/>
        <w:rPr>
          <w:lang w:val="es-ES_tradnl"/>
        </w:rPr>
      </w:pPr>
      <w:r>
        <w:rPr>
          <w:lang w:val="es-ES_tradnl"/>
        </w:rPr>
        <w:t xml:space="preserve">Para las cámaras de BT se utilizará cañería de cobre 1 1/8” aislado y con resistencias eléctricas para el drenaje del evaporador. El recorrido del caño de desagüe y su unión con la tubería de desagüe principal se deberá instalar fuera de la cámara aislado y dentro de una chapa </w:t>
      </w:r>
      <w:r>
        <w:rPr>
          <w:lang w:val="es-ES_tradnl"/>
        </w:rPr>
        <w:lastRenderedPageBreak/>
        <w:t>protectora. Realizando el pase necesario en el panel de esta y sellándolo para evitar infiltraciones.</w:t>
      </w:r>
      <w:r w:rsidR="00C74CE0">
        <w:rPr>
          <w:lang w:val="es-ES_tradnl"/>
        </w:rPr>
        <w:t xml:space="preserve"> </w:t>
      </w:r>
    </w:p>
    <w:p w14:paraId="11F73271" w14:textId="0C139805" w:rsidR="00E5152A" w:rsidRDefault="00C74CE0" w:rsidP="00E5152A">
      <w:pPr>
        <w:jc w:val="both"/>
        <w:rPr>
          <w:lang w:val="es-ES_tradnl"/>
        </w:rPr>
      </w:pPr>
      <w:r w:rsidRPr="00C74CE0">
        <w:rPr>
          <w:lang w:val="es-ES_tradnl"/>
        </w:rPr>
        <w:t>P</w:t>
      </w:r>
      <w:r w:rsidRPr="00C74CE0">
        <w:rPr>
          <w:lang w:val="es-ES_tradnl"/>
        </w:rPr>
        <w:t xml:space="preserve">ara todos los equipos el instalador de frio debe realizar la conexión entre el/los equipos y el desagüe de piso </w:t>
      </w:r>
      <w:r w:rsidR="00921696">
        <w:rPr>
          <w:lang w:val="es-ES_tradnl"/>
        </w:rPr>
        <w:t>instalado por el contrato de sanitaria.</w:t>
      </w:r>
    </w:p>
    <w:p w14:paraId="7D8D7A49" w14:textId="00127438" w:rsidR="007D3D8E" w:rsidRDefault="001968D1" w:rsidP="001968D1">
      <w:pPr>
        <w:jc w:val="both"/>
        <w:rPr>
          <w:lang w:val="es-ES_tradnl"/>
        </w:rPr>
      </w:pPr>
      <w:r>
        <w:rPr>
          <w:lang w:val="es-ES_tradnl"/>
        </w:rPr>
        <w:t>La siguiente tabla muestra un resumen de los evaporadores de cada cámara</w:t>
      </w:r>
      <w:r w:rsidR="00AA652A">
        <w:rPr>
          <w:lang w:val="es-ES_tradnl"/>
        </w:rPr>
        <w:t xml:space="preserve"> con las características principales de cada uno:</w:t>
      </w:r>
    </w:p>
    <w:tbl>
      <w:tblPr>
        <w:tblW w:w="0" w:type="auto"/>
        <w:tblInd w:w="70" w:type="dxa"/>
        <w:tblCellMar>
          <w:left w:w="70" w:type="dxa"/>
          <w:right w:w="70" w:type="dxa"/>
        </w:tblCellMar>
        <w:tblLook w:val="04A0" w:firstRow="1" w:lastRow="0" w:firstColumn="1" w:lastColumn="0" w:noHBand="0" w:noVBand="1"/>
      </w:tblPr>
      <w:tblGrid>
        <w:gridCol w:w="1276"/>
        <w:gridCol w:w="2268"/>
        <w:gridCol w:w="782"/>
        <w:gridCol w:w="1544"/>
        <w:gridCol w:w="651"/>
        <w:gridCol w:w="815"/>
        <w:gridCol w:w="1238"/>
      </w:tblGrid>
      <w:tr w:rsidR="008103F1" w:rsidRPr="0061123A" w14:paraId="462D3A15" w14:textId="77777777" w:rsidTr="000C6BCD">
        <w:trPr>
          <w:trHeight w:val="315"/>
          <w:tblHeader/>
        </w:trPr>
        <w:tc>
          <w:tcPr>
            <w:tcW w:w="1276" w:type="dxa"/>
            <w:tcBorders>
              <w:top w:val="nil"/>
              <w:left w:val="nil"/>
              <w:bottom w:val="single" w:sz="4" w:space="0" w:color="auto"/>
              <w:right w:val="nil"/>
            </w:tcBorders>
          </w:tcPr>
          <w:p w14:paraId="5790568D" w14:textId="77777777" w:rsidR="00440A50" w:rsidRPr="0061123A" w:rsidRDefault="00440A50" w:rsidP="0061123A">
            <w:pPr>
              <w:spacing w:after="0" w:line="240" w:lineRule="auto"/>
              <w:rPr>
                <w:rFonts w:ascii="Times New Roman" w:eastAsia="Times New Roman" w:hAnsi="Times New Roman" w:cs="Times New Roman"/>
                <w:sz w:val="24"/>
                <w:szCs w:val="24"/>
                <w:lang w:eastAsia="es-UY"/>
              </w:rPr>
            </w:pPr>
          </w:p>
        </w:tc>
        <w:tc>
          <w:tcPr>
            <w:tcW w:w="2268" w:type="dxa"/>
            <w:tcBorders>
              <w:top w:val="nil"/>
              <w:left w:val="nil"/>
              <w:bottom w:val="single" w:sz="4" w:space="0" w:color="auto"/>
              <w:right w:val="nil"/>
            </w:tcBorders>
            <w:shd w:val="clear" w:color="auto" w:fill="auto"/>
            <w:noWrap/>
            <w:vAlign w:val="bottom"/>
            <w:hideMark/>
          </w:tcPr>
          <w:p w14:paraId="24CD70D9" w14:textId="62F47744" w:rsidR="00440A50" w:rsidRPr="0061123A" w:rsidRDefault="00440A50" w:rsidP="0061123A">
            <w:pPr>
              <w:spacing w:after="0" w:line="240" w:lineRule="auto"/>
              <w:rPr>
                <w:rFonts w:ascii="Times New Roman" w:eastAsia="Times New Roman" w:hAnsi="Times New Roman" w:cs="Times New Roman"/>
                <w:sz w:val="24"/>
                <w:szCs w:val="24"/>
                <w:lang w:eastAsia="es-UY"/>
              </w:rPr>
            </w:pPr>
          </w:p>
        </w:tc>
        <w:tc>
          <w:tcPr>
            <w:tcW w:w="782" w:type="dxa"/>
            <w:tcBorders>
              <w:top w:val="nil"/>
              <w:left w:val="nil"/>
              <w:bottom w:val="single" w:sz="4" w:space="0" w:color="auto"/>
              <w:right w:val="nil"/>
            </w:tcBorders>
            <w:shd w:val="clear" w:color="auto" w:fill="auto"/>
            <w:noWrap/>
            <w:vAlign w:val="bottom"/>
            <w:hideMark/>
          </w:tcPr>
          <w:p w14:paraId="52EF8391" w14:textId="77777777" w:rsidR="00440A50" w:rsidRPr="0061123A" w:rsidRDefault="00440A50" w:rsidP="0061123A">
            <w:pPr>
              <w:spacing w:after="0" w:line="240" w:lineRule="auto"/>
              <w:rPr>
                <w:rFonts w:ascii="Times New Roman" w:eastAsia="Times New Roman" w:hAnsi="Times New Roman" w:cs="Times New Roman"/>
                <w:sz w:val="20"/>
                <w:szCs w:val="20"/>
                <w:lang w:eastAsia="es-UY"/>
              </w:rPr>
            </w:pPr>
          </w:p>
        </w:tc>
        <w:tc>
          <w:tcPr>
            <w:tcW w:w="0" w:type="auto"/>
            <w:tcBorders>
              <w:top w:val="nil"/>
              <w:left w:val="nil"/>
              <w:bottom w:val="single" w:sz="4" w:space="0" w:color="auto"/>
              <w:right w:val="nil"/>
            </w:tcBorders>
            <w:shd w:val="clear" w:color="auto" w:fill="auto"/>
            <w:noWrap/>
            <w:vAlign w:val="bottom"/>
            <w:hideMark/>
          </w:tcPr>
          <w:p w14:paraId="49973927" w14:textId="77777777" w:rsidR="00440A50" w:rsidRPr="0061123A" w:rsidRDefault="00440A50" w:rsidP="0061123A">
            <w:pPr>
              <w:spacing w:after="0" w:line="240" w:lineRule="auto"/>
              <w:rPr>
                <w:rFonts w:ascii="Times New Roman" w:eastAsia="Times New Roman" w:hAnsi="Times New Roman" w:cs="Times New Roman"/>
                <w:sz w:val="20"/>
                <w:szCs w:val="20"/>
                <w:lang w:eastAsia="es-UY"/>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86116" w14:textId="77777777" w:rsidR="00440A50" w:rsidRPr="0061123A" w:rsidRDefault="00440A50" w:rsidP="0061123A">
            <w:pPr>
              <w:spacing w:after="0" w:line="240" w:lineRule="auto"/>
              <w:jc w:val="center"/>
              <w:rPr>
                <w:rFonts w:ascii="Calibri" w:eastAsia="Times New Roman" w:hAnsi="Calibri" w:cs="Calibri"/>
                <w:b/>
                <w:bCs/>
                <w:color w:val="000000"/>
                <w:lang w:eastAsia="es-UY"/>
              </w:rPr>
            </w:pPr>
            <w:r w:rsidRPr="0061123A">
              <w:rPr>
                <w:rFonts w:ascii="Calibri" w:eastAsia="Times New Roman" w:hAnsi="Calibri" w:cs="Calibri"/>
                <w:b/>
                <w:bCs/>
                <w:color w:val="000000"/>
                <w:lang w:eastAsia="es-UY"/>
              </w:rPr>
              <w:t>RANGO TEMP.</w:t>
            </w:r>
          </w:p>
        </w:tc>
        <w:tc>
          <w:tcPr>
            <w:tcW w:w="0" w:type="auto"/>
            <w:tcBorders>
              <w:top w:val="nil"/>
              <w:left w:val="nil"/>
              <w:bottom w:val="single" w:sz="4" w:space="0" w:color="auto"/>
              <w:right w:val="nil"/>
            </w:tcBorders>
            <w:shd w:val="clear" w:color="auto" w:fill="auto"/>
            <w:noWrap/>
            <w:vAlign w:val="bottom"/>
            <w:hideMark/>
          </w:tcPr>
          <w:p w14:paraId="2A31739E" w14:textId="77777777" w:rsidR="00440A50" w:rsidRPr="0061123A" w:rsidRDefault="00440A50" w:rsidP="0061123A">
            <w:pPr>
              <w:spacing w:after="0" w:line="240" w:lineRule="auto"/>
              <w:jc w:val="center"/>
              <w:rPr>
                <w:rFonts w:ascii="Calibri" w:eastAsia="Times New Roman" w:hAnsi="Calibri" w:cs="Calibri"/>
                <w:b/>
                <w:bCs/>
                <w:color w:val="000000"/>
                <w:lang w:eastAsia="es-UY"/>
              </w:rPr>
            </w:pPr>
          </w:p>
        </w:tc>
      </w:tr>
      <w:tr w:rsidR="008103F1" w:rsidRPr="0061123A" w14:paraId="4DBC9994" w14:textId="77777777" w:rsidTr="000C6BCD">
        <w:trPr>
          <w:trHeight w:val="315"/>
          <w:tblHeader/>
        </w:trPr>
        <w:tc>
          <w:tcPr>
            <w:tcW w:w="1276" w:type="dxa"/>
            <w:tcBorders>
              <w:top w:val="single" w:sz="4" w:space="0" w:color="auto"/>
              <w:left w:val="single" w:sz="4" w:space="0" w:color="auto"/>
              <w:bottom w:val="single" w:sz="4" w:space="0" w:color="auto"/>
              <w:right w:val="single" w:sz="4" w:space="0" w:color="auto"/>
            </w:tcBorders>
          </w:tcPr>
          <w:p w14:paraId="7B97AB30" w14:textId="0310D699" w:rsidR="00440A50" w:rsidRPr="0061123A" w:rsidRDefault="00775614" w:rsidP="0061123A">
            <w:pPr>
              <w:spacing w:after="0" w:line="240" w:lineRule="auto"/>
              <w:jc w:val="center"/>
              <w:rPr>
                <w:rFonts w:ascii="Calibri" w:eastAsia="Times New Roman" w:hAnsi="Calibri" w:cs="Calibri"/>
                <w:b/>
                <w:bCs/>
                <w:color w:val="000000"/>
                <w:lang w:eastAsia="es-UY"/>
              </w:rPr>
            </w:pPr>
            <w:r>
              <w:rPr>
                <w:rFonts w:ascii="Calibri" w:eastAsia="Times New Roman" w:hAnsi="Calibri" w:cs="Calibri"/>
                <w:b/>
                <w:bCs/>
                <w:color w:val="000000"/>
                <w:lang w:eastAsia="es-UY"/>
              </w:rPr>
              <w:t>Código</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A0E9F" w14:textId="575539CF" w:rsidR="00440A50" w:rsidRPr="0061123A" w:rsidRDefault="00440A50" w:rsidP="0061123A">
            <w:pPr>
              <w:spacing w:after="0" w:line="240" w:lineRule="auto"/>
              <w:jc w:val="center"/>
              <w:rPr>
                <w:rFonts w:ascii="Calibri" w:eastAsia="Times New Roman" w:hAnsi="Calibri" w:cs="Calibri"/>
                <w:b/>
                <w:bCs/>
                <w:color w:val="000000"/>
                <w:lang w:eastAsia="es-UY"/>
              </w:rPr>
            </w:pPr>
            <w:r w:rsidRPr="0061123A">
              <w:rPr>
                <w:rFonts w:ascii="Calibri" w:eastAsia="Times New Roman" w:hAnsi="Calibri" w:cs="Calibri"/>
                <w:b/>
                <w:bCs/>
                <w:color w:val="000000"/>
                <w:lang w:eastAsia="es-UY"/>
              </w:rPr>
              <w:t>Cámaras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7B46243E" w14:textId="77777777" w:rsidR="00440A50" w:rsidRPr="0061123A" w:rsidRDefault="00440A50" w:rsidP="0061123A">
            <w:pPr>
              <w:spacing w:after="0" w:line="240" w:lineRule="auto"/>
              <w:jc w:val="center"/>
              <w:rPr>
                <w:rFonts w:ascii="Calibri" w:eastAsia="Times New Roman" w:hAnsi="Calibri" w:cs="Calibri"/>
                <w:b/>
                <w:bCs/>
                <w:color w:val="000000"/>
                <w:lang w:eastAsia="es-UY"/>
              </w:rPr>
            </w:pPr>
            <w:r w:rsidRPr="0061123A">
              <w:rPr>
                <w:rFonts w:ascii="Calibri" w:eastAsia="Times New Roman" w:hAnsi="Calibri" w:cs="Calibri"/>
                <w:b/>
                <w:bCs/>
                <w:color w:val="000000"/>
                <w:lang w:eastAsia="es-UY"/>
              </w:rPr>
              <w:t>m</w:t>
            </w:r>
            <w:r w:rsidRPr="0061123A">
              <w:rPr>
                <w:rFonts w:ascii="Calibri" w:eastAsia="Times New Roman" w:hAnsi="Calibri" w:cs="Calibri"/>
                <w:b/>
                <w:bCs/>
                <w:color w:val="000000"/>
                <w:vertAlign w:val="superscript"/>
                <w:lang w:eastAsia="es-UY"/>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E96B3D" w14:textId="77777777" w:rsidR="00440A50" w:rsidRPr="0061123A" w:rsidRDefault="00440A50" w:rsidP="0061123A">
            <w:pPr>
              <w:spacing w:after="0" w:line="240" w:lineRule="auto"/>
              <w:jc w:val="center"/>
              <w:rPr>
                <w:rFonts w:ascii="Calibri" w:eastAsia="Times New Roman" w:hAnsi="Calibri" w:cs="Calibri"/>
                <w:b/>
                <w:bCs/>
                <w:color w:val="000000"/>
                <w:lang w:eastAsia="es-UY"/>
              </w:rPr>
            </w:pPr>
            <w:r w:rsidRPr="0061123A">
              <w:rPr>
                <w:rFonts w:ascii="Calibri" w:eastAsia="Times New Roman" w:hAnsi="Calibri" w:cs="Calibri"/>
                <w:b/>
                <w:bCs/>
                <w:color w:val="000000"/>
                <w:lang w:eastAsia="es-UY"/>
              </w:rPr>
              <w:t xml:space="preserve"> Carga (kcal/</w:t>
            </w:r>
            <w:proofErr w:type="spellStart"/>
            <w:r w:rsidRPr="0061123A">
              <w:rPr>
                <w:rFonts w:ascii="Calibri" w:eastAsia="Times New Roman" w:hAnsi="Calibri" w:cs="Calibri"/>
                <w:b/>
                <w:bCs/>
                <w:color w:val="000000"/>
                <w:lang w:eastAsia="es-UY"/>
              </w:rPr>
              <w:t>hr</w:t>
            </w:r>
            <w:proofErr w:type="spellEnd"/>
            <w:r w:rsidRPr="0061123A">
              <w:rPr>
                <w:rFonts w:ascii="Calibri" w:eastAsia="Times New Roman" w:hAnsi="Calibri" w:cs="Calibri"/>
                <w:b/>
                <w:bCs/>
                <w:color w:val="000000"/>
                <w:lang w:eastAsia="es-UY"/>
              </w:rPr>
              <w:t xml:space="preserve">) </w:t>
            </w:r>
          </w:p>
        </w:tc>
        <w:tc>
          <w:tcPr>
            <w:tcW w:w="651" w:type="dxa"/>
            <w:tcBorders>
              <w:top w:val="single" w:sz="4" w:space="0" w:color="auto"/>
              <w:left w:val="nil"/>
              <w:bottom w:val="single" w:sz="4" w:space="0" w:color="auto"/>
              <w:right w:val="single" w:sz="4" w:space="0" w:color="auto"/>
            </w:tcBorders>
            <w:shd w:val="clear" w:color="auto" w:fill="auto"/>
            <w:noWrap/>
            <w:vAlign w:val="bottom"/>
            <w:hideMark/>
          </w:tcPr>
          <w:p w14:paraId="31C3E1CC" w14:textId="77777777" w:rsidR="00440A50" w:rsidRPr="0061123A" w:rsidRDefault="00440A50" w:rsidP="0061123A">
            <w:pPr>
              <w:spacing w:after="0" w:line="240" w:lineRule="auto"/>
              <w:jc w:val="center"/>
              <w:rPr>
                <w:rFonts w:ascii="Calibri" w:eastAsia="Times New Roman" w:hAnsi="Calibri" w:cs="Calibri"/>
                <w:b/>
                <w:bCs/>
                <w:color w:val="000000"/>
                <w:lang w:eastAsia="es-UY"/>
              </w:rPr>
            </w:pPr>
            <w:r w:rsidRPr="0061123A">
              <w:rPr>
                <w:rFonts w:ascii="Calibri" w:eastAsia="Times New Roman" w:hAnsi="Calibri" w:cs="Calibri"/>
                <w:b/>
                <w:bCs/>
                <w:color w:val="000000"/>
                <w:lang w:eastAsia="es-UY"/>
              </w:rPr>
              <w:t xml:space="preserve"> DE </w:t>
            </w:r>
          </w:p>
        </w:tc>
        <w:tc>
          <w:tcPr>
            <w:tcW w:w="815" w:type="dxa"/>
            <w:tcBorders>
              <w:top w:val="single" w:sz="4" w:space="0" w:color="auto"/>
              <w:left w:val="nil"/>
              <w:bottom w:val="single" w:sz="4" w:space="0" w:color="auto"/>
              <w:right w:val="single" w:sz="4" w:space="0" w:color="auto"/>
            </w:tcBorders>
            <w:shd w:val="clear" w:color="auto" w:fill="auto"/>
            <w:noWrap/>
            <w:vAlign w:val="bottom"/>
            <w:hideMark/>
          </w:tcPr>
          <w:p w14:paraId="42BA1265" w14:textId="77777777" w:rsidR="00440A50" w:rsidRPr="0061123A" w:rsidRDefault="00440A50" w:rsidP="0061123A">
            <w:pPr>
              <w:spacing w:after="0" w:line="240" w:lineRule="auto"/>
              <w:jc w:val="center"/>
              <w:rPr>
                <w:rFonts w:ascii="Calibri" w:eastAsia="Times New Roman" w:hAnsi="Calibri" w:cs="Calibri"/>
                <w:b/>
                <w:bCs/>
                <w:color w:val="000000"/>
                <w:lang w:eastAsia="es-UY"/>
              </w:rPr>
            </w:pPr>
            <w:r w:rsidRPr="0061123A">
              <w:rPr>
                <w:rFonts w:ascii="Calibri" w:eastAsia="Times New Roman" w:hAnsi="Calibri" w:cs="Calibri"/>
                <w:b/>
                <w:bCs/>
                <w:color w:val="000000"/>
                <w:lang w:eastAsia="es-UY"/>
              </w:rPr>
              <w:t xml:space="preserve"> HASTA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7608AE0" w14:textId="77777777" w:rsidR="00440A50" w:rsidRPr="0061123A" w:rsidRDefault="00440A50" w:rsidP="0061123A">
            <w:pPr>
              <w:spacing w:after="0" w:line="240" w:lineRule="auto"/>
              <w:jc w:val="center"/>
              <w:rPr>
                <w:rFonts w:ascii="Calibri" w:eastAsia="Times New Roman" w:hAnsi="Calibri" w:cs="Calibri"/>
                <w:b/>
                <w:bCs/>
                <w:color w:val="000000"/>
                <w:lang w:eastAsia="es-UY"/>
              </w:rPr>
            </w:pPr>
            <w:r w:rsidRPr="0061123A">
              <w:rPr>
                <w:rFonts w:ascii="Calibri" w:eastAsia="Times New Roman" w:hAnsi="Calibri" w:cs="Calibri"/>
                <w:b/>
                <w:bCs/>
                <w:color w:val="000000"/>
                <w:lang w:eastAsia="es-UY"/>
              </w:rPr>
              <w:t xml:space="preserve"> </w:t>
            </w:r>
            <w:proofErr w:type="spellStart"/>
            <w:r w:rsidRPr="0061123A">
              <w:rPr>
                <w:rFonts w:ascii="Calibri" w:eastAsia="Times New Roman" w:hAnsi="Calibri" w:cs="Calibri"/>
                <w:b/>
                <w:bCs/>
                <w:color w:val="000000"/>
                <w:lang w:eastAsia="es-UY"/>
              </w:rPr>
              <w:t>Defrost</w:t>
            </w:r>
            <w:proofErr w:type="spellEnd"/>
            <w:r w:rsidRPr="0061123A">
              <w:rPr>
                <w:rFonts w:ascii="Calibri" w:eastAsia="Times New Roman" w:hAnsi="Calibri" w:cs="Calibri"/>
                <w:b/>
                <w:bCs/>
                <w:color w:val="000000"/>
                <w:lang w:eastAsia="es-UY"/>
              </w:rPr>
              <w:t xml:space="preserve"> </w:t>
            </w:r>
          </w:p>
        </w:tc>
      </w:tr>
      <w:tr w:rsidR="00775614" w:rsidRPr="0061123A" w14:paraId="5DC518BB"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0896FB05" w14:textId="06D7205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EBT-1,</w:t>
            </w:r>
            <w:r w:rsidR="006F7255">
              <w:rPr>
                <w:rFonts w:ascii="Calibri" w:hAnsi="Calibri" w:cs="Calibri"/>
                <w:color w:val="000000"/>
              </w:rPr>
              <w:t xml:space="preserve"> </w:t>
            </w:r>
            <w:r>
              <w:rPr>
                <w:rFonts w:ascii="Calibri" w:hAnsi="Calibri" w:cs="Calibri"/>
                <w:color w:val="000000"/>
              </w:rPr>
              <w:t>2</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C9350" w14:textId="472982A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PANADERIA NEGATIVA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41B3A722" w14:textId="2C20987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49,6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1F897D" w14:textId="6EDE653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11.723</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68EA347C" w14:textId="434F870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BEC5C19" w14:textId="2D78248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596303B" w14:textId="1F4FEC1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3575AF67"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684E8FC5" w14:textId="26F08F4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9AD8" w14:textId="15F0CA3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CONGELADOS NEGATIVA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69BBDAED" w14:textId="2B8825D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22,8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CA9AA6" w14:textId="2D2E5DD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8.501</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059BC95F" w14:textId="7430480C"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488E6AD" w14:textId="387F0E3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3065848" w14:textId="1519C5B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0B448570"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5DC76451" w14:textId="6AB97E8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D5CF" w14:textId="53CA5C3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CONGELADOS NEGATIVA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20BAA419" w14:textId="756F250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35,6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3362774" w14:textId="6143813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11.294</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3F9454D9" w14:textId="5A8AA89F"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3887DC27" w14:textId="3A82B32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F159D68" w14:textId="28E2C85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46D61F38"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1DF76E66" w14:textId="084EA53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EBT-5</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FC751" w14:textId="638469B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RESPALDO SALON NEGATIVO</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1FC66162" w14:textId="0416D8BF"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12,8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929DAF" w14:textId="13D6B43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5.761</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4BB7F513" w14:textId="5D80315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B41C413" w14:textId="65D7706F"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50BF580" w14:textId="6947561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2809794F"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649BD5A2" w14:textId="2F8E9B4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EBT-6</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87A84" w14:textId="169B2ED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CONGELADOS NEGATIVA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7967DD81" w14:textId="5711EE7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54,5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A99779" w14:textId="54BF74A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12.506</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2524CF4E" w14:textId="50E0CCE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1031AEB8" w14:textId="133C2F9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0871FA" w14:textId="389B3F9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279D7F2F"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7149C619" w14:textId="211B49E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EBT-7</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F9E59" w14:textId="3FCBE2E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BARNEYS NEGATIVA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4ED2B2B9" w14:textId="2F7D2F4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26,7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1F33D5" w14:textId="13C5E36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7.545</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3C1436F0" w14:textId="26E7ED7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E8C76BE" w14:textId="0E888A4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DB443E6" w14:textId="6FCF5C2B"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4CCE2F23"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0E881361" w14:textId="2E3BDC3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EBT-8</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5037E" w14:textId="2F9F04DB" w:rsidR="00775614" w:rsidRPr="0061123A" w:rsidRDefault="00775614" w:rsidP="00775614">
            <w:pPr>
              <w:spacing w:after="0" w:line="240" w:lineRule="auto"/>
              <w:jc w:val="center"/>
              <w:rPr>
                <w:rFonts w:ascii="Calibri" w:eastAsia="Times New Roman" w:hAnsi="Calibri" w:cs="Calibri"/>
                <w:color w:val="000000"/>
                <w:lang w:eastAsia="es-UY"/>
              </w:rPr>
            </w:pPr>
            <w:proofErr w:type="gramStart"/>
            <w:r>
              <w:rPr>
                <w:rFonts w:ascii="Calibri" w:hAnsi="Calibri" w:cs="Calibri"/>
                <w:color w:val="000000"/>
              </w:rPr>
              <w:t>CLICK</w:t>
            </w:r>
            <w:proofErr w:type="gramEnd"/>
            <w:r>
              <w:rPr>
                <w:rFonts w:ascii="Calibri" w:hAnsi="Calibri" w:cs="Calibri"/>
                <w:color w:val="000000"/>
              </w:rPr>
              <w:t xml:space="preserve"> NEGATIVA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391B1E0D" w14:textId="1E7E6E48"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13,4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5CB735" w14:textId="0185791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6.089</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5FED47F7" w14:textId="57A4061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CEEB529" w14:textId="24C22A3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A8A4FC" w14:textId="0FEDC928"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02EB6DC1"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0B43101D" w14:textId="1F3C235B"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EBT-9</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33885" w14:textId="06F4C87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CARNES NEGATIVA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62712473" w14:textId="4C17441B"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16,1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9903874" w14:textId="7A24ED6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7.005</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1CD28A77" w14:textId="3F66C1D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416C647" w14:textId="6D83638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C183D6" w14:textId="4EFC6AE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48E34C9D"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41561E15" w14:textId="6911699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EBT-10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E43C1" w14:textId="1B490C9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PANADERIA CONGELADOS</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6ABB2F24" w14:textId="1B01387F"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16,5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A0C750F" w14:textId="23EB129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5.593</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3AF39964" w14:textId="027BCBD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E505C1C" w14:textId="6AD95ED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EA5C49" w14:textId="705AE1E8"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Resistencias</w:t>
            </w:r>
          </w:p>
        </w:tc>
      </w:tr>
      <w:tr w:rsidR="00775614" w:rsidRPr="0061123A" w14:paraId="489039B4"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12D99AC7" w14:textId="5497875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EMT-1</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EF2AF" w14:textId="1B23183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QUESOS POSITIVA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3672379F" w14:textId="0D7B028E"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38,9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CC9066" w14:textId="49971C3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12.940</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00CC7765" w14:textId="02D935A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3F0D051B" w14:textId="1F85442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89A51D" w14:textId="358137E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421D307A"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2367EC6C" w14:textId="3B7D6138"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EMT-2,</w:t>
            </w:r>
            <w:r w:rsidR="006F7255">
              <w:rPr>
                <w:rFonts w:ascii="Calibri" w:hAnsi="Calibri" w:cs="Calibri"/>
                <w:color w:val="000000"/>
              </w:rPr>
              <w:t xml:space="preserve"> </w:t>
            </w:r>
            <w:r>
              <w:rPr>
                <w:rFonts w:ascii="Calibri" w:hAnsi="Calibri" w:cs="Calibri"/>
                <w:color w:val="000000"/>
              </w:rPr>
              <w:t>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28515" w14:textId="094A57D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FIAMBRERIA POSITIVA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49DCB2CA" w14:textId="67BD613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33,1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C3D43D" w14:textId="2982CBB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10.858</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1DB1EE5F" w14:textId="60F7E69B"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E126D8E" w14:textId="184047CF"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401BF85" w14:textId="7C424CB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3978643A"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58E99392" w14:textId="1E01045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98605" w14:textId="49F8F22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COCIDOS POSITIVA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469891C7" w14:textId="290EA96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31,8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1D5D8D" w14:textId="2F30C19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10.995</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0F9AD765" w14:textId="2C2254B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2460A1E" w14:textId="48FB56E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3FF053B" w14:textId="0B55ECA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5B91CD84"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0F36452D" w14:textId="1D32AEC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EMT-5</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9DCF6" w14:textId="173AE1F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CRUDOS POSITIVA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1876D5A9" w14:textId="599B5FF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27,5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EF78E2" w14:textId="2C687F2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8.839</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7AFD2A53" w14:textId="1FF2328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D4DA325" w14:textId="1E9ADBE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67898FD" w14:textId="1FFED74F"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2D64A8CE"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53C0311B" w14:textId="19BFC36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EMT-6</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63638" w14:textId="7C8469BC"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FRUTAS Y VERDURAS</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3907D93E" w14:textId="65458DE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35,3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2603C6" w14:textId="0DA2352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13.495</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366BC47B" w14:textId="1D31570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eastAsia="Times New Roman" w:hAnsi="Calibri" w:cs="Calibri"/>
                <w:color w:val="000000"/>
                <w:lang w:eastAsia="es-UY"/>
              </w:rPr>
              <w:t>4</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5F5D7EC5" w14:textId="34CAE4F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D52E79" w14:textId="5266B6C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0C0F4E30"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2796B943" w14:textId="7770F14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EMT-7</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CC04E" w14:textId="721E2CFC"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RESPALDO CARNICERIA POSITIVA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736A7C40" w14:textId="715D030F"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37,3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2D95F7" w14:textId="1AE4F1C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12.170</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0ADF022B" w14:textId="0F230F9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862F281" w14:textId="6F3DCEE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6FE1241" w14:textId="6D4EE3F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45C093C2"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399EFD1A" w14:textId="7CB84A0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EMT-8</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7439B" w14:textId="3979BD58"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RESPALDO SALON POSITIVO</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182E8BEC" w14:textId="1CCF5BD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12,5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CBA89B1" w14:textId="30E56188"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6.708</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2B41248B" w14:textId="7045348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D23A8C8" w14:textId="4B851A2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0EFB03" w14:textId="3CCEFFE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63194904"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4C72BDB8" w14:textId="553823F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EMT-9</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203" w14:textId="52667FC7"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LACTEOS POSITIVO</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79B737BA" w14:textId="4EBEA63C"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54,0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E1C559" w14:textId="7E0BB84D"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15.135</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645C94A9" w14:textId="17AC5B1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4EC0137A" w14:textId="6B7B462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B8015E" w14:textId="4BC056A5"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75A31440"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38B13E69" w14:textId="457D8E1C"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EMT-10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2FE6F" w14:textId="7225912E"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BARNEYS POASITIVA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2B8BC9CC" w14:textId="2119AEE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21,5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CC95DB1" w14:textId="7BC4BE4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7.584</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441C2D30" w14:textId="3F5297A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4</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07FE54C5" w14:textId="4D489C9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06C43C" w14:textId="2B8CCD7C"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30E198D8"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4FB9E5B7" w14:textId="2E3CDE9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EMT-11</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CCF05" w14:textId="6D580C00" w:rsidR="00775614" w:rsidRPr="0061123A" w:rsidRDefault="00775614" w:rsidP="00775614">
            <w:pPr>
              <w:spacing w:after="0" w:line="240" w:lineRule="auto"/>
              <w:jc w:val="center"/>
              <w:rPr>
                <w:rFonts w:ascii="Calibri" w:eastAsia="Times New Roman" w:hAnsi="Calibri" w:cs="Calibri"/>
                <w:color w:val="000000"/>
                <w:lang w:eastAsia="es-UY"/>
              </w:rPr>
            </w:pPr>
            <w:proofErr w:type="gramStart"/>
            <w:r>
              <w:rPr>
                <w:rFonts w:ascii="Calibri" w:hAnsi="Calibri" w:cs="Calibri"/>
                <w:color w:val="000000"/>
              </w:rPr>
              <w:t>CLICK</w:t>
            </w:r>
            <w:proofErr w:type="gramEnd"/>
            <w:r>
              <w:rPr>
                <w:rFonts w:ascii="Calibri" w:hAnsi="Calibri" w:cs="Calibri"/>
                <w:color w:val="000000"/>
              </w:rPr>
              <w:t xml:space="preserve"> POSITIVA</w:t>
            </w:r>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3A17B4F9" w14:textId="54DE4A7E"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14,2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A868D19" w14:textId="1310D8E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7.214</w:t>
            </w:r>
          </w:p>
        </w:tc>
        <w:tc>
          <w:tcPr>
            <w:tcW w:w="651" w:type="dxa"/>
            <w:tcBorders>
              <w:top w:val="single" w:sz="4" w:space="0" w:color="auto"/>
              <w:left w:val="nil"/>
              <w:bottom w:val="single" w:sz="4" w:space="0" w:color="auto"/>
              <w:right w:val="single" w:sz="4" w:space="0" w:color="auto"/>
            </w:tcBorders>
            <w:shd w:val="clear" w:color="auto" w:fill="auto"/>
            <w:noWrap/>
            <w:vAlign w:val="center"/>
            <w:hideMark/>
          </w:tcPr>
          <w:p w14:paraId="56DFCD59" w14:textId="37AE62D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0</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62D5C44B" w14:textId="632B07D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D85FD7" w14:textId="0B4CF060"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518C8EDC"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629BCA24" w14:textId="317312C2" w:rsidR="00775614" w:rsidRDefault="00775614" w:rsidP="00775614">
            <w:pPr>
              <w:spacing w:after="0" w:line="240" w:lineRule="auto"/>
              <w:jc w:val="center"/>
              <w:rPr>
                <w:rFonts w:ascii="Calibri" w:hAnsi="Calibri" w:cs="Calibri"/>
                <w:color w:val="000000"/>
              </w:rPr>
            </w:pPr>
            <w:r>
              <w:rPr>
                <w:rFonts w:ascii="Calibri" w:hAnsi="Calibri" w:cs="Calibri"/>
                <w:color w:val="000000"/>
              </w:rPr>
              <w:t>EMT-</w:t>
            </w:r>
            <w:r w:rsidR="00DF70C1">
              <w:rPr>
                <w:rFonts w:ascii="Calibri" w:hAnsi="Calibri" w:cs="Calibri"/>
                <w:color w:val="000000"/>
              </w:rPr>
              <w:t>1</w:t>
            </w:r>
            <w:r>
              <w:rPr>
                <w:rFonts w:ascii="Calibri" w:hAnsi="Calibri" w:cs="Calibri"/>
                <w:color w:val="000000"/>
              </w:rPr>
              <w:t>2</w:t>
            </w:r>
            <w:r w:rsidR="00DF70C1">
              <w:rPr>
                <w:rFonts w:ascii="Calibri" w:hAnsi="Calibri" w:cs="Calibri"/>
                <w:color w:val="000000"/>
              </w:rPr>
              <w:t>, 13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6B048" w14:textId="28FF48EB"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CARNES POSITIVA</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4EC56E88" w14:textId="208BE23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30,2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72E2FFA" w14:textId="01A4CA6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10.508</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11F331C3" w14:textId="395ED412"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0</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39C8B233" w14:textId="79258389"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691662" w14:textId="3C0A76D1"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7B5AE234"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0181C8E3" w14:textId="5F6C4981" w:rsidR="00775614" w:rsidRDefault="00775614" w:rsidP="00775614">
            <w:pPr>
              <w:spacing w:after="0" w:line="240" w:lineRule="auto"/>
              <w:jc w:val="center"/>
              <w:rPr>
                <w:rFonts w:ascii="Calibri" w:hAnsi="Calibri" w:cs="Calibri"/>
                <w:color w:val="000000"/>
              </w:rPr>
            </w:pPr>
            <w:r>
              <w:rPr>
                <w:rFonts w:ascii="Calibri" w:hAnsi="Calibri" w:cs="Calibri"/>
                <w:color w:val="000000"/>
              </w:rPr>
              <w:t>EMT-14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450A7" w14:textId="5C739F84"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POLLO POSITIVA</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1F970C9C" w14:textId="12DA769A"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9,5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0CB77F2" w14:textId="5C7F2CFC"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4.022</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18C52608" w14:textId="7CCEB133"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5E50AD57" w14:textId="269A9468"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16BCEE" w14:textId="4D9A7E26" w:rsidR="00775614" w:rsidRPr="0061123A" w:rsidRDefault="00775614" w:rsidP="00775614">
            <w:pPr>
              <w:spacing w:after="0" w:line="240" w:lineRule="auto"/>
              <w:jc w:val="center"/>
              <w:rPr>
                <w:rFonts w:ascii="Calibri" w:eastAsia="Times New Roman" w:hAnsi="Calibri" w:cs="Calibri"/>
                <w:color w:val="000000"/>
                <w:lang w:eastAsia="es-UY"/>
              </w:rPr>
            </w:pPr>
            <w:r>
              <w:rPr>
                <w:rFonts w:ascii="Calibri" w:hAnsi="Calibri" w:cs="Calibri"/>
                <w:color w:val="000000"/>
              </w:rPr>
              <w:t>Aire forzado</w:t>
            </w:r>
          </w:p>
        </w:tc>
      </w:tr>
      <w:tr w:rsidR="00775614" w:rsidRPr="0061123A" w14:paraId="5EBE63B3"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0F15C184" w14:textId="12D5E3B6" w:rsidR="00775614" w:rsidRDefault="00775614" w:rsidP="00775614">
            <w:pPr>
              <w:spacing w:after="0" w:line="240" w:lineRule="auto"/>
              <w:jc w:val="center"/>
              <w:rPr>
                <w:rFonts w:ascii="Calibri" w:hAnsi="Calibri" w:cs="Calibri"/>
                <w:color w:val="000000"/>
              </w:rPr>
            </w:pPr>
            <w:r>
              <w:rPr>
                <w:rFonts w:ascii="Calibri" w:hAnsi="Calibri" w:cs="Calibri"/>
                <w:color w:val="000000"/>
              </w:rPr>
              <w:t>EMT-15</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DA46B" w14:textId="1100A6AE" w:rsidR="00775614" w:rsidRDefault="00775614" w:rsidP="00775614">
            <w:pPr>
              <w:spacing w:after="0" w:line="240" w:lineRule="auto"/>
              <w:jc w:val="center"/>
              <w:rPr>
                <w:rFonts w:ascii="Calibri" w:hAnsi="Calibri" w:cs="Calibri"/>
                <w:color w:val="000000"/>
              </w:rPr>
            </w:pPr>
            <w:r>
              <w:rPr>
                <w:rFonts w:ascii="Calibri" w:hAnsi="Calibri" w:cs="Calibri"/>
                <w:color w:val="000000"/>
              </w:rPr>
              <w:t>PESCADERIA POSITIVA</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308970F1" w14:textId="62049D2D" w:rsidR="00775614" w:rsidRDefault="00775614" w:rsidP="00775614">
            <w:pPr>
              <w:spacing w:after="0" w:line="240" w:lineRule="auto"/>
              <w:jc w:val="center"/>
              <w:rPr>
                <w:rFonts w:ascii="Calibri" w:hAnsi="Calibri" w:cs="Calibri"/>
                <w:color w:val="000000"/>
              </w:rPr>
            </w:pPr>
            <w:r>
              <w:rPr>
                <w:rFonts w:ascii="Calibri" w:hAnsi="Calibri" w:cs="Calibri"/>
                <w:color w:val="000000"/>
              </w:rPr>
              <w:t>7,2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BE9FC0" w14:textId="15EDB081" w:rsidR="00775614" w:rsidRDefault="00775614" w:rsidP="00775614">
            <w:pPr>
              <w:spacing w:after="0" w:line="240" w:lineRule="auto"/>
              <w:jc w:val="center"/>
              <w:rPr>
                <w:rFonts w:ascii="Calibri" w:hAnsi="Calibri" w:cs="Calibri"/>
                <w:color w:val="000000"/>
              </w:rPr>
            </w:pPr>
            <w:r>
              <w:rPr>
                <w:rFonts w:ascii="Calibri" w:hAnsi="Calibri" w:cs="Calibri"/>
                <w:color w:val="000000"/>
              </w:rPr>
              <w:t>3.375</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63034630" w14:textId="0F97A5BE" w:rsidR="00775614" w:rsidRDefault="00775614" w:rsidP="00775614">
            <w:pPr>
              <w:spacing w:after="0" w:line="240" w:lineRule="auto"/>
              <w:jc w:val="center"/>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0FA89D8C" w14:textId="47BE2E48" w:rsidR="00775614" w:rsidRDefault="00775614" w:rsidP="00775614">
            <w:pPr>
              <w:spacing w:after="0" w:line="240" w:lineRule="auto"/>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B0ABDF" w14:textId="5A699DC7" w:rsidR="00775614" w:rsidRDefault="00775614" w:rsidP="00775614">
            <w:pPr>
              <w:spacing w:after="0" w:line="240" w:lineRule="auto"/>
              <w:jc w:val="center"/>
              <w:rPr>
                <w:rFonts w:ascii="Calibri" w:hAnsi="Calibri" w:cs="Calibri"/>
                <w:color w:val="000000"/>
              </w:rPr>
            </w:pPr>
            <w:r w:rsidRPr="00677638">
              <w:rPr>
                <w:rFonts w:ascii="Calibri" w:hAnsi="Calibri" w:cs="Calibri"/>
                <w:color w:val="000000"/>
              </w:rPr>
              <w:t>Aire forzado</w:t>
            </w:r>
          </w:p>
        </w:tc>
      </w:tr>
      <w:tr w:rsidR="00775614" w:rsidRPr="0061123A" w14:paraId="11951E77"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17640523" w14:textId="7784249F" w:rsidR="00775614" w:rsidRDefault="00775614" w:rsidP="00775614">
            <w:pPr>
              <w:spacing w:after="0" w:line="240" w:lineRule="auto"/>
              <w:jc w:val="center"/>
              <w:rPr>
                <w:rFonts w:ascii="Calibri" w:hAnsi="Calibri" w:cs="Calibri"/>
                <w:color w:val="000000"/>
              </w:rPr>
            </w:pPr>
            <w:r>
              <w:rPr>
                <w:rFonts w:ascii="Calibri" w:hAnsi="Calibri" w:cs="Calibri"/>
                <w:color w:val="000000"/>
              </w:rPr>
              <w:t>EMT-16</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5C489" w14:textId="61071C2E" w:rsidR="00775614" w:rsidRDefault="00775614" w:rsidP="00775614">
            <w:pPr>
              <w:spacing w:after="0" w:line="240" w:lineRule="auto"/>
              <w:jc w:val="center"/>
              <w:rPr>
                <w:rFonts w:ascii="Calibri" w:hAnsi="Calibri" w:cs="Calibri"/>
                <w:color w:val="000000"/>
              </w:rPr>
            </w:pPr>
            <w:r>
              <w:rPr>
                <w:rFonts w:ascii="Calibri" w:hAnsi="Calibri" w:cs="Calibri"/>
                <w:color w:val="000000"/>
              </w:rPr>
              <w:t>ROTISERIA POSITIVA</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0AF1BE26" w14:textId="660EC021" w:rsidR="00775614" w:rsidRDefault="00775614" w:rsidP="00775614">
            <w:pPr>
              <w:spacing w:after="0" w:line="240" w:lineRule="auto"/>
              <w:jc w:val="center"/>
              <w:rPr>
                <w:rFonts w:ascii="Calibri" w:hAnsi="Calibri" w:cs="Calibri"/>
                <w:color w:val="000000"/>
              </w:rPr>
            </w:pPr>
            <w:r>
              <w:rPr>
                <w:rFonts w:ascii="Calibri" w:hAnsi="Calibri" w:cs="Calibri"/>
                <w:color w:val="000000"/>
              </w:rPr>
              <w:t>7,3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186D60" w14:textId="5A9904B3" w:rsidR="00775614" w:rsidRDefault="00775614" w:rsidP="00775614">
            <w:pPr>
              <w:spacing w:after="0" w:line="240" w:lineRule="auto"/>
              <w:jc w:val="center"/>
              <w:rPr>
                <w:rFonts w:ascii="Calibri" w:hAnsi="Calibri" w:cs="Calibri"/>
                <w:color w:val="000000"/>
              </w:rPr>
            </w:pPr>
            <w:r>
              <w:rPr>
                <w:rFonts w:ascii="Calibri" w:hAnsi="Calibri" w:cs="Calibri"/>
                <w:color w:val="000000"/>
              </w:rPr>
              <w:t>3.522</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7F28F734" w14:textId="66026C33" w:rsidR="00775614" w:rsidRDefault="00775614" w:rsidP="00775614">
            <w:pPr>
              <w:spacing w:after="0" w:line="240" w:lineRule="auto"/>
              <w:jc w:val="center"/>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61A0857E" w14:textId="05FDDDE3" w:rsidR="00775614" w:rsidRDefault="00775614" w:rsidP="00775614">
            <w:pPr>
              <w:spacing w:after="0" w:line="240" w:lineRule="auto"/>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62E1980" w14:textId="20D6B43C" w:rsidR="00775614" w:rsidRDefault="00775614" w:rsidP="00775614">
            <w:pPr>
              <w:spacing w:after="0" w:line="240" w:lineRule="auto"/>
              <w:jc w:val="center"/>
              <w:rPr>
                <w:rFonts w:ascii="Calibri" w:hAnsi="Calibri" w:cs="Calibri"/>
                <w:color w:val="000000"/>
              </w:rPr>
            </w:pPr>
            <w:r w:rsidRPr="00677638">
              <w:rPr>
                <w:rFonts w:ascii="Calibri" w:hAnsi="Calibri" w:cs="Calibri"/>
                <w:color w:val="000000"/>
              </w:rPr>
              <w:t>Aire forzado</w:t>
            </w:r>
          </w:p>
        </w:tc>
      </w:tr>
      <w:tr w:rsidR="00775614" w:rsidRPr="0061123A" w14:paraId="7BE6114B"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7744171A" w14:textId="25D9E8CC" w:rsidR="00775614" w:rsidRDefault="00775614" w:rsidP="00775614">
            <w:pPr>
              <w:spacing w:after="0" w:line="240" w:lineRule="auto"/>
              <w:jc w:val="center"/>
              <w:rPr>
                <w:rFonts w:ascii="Calibri" w:hAnsi="Calibri" w:cs="Calibri"/>
                <w:color w:val="000000"/>
              </w:rPr>
            </w:pPr>
            <w:r>
              <w:rPr>
                <w:rFonts w:ascii="Calibri" w:hAnsi="Calibri" w:cs="Calibri"/>
                <w:color w:val="000000"/>
              </w:rPr>
              <w:t>EMT-17</w:t>
            </w:r>
            <w:r w:rsidR="006F7255">
              <w:rPr>
                <w:rFonts w:ascii="Calibri" w:hAnsi="Calibri" w:cs="Calibri"/>
                <w:color w:val="000000"/>
              </w:rPr>
              <w:t>,</w:t>
            </w:r>
            <w:r>
              <w:rPr>
                <w:rFonts w:ascii="Calibri" w:hAnsi="Calibri" w:cs="Calibri"/>
                <w:color w:val="000000"/>
              </w:rPr>
              <w:t>18</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74B4B" w14:textId="6D7DE40A" w:rsidR="00775614" w:rsidRDefault="00775614" w:rsidP="00775614">
            <w:pPr>
              <w:spacing w:after="0" w:line="240" w:lineRule="auto"/>
              <w:jc w:val="center"/>
              <w:rPr>
                <w:rFonts w:ascii="Calibri" w:hAnsi="Calibri" w:cs="Calibri"/>
                <w:color w:val="000000"/>
              </w:rPr>
            </w:pPr>
            <w:r>
              <w:rPr>
                <w:rFonts w:ascii="Calibri" w:hAnsi="Calibri" w:cs="Calibri"/>
                <w:color w:val="000000"/>
              </w:rPr>
              <w:t>PANADERIA POSITIVA</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06501FB1" w14:textId="5EEDAAB2" w:rsidR="00775614" w:rsidRDefault="00775614" w:rsidP="00775614">
            <w:pPr>
              <w:spacing w:after="0" w:line="240" w:lineRule="auto"/>
              <w:jc w:val="center"/>
              <w:rPr>
                <w:rFonts w:ascii="Calibri" w:hAnsi="Calibri" w:cs="Calibri"/>
                <w:color w:val="000000"/>
              </w:rPr>
            </w:pPr>
            <w:r>
              <w:rPr>
                <w:rFonts w:ascii="Calibri" w:hAnsi="Calibri" w:cs="Calibri"/>
                <w:color w:val="000000"/>
              </w:rPr>
              <w:t>26,7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DC798E" w14:textId="3B563DF0" w:rsidR="00775614" w:rsidRDefault="00775614" w:rsidP="00775614">
            <w:pPr>
              <w:spacing w:after="0" w:line="240" w:lineRule="auto"/>
              <w:jc w:val="center"/>
              <w:rPr>
                <w:rFonts w:ascii="Calibri" w:hAnsi="Calibri" w:cs="Calibri"/>
                <w:color w:val="000000"/>
              </w:rPr>
            </w:pPr>
            <w:r>
              <w:rPr>
                <w:rFonts w:ascii="Calibri" w:hAnsi="Calibri" w:cs="Calibri"/>
                <w:color w:val="000000"/>
              </w:rPr>
              <w:t>10.647</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07301588" w14:textId="7735FC84" w:rsidR="00775614" w:rsidRDefault="00775614" w:rsidP="00775614">
            <w:pPr>
              <w:spacing w:after="0" w:line="240" w:lineRule="auto"/>
              <w:jc w:val="center"/>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5AB6A6D2" w14:textId="6D2556DA" w:rsidR="00775614" w:rsidRDefault="00775614" w:rsidP="00775614">
            <w:pPr>
              <w:spacing w:after="0" w:line="240" w:lineRule="auto"/>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C2AAAC5" w14:textId="67CD2C93" w:rsidR="00775614" w:rsidRDefault="00775614" w:rsidP="00775614">
            <w:pPr>
              <w:spacing w:after="0" w:line="240" w:lineRule="auto"/>
              <w:jc w:val="center"/>
              <w:rPr>
                <w:rFonts w:ascii="Calibri" w:hAnsi="Calibri" w:cs="Calibri"/>
                <w:color w:val="000000"/>
              </w:rPr>
            </w:pPr>
            <w:r w:rsidRPr="00677638">
              <w:rPr>
                <w:rFonts w:ascii="Calibri" w:hAnsi="Calibri" w:cs="Calibri"/>
                <w:color w:val="000000"/>
              </w:rPr>
              <w:t>Aire forzado</w:t>
            </w:r>
          </w:p>
        </w:tc>
      </w:tr>
      <w:tr w:rsidR="00775614" w:rsidRPr="0061123A" w14:paraId="1C9501C1"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402D4874" w14:textId="5A08456A" w:rsidR="00775614" w:rsidRDefault="00775614" w:rsidP="00775614">
            <w:pPr>
              <w:spacing w:after="0" w:line="240" w:lineRule="auto"/>
              <w:jc w:val="center"/>
              <w:rPr>
                <w:rFonts w:ascii="Calibri" w:hAnsi="Calibri" w:cs="Calibri"/>
                <w:color w:val="000000"/>
              </w:rPr>
            </w:pPr>
            <w:r>
              <w:rPr>
                <w:rFonts w:ascii="Calibri" w:hAnsi="Calibri" w:cs="Calibri"/>
                <w:color w:val="000000"/>
              </w:rPr>
              <w:t>EMT-19</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1572B" w14:textId="317B1821" w:rsidR="00775614" w:rsidRDefault="00775614" w:rsidP="00775614">
            <w:pPr>
              <w:spacing w:after="0" w:line="240" w:lineRule="auto"/>
              <w:jc w:val="center"/>
              <w:rPr>
                <w:rFonts w:ascii="Calibri" w:hAnsi="Calibri" w:cs="Calibri"/>
                <w:color w:val="000000"/>
              </w:rPr>
            </w:pPr>
            <w:r>
              <w:rPr>
                <w:rFonts w:ascii="Calibri" w:hAnsi="Calibri" w:cs="Calibri"/>
                <w:color w:val="000000"/>
              </w:rPr>
              <w:t>FIAMBRERIA POSITIVA</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79B9DBF8" w14:textId="5EBA6067" w:rsidR="00775614" w:rsidRDefault="00775614" w:rsidP="00775614">
            <w:pPr>
              <w:spacing w:after="0" w:line="240" w:lineRule="auto"/>
              <w:jc w:val="center"/>
              <w:rPr>
                <w:rFonts w:ascii="Calibri" w:hAnsi="Calibri" w:cs="Calibri"/>
                <w:color w:val="000000"/>
              </w:rPr>
            </w:pPr>
            <w:r>
              <w:rPr>
                <w:rFonts w:ascii="Calibri" w:hAnsi="Calibri" w:cs="Calibri"/>
                <w:color w:val="000000"/>
              </w:rPr>
              <w:t>6,6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38A0A4" w14:textId="76930424" w:rsidR="00775614" w:rsidRDefault="00775614" w:rsidP="00775614">
            <w:pPr>
              <w:spacing w:after="0" w:line="240" w:lineRule="auto"/>
              <w:jc w:val="center"/>
              <w:rPr>
                <w:rFonts w:ascii="Calibri" w:hAnsi="Calibri" w:cs="Calibri"/>
                <w:color w:val="000000"/>
              </w:rPr>
            </w:pPr>
            <w:r>
              <w:rPr>
                <w:rFonts w:ascii="Calibri" w:hAnsi="Calibri" w:cs="Calibri"/>
                <w:color w:val="000000"/>
              </w:rPr>
              <w:t>3.260</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1977B4FB" w14:textId="4C81CF9F" w:rsidR="00775614" w:rsidRDefault="00775614" w:rsidP="00775614">
            <w:pPr>
              <w:spacing w:after="0" w:line="240" w:lineRule="auto"/>
              <w:jc w:val="center"/>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2066CF43" w14:textId="2B06EC4B" w:rsidR="00775614" w:rsidRDefault="00775614" w:rsidP="00775614">
            <w:pPr>
              <w:spacing w:after="0" w:line="240" w:lineRule="auto"/>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29FB28" w14:textId="4533E7E2" w:rsidR="00775614" w:rsidRDefault="00775614" w:rsidP="00775614">
            <w:pPr>
              <w:spacing w:after="0" w:line="240" w:lineRule="auto"/>
              <w:jc w:val="center"/>
              <w:rPr>
                <w:rFonts w:ascii="Calibri" w:hAnsi="Calibri" w:cs="Calibri"/>
                <w:color w:val="000000"/>
              </w:rPr>
            </w:pPr>
            <w:r w:rsidRPr="00677638">
              <w:rPr>
                <w:rFonts w:ascii="Calibri" w:hAnsi="Calibri" w:cs="Calibri"/>
                <w:color w:val="000000"/>
              </w:rPr>
              <w:t>Aire forzado</w:t>
            </w:r>
          </w:p>
        </w:tc>
      </w:tr>
      <w:tr w:rsidR="00775614" w:rsidRPr="0061123A" w14:paraId="47085711"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0212A63A" w14:textId="03904B14" w:rsidR="00775614" w:rsidRDefault="00775614" w:rsidP="00775614">
            <w:pPr>
              <w:spacing w:after="0" w:line="240" w:lineRule="auto"/>
              <w:jc w:val="center"/>
              <w:rPr>
                <w:rFonts w:ascii="Calibri" w:hAnsi="Calibri" w:cs="Calibri"/>
                <w:color w:val="000000"/>
              </w:rPr>
            </w:pPr>
            <w:r>
              <w:rPr>
                <w:rFonts w:ascii="Calibri" w:hAnsi="Calibri" w:cs="Calibri"/>
                <w:color w:val="000000"/>
              </w:rPr>
              <w:t>EMT-20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FBE9D" w14:textId="5ABB756D" w:rsidR="00775614" w:rsidRDefault="00775614" w:rsidP="00775614">
            <w:pPr>
              <w:spacing w:after="0" w:line="240" w:lineRule="auto"/>
              <w:jc w:val="center"/>
              <w:rPr>
                <w:rFonts w:ascii="Calibri" w:hAnsi="Calibri" w:cs="Calibri"/>
                <w:color w:val="000000"/>
              </w:rPr>
            </w:pPr>
            <w:r>
              <w:rPr>
                <w:rFonts w:ascii="Calibri" w:hAnsi="Calibri" w:cs="Calibri"/>
                <w:color w:val="000000"/>
              </w:rPr>
              <w:t>BARNEYS POSITIVA</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5FC041B6" w14:textId="2F114548" w:rsidR="00775614" w:rsidRDefault="00775614" w:rsidP="00775614">
            <w:pPr>
              <w:spacing w:after="0" w:line="240" w:lineRule="auto"/>
              <w:jc w:val="center"/>
              <w:rPr>
                <w:rFonts w:ascii="Calibri" w:hAnsi="Calibri" w:cs="Calibri"/>
                <w:color w:val="000000"/>
              </w:rPr>
            </w:pPr>
            <w:r>
              <w:rPr>
                <w:rFonts w:ascii="Calibri" w:hAnsi="Calibri" w:cs="Calibri"/>
                <w:color w:val="000000"/>
              </w:rPr>
              <w:t>6,8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DA5C831" w14:textId="0112BEC3" w:rsidR="00775614" w:rsidRDefault="00775614" w:rsidP="00775614">
            <w:pPr>
              <w:spacing w:after="0" w:line="240" w:lineRule="auto"/>
              <w:jc w:val="center"/>
              <w:rPr>
                <w:rFonts w:ascii="Calibri" w:hAnsi="Calibri" w:cs="Calibri"/>
                <w:color w:val="000000"/>
              </w:rPr>
            </w:pPr>
            <w:r>
              <w:rPr>
                <w:rFonts w:ascii="Calibri" w:hAnsi="Calibri" w:cs="Calibri"/>
                <w:color w:val="000000"/>
              </w:rPr>
              <w:t>4.434</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0BFE0148" w14:textId="43A3B171" w:rsidR="00775614" w:rsidRDefault="00775614" w:rsidP="00775614">
            <w:pPr>
              <w:spacing w:after="0" w:line="240" w:lineRule="auto"/>
              <w:jc w:val="center"/>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2A83D5D7" w14:textId="79DB1EBA" w:rsidR="00775614" w:rsidRDefault="00775614" w:rsidP="00775614">
            <w:pPr>
              <w:spacing w:after="0" w:line="240" w:lineRule="auto"/>
              <w:jc w:val="center"/>
              <w:rPr>
                <w:rFonts w:ascii="Calibri" w:hAnsi="Calibri" w:cs="Calibri"/>
                <w:color w:val="000000"/>
              </w:rPr>
            </w:pPr>
            <w:r>
              <w:rPr>
                <w:rFonts w:ascii="Calibri"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AF52CD" w14:textId="735392D4" w:rsidR="00775614" w:rsidRDefault="00775614" w:rsidP="00775614">
            <w:pPr>
              <w:spacing w:after="0" w:line="240" w:lineRule="auto"/>
              <w:jc w:val="center"/>
              <w:rPr>
                <w:rFonts w:ascii="Calibri" w:hAnsi="Calibri" w:cs="Calibri"/>
                <w:color w:val="000000"/>
              </w:rPr>
            </w:pPr>
            <w:r w:rsidRPr="00677638">
              <w:rPr>
                <w:rFonts w:ascii="Calibri" w:hAnsi="Calibri" w:cs="Calibri"/>
                <w:color w:val="000000"/>
              </w:rPr>
              <w:t>Aire forzado</w:t>
            </w:r>
          </w:p>
        </w:tc>
      </w:tr>
      <w:tr w:rsidR="00775614" w:rsidRPr="0061123A" w14:paraId="21548D43" w14:textId="77777777" w:rsidTr="00BA2C26">
        <w:trPr>
          <w:trHeight w:val="300"/>
        </w:trPr>
        <w:tc>
          <w:tcPr>
            <w:tcW w:w="1276" w:type="dxa"/>
            <w:tcBorders>
              <w:top w:val="single" w:sz="4" w:space="0" w:color="auto"/>
              <w:left w:val="single" w:sz="4" w:space="0" w:color="auto"/>
              <w:bottom w:val="single" w:sz="4" w:space="0" w:color="auto"/>
              <w:right w:val="single" w:sz="4" w:space="0" w:color="auto"/>
            </w:tcBorders>
            <w:vAlign w:val="bottom"/>
          </w:tcPr>
          <w:p w14:paraId="46997D0A" w14:textId="755778EF" w:rsidR="00775614" w:rsidRDefault="00775614" w:rsidP="00775614">
            <w:pPr>
              <w:spacing w:after="0" w:line="240" w:lineRule="auto"/>
              <w:jc w:val="center"/>
              <w:rPr>
                <w:rFonts w:ascii="Calibri" w:hAnsi="Calibri" w:cs="Calibri"/>
                <w:color w:val="000000"/>
              </w:rPr>
            </w:pPr>
            <w:r>
              <w:rPr>
                <w:rFonts w:ascii="Calibri" w:hAnsi="Calibri" w:cs="Calibri"/>
                <w:color w:val="000000"/>
              </w:rPr>
              <w:t>EMT-21, 22</w:t>
            </w:r>
            <w:r w:rsidR="006F7255">
              <w:rPr>
                <w:rFonts w:ascii="Calibri" w:hAnsi="Calibri" w:cs="Calibri"/>
                <w:color w:val="000000"/>
              </w:rPr>
              <w:t xml:space="preserve">, </w:t>
            </w:r>
            <w:r>
              <w:rPr>
                <w:rFonts w:ascii="Calibri" w:hAnsi="Calibri" w:cs="Calibri"/>
                <w:color w:val="000000"/>
              </w:rPr>
              <w:t>23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EBE34" w14:textId="35432349" w:rsidR="00775614" w:rsidRDefault="00775614" w:rsidP="00775614">
            <w:pPr>
              <w:spacing w:after="0" w:line="240" w:lineRule="auto"/>
              <w:jc w:val="center"/>
              <w:rPr>
                <w:rFonts w:ascii="Calibri" w:hAnsi="Calibri" w:cs="Calibri"/>
                <w:color w:val="000000"/>
              </w:rPr>
            </w:pPr>
            <w:r>
              <w:rPr>
                <w:rFonts w:ascii="Calibri" w:hAnsi="Calibri" w:cs="Calibri"/>
                <w:color w:val="000000"/>
              </w:rPr>
              <w:t>WALK IN COOLER</w:t>
            </w:r>
          </w:p>
        </w:tc>
        <w:tc>
          <w:tcPr>
            <w:tcW w:w="782" w:type="dxa"/>
            <w:tcBorders>
              <w:top w:val="single" w:sz="4" w:space="0" w:color="auto"/>
              <w:left w:val="nil"/>
              <w:bottom w:val="single" w:sz="4" w:space="0" w:color="auto"/>
              <w:right w:val="single" w:sz="4" w:space="0" w:color="auto"/>
            </w:tcBorders>
            <w:shd w:val="clear" w:color="auto" w:fill="auto"/>
            <w:noWrap/>
            <w:vAlign w:val="center"/>
          </w:tcPr>
          <w:p w14:paraId="12B39501" w14:textId="449BAA48" w:rsidR="00775614" w:rsidRDefault="00775614" w:rsidP="00775614">
            <w:pPr>
              <w:spacing w:after="0" w:line="240" w:lineRule="auto"/>
              <w:jc w:val="center"/>
              <w:rPr>
                <w:rFonts w:ascii="Calibri" w:hAnsi="Calibri" w:cs="Calibri"/>
                <w:color w:val="000000"/>
              </w:rPr>
            </w:pPr>
            <w:r>
              <w:rPr>
                <w:rFonts w:ascii="Calibri" w:hAnsi="Calibri" w:cs="Calibri"/>
                <w:color w:val="000000"/>
              </w:rPr>
              <w:t>29,7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67FF1D" w14:textId="472CDEAF" w:rsidR="00775614" w:rsidRDefault="00775614" w:rsidP="00775614">
            <w:pPr>
              <w:spacing w:after="0" w:line="240" w:lineRule="auto"/>
              <w:jc w:val="center"/>
              <w:rPr>
                <w:rFonts w:ascii="Calibri" w:hAnsi="Calibri" w:cs="Calibri"/>
                <w:color w:val="000000"/>
              </w:rPr>
            </w:pPr>
            <w:r>
              <w:rPr>
                <w:rFonts w:ascii="Calibri" w:hAnsi="Calibri" w:cs="Calibri"/>
                <w:color w:val="000000"/>
              </w:rPr>
              <w:t>9.987</w:t>
            </w:r>
          </w:p>
        </w:tc>
        <w:tc>
          <w:tcPr>
            <w:tcW w:w="651" w:type="dxa"/>
            <w:tcBorders>
              <w:top w:val="single" w:sz="4" w:space="0" w:color="auto"/>
              <w:left w:val="nil"/>
              <w:bottom w:val="single" w:sz="4" w:space="0" w:color="auto"/>
              <w:right w:val="single" w:sz="4" w:space="0" w:color="auto"/>
            </w:tcBorders>
            <w:shd w:val="clear" w:color="auto" w:fill="auto"/>
            <w:noWrap/>
            <w:vAlign w:val="center"/>
          </w:tcPr>
          <w:p w14:paraId="46B2B468" w14:textId="0905B9EC" w:rsidR="00775614" w:rsidRDefault="00775614" w:rsidP="00775614">
            <w:pPr>
              <w:spacing w:after="0" w:line="240" w:lineRule="auto"/>
              <w:jc w:val="center"/>
              <w:rPr>
                <w:rFonts w:ascii="Calibri" w:hAnsi="Calibri" w:cs="Calibri"/>
                <w:color w:val="000000"/>
              </w:rPr>
            </w:pPr>
            <w:r>
              <w:rPr>
                <w:rFonts w:ascii="Calibri" w:hAnsi="Calibri" w:cs="Calibri"/>
                <w:color w:val="000000"/>
              </w:rPr>
              <w:t>0</w:t>
            </w:r>
          </w:p>
        </w:tc>
        <w:tc>
          <w:tcPr>
            <w:tcW w:w="815" w:type="dxa"/>
            <w:tcBorders>
              <w:top w:val="single" w:sz="4" w:space="0" w:color="auto"/>
              <w:left w:val="nil"/>
              <w:bottom w:val="single" w:sz="4" w:space="0" w:color="auto"/>
              <w:right w:val="single" w:sz="4" w:space="0" w:color="auto"/>
            </w:tcBorders>
            <w:shd w:val="clear" w:color="auto" w:fill="auto"/>
            <w:noWrap/>
            <w:vAlign w:val="center"/>
          </w:tcPr>
          <w:p w14:paraId="50BFCE73" w14:textId="3BBA5B0A" w:rsidR="00775614" w:rsidRDefault="00775614" w:rsidP="00775614">
            <w:pPr>
              <w:spacing w:after="0" w:line="240" w:lineRule="auto"/>
              <w:jc w:val="center"/>
              <w:rPr>
                <w:rFonts w:ascii="Calibri" w:hAnsi="Calibri" w:cs="Calibri"/>
                <w:color w:val="000000"/>
              </w:rPr>
            </w:pPr>
            <w:r>
              <w:rPr>
                <w:rFonts w:ascii="Calibri"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5FF55B" w14:textId="6834C507" w:rsidR="00775614" w:rsidRDefault="00775614" w:rsidP="00775614">
            <w:pPr>
              <w:spacing w:after="0" w:line="240" w:lineRule="auto"/>
              <w:jc w:val="center"/>
              <w:rPr>
                <w:rFonts w:ascii="Calibri" w:hAnsi="Calibri" w:cs="Calibri"/>
                <w:color w:val="000000"/>
              </w:rPr>
            </w:pPr>
            <w:r w:rsidRPr="00677638">
              <w:rPr>
                <w:rFonts w:ascii="Calibri" w:hAnsi="Calibri" w:cs="Calibri"/>
                <w:color w:val="000000"/>
              </w:rPr>
              <w:t>Aire forzado</w:t>
            </w:r>
          </w:p>
        </w:tc>
      </w:tr>
    </w:tbl>
    <w:p w14:paraId="08DB8AC8" w14:textId="77777777" w:rsidR="00AA652A" w:rsidRDefault="00AA652A" w:rsidP="000C6BCD">
      <w:pPr>
        <w:pStyle w:val="Sinespaciado"/>
        <w:rPr>
          <w:lang w:val="es-ES_tradnl"/>
        </w:rPr>
      </w:pPr>
    </w:p>
    <w:p w14:paraId="6AF41D6B" w14:textId="411EB4FC" w:rsidR="000C6BCD" w:rsidRDefault="000C6BCD" w:rsidP="001968D1">
      <w:pPr>
        <w:jc w:val="both"/>
        <w:rPr>
          <w:lang w:val="es-ES_tradnl"/>
        </w:rPr>
      </w:pPr>
      <w:r>
        <w:rPr>
          <w:lang w:val="es-ES_tradnl"/>
        </w:rPr>
        <w:lastRenderedPageBreak/>
        <w:t>Todas las cámaras tienen una altura interna de 2,5 metros.</w:t>
      </w:r>
      <w:r w:rsidR="003D7A08">
        <w:rPr>
          <w:lang w:val="es-ES_tradnl"/>
        </w:rPr>
        <w:t xml:space="preserve"> Es responsabilidad del oferente validar estas cargas y adecuarlas a los requerimientos de los equipos presupuestados.</w:t>
      </w:r>
    </w:p>
    <w:p w14:paraId="628B48A2" w14:textId="2D49FFE6" w:rsidR="00F911A8" w:rsidRDefault="00691C0A" w:rsidP="001968D1">
      <w:pPr>
        <w:jc w:val="both"/>
        <w:rPr>
          <w:lang w:val="es-ES_tradnl"/>
        </w:rPr>
      </w:pPr>
      <w:r>
        <w:rPr>
          <w:lang w:val="es-ES_tradnl"/>
        </w:rPr>
        <w:t>Para los evaporadores los oferentes deberán seleccionar equipos trifásicos (3x380V) siempre que sea posible.</w:t>
      </w:r>
      <w:r w:rsidR="00325819">
        <w:rPr>
          <w:lang w:val="es-ES_tradnl"/>
        </w:rPr>
        <w:t xml:space="preserve"> Indicando claramente en la propuesta técnica para que equipos se deberá suministrar energía eléctrica en 230 V monofásico. </w:t>
      </w:r>
    </w:p>
    <w:p w14:paraId="3FD5147A" w14:textId="2768AE45" w:rsidR="008915E4" w:rsidRPr="008915E4" w:rsidRDefault="008915E4" w:rsidP="008915E4">
      <w:pPr>
        <w:pStyle w:val="xmsonormal"/>
        <w:rPr>
          <w:rFonts w:asciiTheme="minorHAnsi" w:hAnsiTheme="minorHAnsi" w:cstheme="minorBidi"/>
          <w:lang w:val="es-ES_tradnl" w:eastAsia="en-US"/>
        </w:rPr>
      </w:pPr>
      <w:r w:rsidRPr="008915E4">
        <w:rPr>
          <w:rFonts w:asciiTheme="minorHAnsi" w:hAnsiTheme="minorHAnsi" w:cstheme="minorBidi"/>
          <w:lang w:val="es-ES_tradnl" w:eastAsia="en-US"/>
        </w:rPr>
        <w:t xml:space="preserve">Las evaporadoras deberán ser marca </w:t>
      </w:r>
      <w:proofErr w:type="spellStart"/>
      <w:r w:rsidRPr="008915E4">
        <w:rPr>
          <w:rFonts w:asciiTheme="minorHAnsi" w:hAnsiTheme="minorHAnsi" w:cstheme="minorBidi"/>
          <w:lang w:val="es-ES_tradnl" w:eastAsia="en-US"/>
        </w:rPr>
        <w:t>Incon</w:t>
      </w:r>
      <w:proofErr w:type="spellEnd"/>
      <w:r w:rsidRPr="008915E4">
        <w:rPr>
          <w:rFonts w:asciiTheme="minorHAnsi" w:hAnsiTheme="minorHAnsi" w:cstheme="minorBidi"/>
          <w:lang w:val="es-ES_tradnl" w:eastAsia="en-US"/>
        </w:rPr>
        <w:t xml:space="preserve">, Caamaño, </w:t>
      </w:r>
      <w:proofErr w:type="spellStart"/>
      <w:r w:rsidRPr="008915E4">
        <w:rPr>
          <w:rFonts w:asciiTheme="minorHAnsi" w:hAnsiTheme="minorHAnsi" w:cstheme="minorBidi"/>
          <w:lang w:val="es-ES_tradnl" w:eastAsia="en-US"/>
        </w:rPr>
        <w:t>Luve</w:t>
      </w:r>
      <w:proofErr w:type="spellEnd"/>
      <w:r w:rsidRPr="008915E4">
        <w:rPr>
          <w:rFonts w:asciiTheme="minorHAnsi" w:hAnsiTheme="minorHAnsi" w:cstheme="minorBidi"/>
          <w:lang w:val="es-ES_tradnl" w:eastAsia="en-US"/>
        </w:rPr>
        <w:t xml:space="preserve"> o Gunter.</w:t>
      </w:r>
    </w:p>
    <w:p w14:paraId="6C35E952" w14:textId="77777777" w:rsidR="008915E4" w:rsidRDefault="008915E4" w:rsidP="00987EBC">
      <w:pPr>
        <w:rPr>
          <w:b/>
          <w:bCs/>
          <w:highlight w:val="lightGray"/>
          <w:lang w:val="es-ES_tradnl"/>
        </w:rPr>
      </w:pPr>
    </w:p>
    <w:p w14:paraId="7295C08B" w14:textId="3CB85D93" w:rsidR="00987EBC" w:rsidRPr="00D43156" w:rsidRDefault="00987EBC" w:rsidP="00D43156">
      <w:pPr>
        <w:pStyle w:val="Prrafodelista"/>
        <w:numPr>
          <w:ilvl w:val="1"/>
          <w:numId w:val="35"/>
        </w:numPr>
        <w:rPr>
          <w:b/>
          <w:bCs/>
          <w:highlight w:val="lightGray"/>
          <w:lang w:val="es-ES_tradnl"/>
        </w:rPr>
      </w:pPr>
      <w:r w:rsidRPr="00D43156">
        <w:rPr>
          <w:b/>
          <w:bCs/>
          <w:highlight w:val="lightGray"/>
          <w:lang w:val="es-ES_tradnl"/>
        </w:rPr>
        <w:t>Exhibidores y heladeras</w:t>
      </w:r>
    </w:p>
    <w:p w14:paraId="69A51AA8" w14:textId="2DF27130" w:rsidR="00625831" w:rsidRDefault="00625831" w:rsidP="00625831">
      <w:pPr>
        <w:jc w:val="both"/>
        <w:rPr>
          <w:lang w:val="es-ES_tradnl"/>
        </w:rPr>
      </w:pPr>
      <w:r>
        <w:rPr>
          <w:lang w:val="es-ES_tradnl"/>
        </w:rPr>
        <w:t xml:space="preserve">La siguiente tabla muestra un resumen de los exhibidores del local con las características principales de cada uno. Todos están ubicados en el nivel N-0 (“Salón”) y rotulados en el plano </w:t>
      </w:r>
      <w:r w:rsidR="003D7A08" w:rsidRPr="00C95A34">
        <w:rPr>
          <w:lang w:val="es-ES_tradnl"/>
        </w:rPr>
        <w:t>TI-PDE_A02_N0_Salon</w:t>
      </w:r>
      <w:r w:rsidR="003D7A08">
        <w:rPr>
          <w:lang w:val="es-ES_tradnl"/>
        </w:rPr>
        <w:t>.dwg</w:t>
      </w:r>
      <w:r>
        <w:rPr>
          <w:lang w:val="es-ES_tradnl"/>
        </w:rPr>
        <w:t xml:space="preserve">, </w:t>
      </w:r>
      <w:r w:rsidRPr="00BF764C">
        <w:rPr>
          <w:color w:val="5B9BD5" w:themeColor="accent1"/>
          <w:lang w:val="es-ES_tradnl"/>
        </w:rPr>
        <w:t>[A.1]</w:t>
      </w:r>
      <w:r>
        <w:rPr>
          <w:color w:val="5B9BD5" w:themeColor="accent1"/>
          <w:lang w:val="es-ES_tradnl"/>
        </w:rPr>
        <w:t xml:space="preserve"> </w:t>
      </w:r>
      <w:r w:rsidRPr="00625831">
        <w:rPr>
          <w:lang w:val="es-ES_tradnl"/>
        </w:rPr>
        <w:t>de acuerdo con el código de la tabla</w:t>
      </w:r>
      <w:r>
        <w:rPr>
          <w:lang w:val="es-ES_tradnl"/>
        </w:rPr>
        <w:t>:</w:t>
      </w:r>
    </w:p>
    <w:tbl>
      <w:tblPr>
        <w:tblStyle w:val="Tablaconcuadrcula1clara"/>
        <w:tblW w:w="8461" w:type="dxa"/>
        <w:tblInd w:w="108" w:type="dxa"/>
        <w:tblLook w:val="04A0" w:firstRow="1" w:lastRow="0" w:firstColumn="1" w:lastColumn="0" w:noHBand="0" w:noVBand="1"/>
      </w:tblPr>
      <w:tblGrid>
        <w:gridCol w:w="1021"/>
        <w:gridCol w:w="1134"/>
        <w:gridCol w:w="3515"/>
        <w:gridCol w:w="993"/>
        <w:gridCol w:w="1798"/>
      </w:tblGrid>
      <w:tr w:rsidR="003A14BB" w:rsidRPr="00B37357" w14:paraId="66E1C0DE" w14:textId="77777777" w:rsidTr="00E921F1">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481ADF5" w14:textId="77777777" w:rsidR="00B37357" w:rsidRPr="00B37357" w:rsidRDefault="00B37357" w:rsidP="00E921F1">
            <w:pPr>
              <w:jc w:val="center"/>
              <w:rPr>
                <w:rFonts w:ascii="Calibri" w:eastAsia="Times New Roman" w:hAnsi="Calibri" w:cs="Calibri"/>
                <w:color w:val="000000"/>
                <w:lang w:eastAsia="es-UY"/>
              </w:rPr>
            </w:pPr>
            <w:r w:rsidRPr="00B37357">
              <w:rPr>
                <w:rFonts w:ascii="Calibri" w:eastAsia="Times New Roman" w:hAnsi="Calibri" w:cs="Calibri"/>
                <w:color w:val="000000"/>
                <w:lang w:eastAsia="es-UY"/>
              </w:rPr>
              <w:t>Código</w:t>
            </w:r>
          </w:p>
        </w:tc>
        <w:tc>
          <w:tcPr>
            <w:tcW w:w="1134" w:type="dxa"/>
            <w:noWrap/>
            <w:vAlign w:val="center"/>
            <w:hideMark/>
          </w:tcPr>
          <w:p w14:paraId="2DFB845E" w14:textId="77777777" w:rsidR="00B37357" w:rsidRPr="00B37357" w:rsidRDefault="00B37357" w:rsidP="00E921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B37357">
              <w:rPr>
                <w:rFonts w:ascii="Calibri" w:eastAsia="Times New Roman" w:hAnsi="Calibri" w:cs="Calibri"/>
                <w:color w:val="000000"/>
                <w:lang w:eastAsia="es-UY"/>
              </w:rPr>
              <w:t>MT o BT</w:t>
            </w:r>
          </w:p>
        </w:tc>
        <w:tc>
          <w:tcPr>
            <w:tcW w:w="3515" w:type="dxa"/>
            <w:noWrap/>
            <w:vAlign w:val="center"/>
            <w:hideMark/>
          </w:tcPr>
          <w:p w14:paraId="2511E770" w14:textId="77777777" w:rsidR="00B37357" w:rsidRPr="00B37357" w:rsidRDefault="00B37357" w:rsidP="00E921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B37357">
              <w:rPr>
                <w:rFonts w:ascii="Calibri" w:eastAsia="Times New Roman" w:hAnsi="Calibri" w:cs="Calibri"/>
                <w:color w:val="000000"/>
                <w:lang w:eastAsia="es-UY"/>
              </w:rPr>
              <w:t>Descripción</w:t>
            </w:r>
          </w:p>
        </w:tc>
        <w:tc>
          <w:tcPr>
            <w:tcW w:w="993" w:type="dxa"/>
            <w:noWrap/>
            <w:vAlign w:val="center"/>
            <w:hideMark/>
          </w:tcPr>
          <w:p w14:paraId="3AE86CA2" w14:textId="77777777" w:rsidR="00B37357" w:rsidRPr="00B37357" w:rsidRDefault="00B37357" w:rsidP="00E921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B37357">
              <w:rPr>
                <w:rFonts w:ascii="Calibri" w:eastAsia="Times New Roman" w:hAnsi="Calibri" w:cs="Calibri"/>
                <w:color w:val="000000"/>
                <w:lang w:eastAsia="es-UY"/>
              </w:rPr>
              <w:t>Largo (m)</w:t>
            </w:r>
          </w:p>
        </w:tc>
        <w:tc>
          <w:tcPr>
            <w:tcW w:w="1798" w:type="dxa"/>
            <w:noWrap/>
            <w:vAlign w:val="center"/>
            <w:hideMark/>
          </w:tcPr>
          <w:p w14:paraId="019C5E7E" w14:textId="77777777" w:rsidR="00B37357" w:rsidRPr="00B37357" w:rsidRDefault="00B37357" w:rsidP="00E921F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B37357">
              <w:rPr>
                <w:rFonts w:ascii="Calibri" w:eastAsia="Times New Roman" w:hAnsi="Calibri" w:cs="Calibri"/>
                <w:color w:val="000000"/>
                <w:lang w:eastAsia="es-UY"/>
              </w:rPr>
              <w:t>Carga estimada (kcal/</w:t>
            </w:r>
            <w:proofErr w:type="spellStart"/>
            <w:r w:rsidRPr="00B37357">
              <w:rPr>
                <w:rFonts w:ascii="Calibri" w:eastAsia="Times New Roman" w:hAnsi="Calibri" w:cs="Calibri"/>
                <w:color w:val="000000"/>
                <w:lang w:eastAsia="es-UY"/>
              </w:rPr>
              <w:t>hr</w:t>
            </w:r>
            <w:proofErr w:type="spellEnd"/>
            <w:r w:rsidRPr="00B37357">
              <w:rPr>
                <w:rFonts w:ascii="Calibri" w:eastAsia="Times New Roman" w:hAnsi="Calibri" w:cs="Calibri"/>
                <w:color w:val="000000"/>
                <w:lang w:eastAsia="es-UY"/>
              </w:rPr>
              <w:t>)</w:t>
            </w:r>
          </w:p>
        </w:tc>
      </w:tr>
      <w:tr w:rsidR="00E631B6" w:rsidRPr="00B37357" w14:paraId="70C3BBBD"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DB0EE38" w14:textId="4DAE08D9"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w:t>
            </w:r>
          </w:p>
        </w:tc>
        <w:tc>
          <w:tcPr>
            <w:tcW w:w="1134" w:type="dxa"/>
            <w:noWrap/>
            <w:vAlign w:val="center"/>
            <w:hideMark/>
          </w:tcPr>
          <w:p w14:paraId="07AFE364" w14:textId="5C2A079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01B32F5A" w14:textId="2F61627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CARNICERÍA / POLLO</w:t>
            </w:r>
          </w:p>
        </w:tc>
        <w:tc>
          <w:tcPr>
            <w:tcW w:w="993" w:type="dxa"/>
            <w:noWrap/>
            <w:vAlign w:val="center"/>
            <w:hideMark/>
          </w:tcPr>
          <w:p w14:paraId="522C2FC4" w14:textId="3B07773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04314228" w14:textId="5704728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4.435</w:t>
            </w:r>
          </w:p>
        </w:tc>
      </w:tr>
      <w:tr w:rsidR="00E631B6" w:rsidRPr="00B37357" w14:paraId="16C2F4C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20063F3E" w14:textId="2892211D"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w:t>
            </w:r>
          </w:p>
        </w:tc>
        <w:tc>
          <w:tcPr>
            <w:tcW w:w="1134" w:type="dxa"/>
            <w:noWrap/>
            <w:vAlign w:val="center"/>
            <w:hideMark/>
          </w:tcPr>
          <w:p w14:paraId="2AB4F17C" w14:textId="771E0C9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AA0F238" w14:textId="1F347DC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MURAL CARNICERÍA / NOVILLO CERDO </w:t>
            </w:r>
          </w:p>
        </w:tc>
        <w:tc>
          <w:tcPr>
            <w:tcW w:w="993" w:type="dxa"/>
            <w:noWrap/>
            <w:vAlign w:val="center"/>
            <w:hideMark/>
          </w:tcPr>
          <w:p w14:paraId="0B7935D3" w14:textId="5DE51F1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44128D49" w14:textId="70C8162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4.559</w:t>
            </w:r>
          </w:p>
        </w:tc>
      </w:tr>
      <w:tr w:rsidR="00E631B6" w:rsidRPr="00B37357" w14:paraId="13DD2801"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50342B50" w14:textId="58B734DE"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w:t>
            </w:r>
          </w:p>
        </w:tc>
        <w:tc>
          <w:tcPr>
            <w:tcW w:w="1134" w:type="dxa"/>
            <w:noWrap/>
            <w:vAlign w:val="center"/>
            <w:hideMark/>
          </w:tcPr>
          <w:p w14:paraId="7C6E736D" w14:textId="6C3FC44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344F14DC" w14:textId="5A0E352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CARNICERÍA / VACUNO PREMIUM</w:t>
            </w:r>
          </w:p>
        </w:tc>
        <w:tc>
          <w:tcPr>
            <w:tcW w:w="993" w:type="dxa"/>
            <w:noWrap/>
            <w:vAlign w:val="center"/>
            <w:hideMark/>
          </w:tcPr>
          <w:p w14:paraId="58E003ED" w14:textId="693C36A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25038A4B" w14:textId="67A6625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4.559</w:t>
            </w:r>
          </w:p>
        </w:tc>
      </w:tr>
      <w:tr w:rsidR="00E631B6" w:rsidRPr="00B37357" w14:paraId="6CC2582D"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26547027" w14:textId="08DDE398"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w:t>
            </w:r>
          </w:p>
        </w:tc>
        <w:tc>
          <w:tcPr>
            <w:tcW w:w="1134" w:type="dxa"/>
            <w:noWrap/>
            <w:vAlign w:val="center"/>
            <w:hideMark/>
          </w:tcPr>
          <w:p w14:paraId="105F4E14" w14:textId="2ACCD75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33431ACD" w14:textId="72983BE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CONGELADOS POLLO Y CERDO</w:t>
            </w:r>
          </w:p>
        </w:tc>
        <w:tc>
          <w:tcPr>
            <w:tcW w:w="993" w:type="dxa"/>
            <w:noWrap/>
            <w:vAlign w:val="center"/>
            <w:hideMark/>
          </w:tcPr>
          <w:p w14:paraId="3067F387" w14:textId="6CE6B36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1,85</w:t>
            </w:r>
          </w:p>
        </w:tc>
        <w:tc>
          <w:tcPr>
            <w:tcW w:w="1798" w:type="dxa"/>
            <w:noWrap/>
            <w:vAlign w:val="bottom"/>
            <w:hideMark/>
          </w:tcPr>
          <w:p w14:paraId="1EF65FB5" w14:textId="4F2F5E7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463</w:t>
            </w:r>
          </w:p>
        </w:tc>
      </w:tr>
      <w:tr w:rsidR="00E631B6" w:rsidRPr="00B37357" w14:paraId="04F1F7F9"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6BDA3BD" w14:textId="5F76658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w:t>
            </w:r>
          </w:p>
        </w:tc>
        <w:tc>
          <w:tcPr>
            <w:tcW w:w="1134" w:type="dxa"/>
            <w:noWrap/>
            <w:vAlign w:val="center"/>
            <w:hideMark/>
          </w:tcPr>
          <w:p w14:paraId="643F915A" w14:textId="5E8F3ED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75B82819" w14:textId="6750076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CONGELADOS POLLO Y CERDO</w:t>
            </w:r>
          </w:p>
        </w:tc>
        <w:tc>
          <w:tcPr>
            <w:tcW w:w="993" w:type="dxa"/>
            <w:noWrap/>
            <w:vAlign w:val="center"/>
            <w:hideMark/>
          </w:tcPr>
          <w:p w14:paraId="34E73155" w14:textId="5FF68CF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1,85</w:t>
            </w:r>
          </w:p>
        </w:tc>
        <w:tc>
          <w:tcPr>
            <w:tcW w:w="1798" w:type="dxa"/>
            <w:noWrap/>
            <w:vAlign w:val="bottom"/>
            <w:hideMark/>
          </w:tcPr>
          <w:p w14:paraId="245C533C" w14:textId="78538D0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463</w:t>
            </w:r>
          </w:p>
        </w:tc>
      </w:tr>
      <w:tr w:rsidR="00E631B6" w:rsidRPr="00B37357" w14:paraId="2AD1886B"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51C2B065" w14:textId="06551D3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6</w:t>
            </w:r>
          </w:p>
        </w:tc>
        <w:tc>
          <w:tcPr>
            <w:tcW w:w="1134" w:type="dxa"/>
            <w:noWrap/>
            <w:vAlign w:val="center"/>
            <w:hideMark/>
          </w:tcPr>
          <w:p w14:paraId="34F60196" w14:textId="0BB0676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5CA7AABC" w14:textId="3FF8560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CONGELADOS POLLO Y CERDO</w:t>
            </w:r>
          </w:p>
        </w:tc>
        <w:tc>
          <w:tcPr>
            <w:tcW w:w="993" w:type="dxa"/>
            <w:noWrap/>
            <w:vAlign w:val="center"/>
            <w:hideMark/>
          </w:tcPr>
          <w:p w14:paraId="274DE6EF" w14:textId="1FB0FD0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1,85</w:t>
            </w:r>
          </w:p>
        </w:tc>
        <w:tc>
          <w:tcPr>
            <w:tcW w:w="1798" w:type="dxa"/>
            <w:noWrap/>
            <w:vAlign w:val="bottom"/>
            <w:hideMark/>
          </w:tcPr>
          <w:p w14:paraId="72A1233B" w14:textId="58CB5DB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463</w:t>
            </w:r>
          </w:p>
        </w:tc>
      </w:tr>
      <w:tr w:rsidR="00E631B6" w:rsidRPr="00B37357" w14:paraId="35231958"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36B3F9F" w14:textId="71603195"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7</w:t>
            </w:r>
          </w:p>
        </w:tc>
        <w:tc>
          <w:tcPr>
            <w:tcW w:w="1134" w:type="dxa"/>
            <w:noWrap/>
            <w:vAlign w:val="center"/>
            <w:hideMark/>
          </w:tcPr>
          <w:p w14:paraId="04748CEF" w14:textId="470449A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064F5BF5" w14:textId="3908095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CONGELADOS POLLO Y CERDO</w:t>
            </w:r>
          </w:p>
        </w:tc>
        <w:tc>
          <w:tcPr>
            <w:tcW w:w="993" w:type="dxa"/>
            <w:noWrap/>
            <w:vAlign w:val="center"/>
            <w:hideMark/>
          </w:tcPr>
          <w:p w14:paraId="2D878326" w14:textId="64B49AC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1,85</w:t>
            </w:r>
          </w:p>
        </w:tc>
        <w:tc>
          <w:tcPr>
            <w:tcW w:w="1798" w:type="dxa"/>
            <w:noWrap/>
            <w:vAlign w:val="bottom"/>
            <w:hideMark/>
          </w:tcPr>
          <w:p w14:paraId="42BF04AC" w14:textId="15FF6AA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463</w:t>
            </w:r>
          </w:p>
        </w:tc>
      </w:tr>
      <w:tr w:rsidR="00E631B6" w:rsidRPr="00B37357" w14:paraId="4650BEB3"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1E901D29" w14:textId="498B54B2"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8</w:t>
            </w:r>
          </w:p>
        </w:tc>
        <w:tc>
          <w:tcPr>
            <w:tcW w:w="1134" w:type="dxa"/>
            <w:noWrap/>
            <w:vAlign w:val="center"/>
            <w:hideMark/>
          </w:tcPr>
          <w:p w14:paraId="19BB7FB8" w14:textId="7BCC4DB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491F76CE" w14:textId="1958F21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 VACUNO</w:t>
            </w:r>
          </w:p>
        </w:tc>
        <w:tc>
          <w:tcPr>
            <w:tcW w:w="993" w:type="dxa"/>
            <w:noWrap/>
            <w:vAlign w:val="center"/>
            <w:hideMark/>
          </w:tcPr>
          <w:p w14:paraId="571DA92E" w14:textId="43872FA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27F03C94" w14:textId="1314987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73D8810C"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22B0B711" w14:textId="201BCDC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9</w:t>
            </w:r>
          </w:p>
        </w:tc>
        <w:tc>
          <w:tcPr>
            <w:tcW w:w="1134" w:type="dxa"/>
            <w:noWrap/>
            <w:vAlign w:val="center"/>
            <w:hideMark/>
          </w:tcPr>
          <w:p w14:paraId="706BB913" w14:textId="0897F0A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6FA80D0E" w14:textId="743C193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 VACUNO</w:t>
            </w:r>
          </w:p>
        </w:tc>
        <w:tc>
          <w:tcPr>
            <w:tcW w:w="993" w:type="dxa"/>
            <w:noWrap/>
            <w:vAlign w:val="center"/>
            <w:hideMark/>
          </w:tcPr>
          <w:p w14:paraId="1D09B55E" w14:textId="786FF11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187FA48D" w14:textId="72C470A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21FE7B4C"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53DBA2AB" w14:textId="6B9B1D97"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10</w:t>
            </w:r>
          </w:p>
        </w:tc>
        <w:tc>
          <w:tcPr>
            <w:tcW w:w="1134" w:type="dxa"/>
            <w:noWrap/>
            <w:vAlign w:val="center"/>
            <w:hideMark/>
          </w:tcPr>
          <w:p w14:paraId="2BFC56F5" w14:textId="78DEE57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0AA0D0DF" w14:textId="766CB48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 VACUNO</w:t>
            </w:r>
          </w:p>
        </w:tc>
        <w:tc>
          <w:tcPr>
            <w:tcW w:w="993" w:type="dxa"/>
            <w:noWrap/>
            <w:vAlign w:val="center"/>
            <w:hideMark/>
          </w:tcPr>
          <w:p w14:paraId="5679A2A6" w14:textId="145DBF6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13619785" w14:textId="6A092CA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3EED04DA"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3ACCCC01" w14:textId="652D725D"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11</w:t>
            </w:r>
          </w:p>
        </w:tc>
        <w:tc>
          <w:tcPr>
            <w:tcW w:w="1134" w:type="dxa"/>
            <w:noWrap/>
            <w:vAlign w:val="center"/>
            <w:hideMark/>
          </w:tcPr>
          <w:p w14:paraId="5DBB2172" w14:textId="3386BD3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6EFEFF82" w14:textId="535D4EC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POZO CONGELADO VACUNO</w:t>
            </w:r>
          </w:p>
        </w:tc>
        <w:tc>
          <w:tcPr>
            <w:tcW w:w="993" w:type="dxa"/>
            <w:noWrap/>
            <w:vAlign w:val="center"/>
            <w:hideMark/>
          </w:tcPr>
          <w:p w14:paraId="479D0A0C" w14:textId="480E154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6E9756E2" w14:textId="732B296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68EDC154"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25DFF6A3" w14:textId="7D00CB17"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12</w:t>
            </w:r>
          </w:p>
        </w:tc>
        <w:tc>
          <w:tcPr>
            <w:tcW w:w="1134" w:type="dxa"/>
            <w:noWrap/>
            <w:vAlign w:val="center"/>
            <w:hideMark/>
          </w:tcPr>
          <w:p w14:paraId="1C05A415" w14:textId="68896CE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1F747D71" w14:textId="4D05C1D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52FD1A49" w14:textId="7C1C83C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52E6523D" w14:textId="6672724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3B54C28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41EA530" w14:textId="11946BFA"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13</w:t>
            </w:r>
          </w:p>
        </w:tc>
        <w:tc>
          <w:tcPr>
            <w:tcW w:w="1134" w:type="dxa"/>
            <w:noWrap/>
            <w:vAlign w:val="center"/>
            <w:hideMark/>
          </w:tcPr>
          <w:p w14:paraId="26B3C49B" w14:textId="0DF9C56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598A418D" w14:textId="7D0500F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2801B6DC" w14:textId="74188B4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64D0DA54" w14:textId="7A1BF86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5A0DD565"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3DB67740" w14:textId="26AC7C69"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14</w:t>
            </w:r>
          </w:p>
        </w:tc>
        <w:tc>
          <w:tcPr>
            <w:tcW w:w="1134" w:type="dxa"/>
            <w:noWrap/>
            <w:vAlign w:val="center"/>
            <w:hideMark/>
          </w:tcPr>
          <w:p w14:paraId="1C09A86C" w14:textId="7565F5E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398EE65D" w14:textId="48357A7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3A28614A" w14:textId="434BA3C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3A29361D" w14:textId="56FECE0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1711F5BC"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5FC05BE1" w14:textId="66EC28EC"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15</w:t>
            </w:r>
          </w:p>
        </w:tc>
        <w:tc>
          <w:tcPr>
            <w:tcW w:w="1134" w:type="dxa"/>
            <w:noWrap/>
            <w:vAlign w:val="center"/>
            <w:hideMark/>
          </w:tcPr>
          <w:p w14:paraId="7191BEEC" w14:textId="4BA06FE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F564B0F" w14:textId="2F0B541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2C8A6ADF" w14:textId="45BBA75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5532C08E" w14:textId="18C3233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385305C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270CE139" w14:textId="2739BFC1"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16</w:t>
            </w:r>
          </w:p>
        </w:tc>
        <w:tc>
          <w:tcPr>
            <w:tcW w:w="1134" w:type="dxa"/>
            <w:noWrap/>
            <w:vAlign w:val="center"/>
            <w:hideMark/>
          </w:tcPr>
          <w:p w14:paraId="34291CD4" w14:textId="468768E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2843B1AE" w14:textId="700C7EF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480430AF" w14:textId="4B69341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63CC868F" w14:textId="1FCED4F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25D709E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4105C82" w14:textId="18DF6DE1"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17</w:t>
            </w:r>
          </w:p>
        </w:tc>
        <w:tc>
          <w:tcPr>
            <w:tcW w:w="1134" w:type="dxa"/>
            <w:noWrap/>
            <w:vAlign w:val="center"/>
            <w:hideMark/>
          </w:tcPr>
          <w:p w14:paraId="62B9C52F" w14:textId="057042C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0BCE93BD" w14:textId="2BDCA3C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0F067036" w14:textId="7B1717A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050B8417" w14:textId="34B557B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6236BD25"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5A28D99" w14:textId="2FC7607A"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18</w:t>
            </w:r>
          </w:p>
        </w:tc>
        <w:tc>
          <w:tcPr>
            <w:tcW w:w="1134" w:type="dxa"/>
            <w:noWrap/>
            <w:vAlign w:val="center"/>
            <w:hideMark/>
          </w:tcPr>
          <w:p w14:paraId="081EFB68" w14:textId="2FD63C1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279F6993" w14:textId="5359A9F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29A1E6FF" w14:textId="03136E9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4327A020" w14:textId="4CB3328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5070AFB9"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9032641" w14:textId="68857FD3"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19</w:t>
            </w:r>
          </w:p>
        </w:tc>
        <w:tc>
          <w:tcPr>
            <w:tcW w:w="1134" w:type="dxa"/>
            <w:noWrap/>
            <w:vAlign w:val="center"/>
            <w:hideMark/>
          </w:tcPr>
          <w:p w14:paraId="38DF8872" w14:textId="6F8BA1B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282486A" w14:textId="0DF63C7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0B2103E5" w14:textId="2438E10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0C9F2590" w14:textId="196C6E4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691C615B"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E121EB5" w14:textId="787C5679"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20</w:t>
            </w:r>
          </w:p>
        </w:tc>
        <w:tc>
          <w:tcPr>
            <w:tcW w:w="1134" w:type="dxa"/>
            <w:noWrap/>
            <w:vAlign w:val="center"/>
            <w:hideMark/>
          </w:tcPr>
          <w:p w14:paraId="6830B8B4" w14:textId="1B85CF9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302ABF03" w14:textId="07AAD4E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72EEA5F6" w14:textId="4A03DB7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2,16</w:t>
            </w:r>
          </w:p>
        </w:tc>
        <w:tc>
          <w:tcPr>
            <w:tcW w:w="1798" w:type="dxa"/>
            <w:noWrap/>
            <w:vAlign w:val="bottom"/>
            <w:hideMark/>
          </w:tcPr>
          <w:p w14:paraId="4861C055" w14:textId="0A3F7E3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3.156</w:t>
            </w:r>
          </w:p>
        </w:tc>
      </w:tr>
      <w:tr w:rsidR="00E631B6" w:rsidRPr="00B37357" w14:paraId="51429F3C"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0CFD028" w14:textId="20783A1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21</w:t>
            </w:r>
          </w:p>
        </w:tc>
        <w:tc>
          <w:tcPr>
            <w:tcW w:w="1134" w:type="dxa"/>
            <w:noWrap/>
            <w:vAlign w:val="center"/>
            <w:hideMark/>
          </w:tcPr>
          <w:p w14:paraId="3F7137D1" w14:textId="09C2D6A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57729FC" w14:textId="47ADA05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ROTISERIA </w:t>
            </w:r>
          </w:p>
        </w:tc>
        <w:tc>
          <w:tcPr>
            <w:tcW w:w="993" w:type="dxa"/>
            <w:noWrap/>
            <w:vAlign w:val="center"/>
            <w:hideMark/>
          </w:tcPr>
          <w:p w14:paraId="7792A4C6" w14:textId="4816C55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2,16</w:t>
            </w:r>
          </w:p>
        </w:tc>
        <w:tc>
          <w:tcPr>
            <w:tcW w:w="1798" w:type="dxa"/>
            <w:noWrap/>
            <w:vAlign w:val="bottom"/>
            <w:hideMark/>
          </w:tcPr>
          <w:p w14:paraId="4FC8466D" w14:textId="7FA4240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3.156</w:t>
            </w:r>
          </w:p>
        </w:tc>
      </w:tr>
      <w:tr w:rsidR="00E631B6" w:rsidRPr="00B37357" w14:paraId="50616BE4"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3E3A042" w14:textId="4EF8B6BC"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22</w:t>
            </w:r>
          </w:p>
        </w:tc>
        <w:tc>
          <w:tcPr>
            <w:tcW w:w="1134" w:type="dxa"/>
            <w:noWrap/>
            <w:vAlign w:val="center"/>
            <w:hideMark/>
          </w:tcPr>
          <w:p w14:paraId="4E87C730" w14:textId="3E46AA8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49F153A7" w14:textId="7E2BB6E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ISLA PANADERÍA</w:t>
            </w:r>
          </w:p>
        </w:tc>
        <w:tc>
          <w:tcPr>
            <w:tcW w:w="993" w:type="dxa"/>
            <w:noWrap/>
            <w:vAlign w:val="center"/>
            <w:hideMark/>
          </w:tcPr>
          <w:p w14:paraId="4A2317FE" w14:textId="4FBD182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3F5C3B72" w14:textId="4877460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666FA8B4"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474DDBF" w14:textId="785451F6"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23</w:t>
            </w:r>
          </w:p>
        </w:tc>
        <w:tc>
          <w:tcPr>
            <w:tcW w:w="1134" w:type="dxa"/>
            <w:noWrap/>
            <w:vAlign w:val="center"/>
            <w:hideMark/>
          </w:tcPr>
          <w:p w14:paraId="526BD302" w14:textId="2A722CF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0D8ADFC7" w14:textId="0D2DEBD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ISLA PANADERÍA</w:t>
            </w:r>
          </w:p>
        </w:tc>
        <w:tc>
          <w:tcPr>
            <w:tcW w:w="993" w:type="dxa"/>
            <w:noWrap/>
            <w:vAlign w:val="center"/>
            <w:hideMark/>
          </w:tcPr>
          <w:p w14:paraId="23B785EC" w14:textId="7D22175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52998427" w14:textId="163C72A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0993C3E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4A7E7BE" w14:textId="0D9862FF"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24</w:t>
            </w:r>
          </w:p>
        </w:tc>
        <w:tc>
          <w:tcPr>
            <w:tcW w:w="1134" w:type="dxa"/>
            <w:noWrap/>
            <w:vAlign w:val="center"/>
            <w:hideMark/>
          </w:tcPr>
          <w:p w14:paraId="18724283" w14:textId="3ECAC99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3515" w:type="dxa"/>
            <w:noWrap/>
            <w:vAlign w:val="center"/>
            <w:hideMark/>
          </w:tcPr>
          <w:p w14:paraId="726E50F0" w14:textId="2DB1544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993" w:type="dxa"/>
            <w:noWrap/>
            <w:vAlign w:val="center"/>
            <w:hideMark/>
          </w:tcPr>
          <w:p w14:paraId="0D23ED9E" w14:textId="7DC60A4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1798" w:type="dxa"/>
            <w:noWrap/>
            <w:vAlign w:val="bottom"/>
            <w:hideMark/>
          </w:tcPr>
          <w:p w14:paraId="365F8590" w14:textId="44CEDB2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423516AD"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4CE24B2" w14:textId="57DAAC3B"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25</w:t>
            </w:r>
          </w:p>
        </w:tc>
        <w:tc>
          <w:tcPr>
            <w:tcW w:w="1134" w:type="dxa"/>
            <w:noWrap/>
            <w:vAlign w:val="center"/>
            <w:hideMark/>
          </w:tcPr>
          <w:p w14:paraId="73627C9B" w14:textId="3117D72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3515" w:type="dxa"/>
            <w:noWrap/>
            <w:vAlign w:val="center"/>
            <w:hideMark/>
          </w:tcPr>
          <w:p w14:paraId="24532C23" w14:textId="3C36DC4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993" w:type="dxa"/>
            <w:noWrap/>
            <w:vAlign w:val="center"/>
            <w:hideMark/>
          </w:tcPr>
          <w:p w14:paraId="25D10EDC" w14:textId="6EAD9A4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1798" w:type="dxa"/>
            <w:noWrap/>
            <w:vAlign w:val="bottom"/>
            <w:hideMark/>
          </w:tcPr>
          <w:p w14:paraId="6033E716" w14:textId="5979A59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3.653</w:t>
            </w:r>
          </w:p>
        </w:tc>
      </w:tr>
      <w:tr w:rsidR="00E631B6" w:rsidRPr="00B37357" w14:paraId="3BAD28F7"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9B3C2F8" w14:textId="6A3F0459"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26</w:t>
            </w:r>
          </w:p>
        </w:tc>
        <w:tc>
          <w:tcPr>
            <w:tcW w:w="1134" w:type="dxa"/>
            <w:noWrap/>
            <w:vAlign w:val="center"/>
            <w:hideMark/>
          </w:tcPr>
          <w:p w14:paraId="504B4895" w14:textId="2CDA75B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32C6793" w14:textId="04D5988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ISLA PANADERÍA</w:t>
            </w:r>
          </w:p>
        </w:tc>
        <w:tc>
          <w:tcPr>
            <w:tcW w:w="993" w:type="dxa"/>
            <w:noWrap/>
            <w:vAlign w:val="center"/>
            <w:hideMark/>
          </w:tcPr>
          <w:p w14:paraId="098E5E61" w14:textId="4A264F1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2,16</w:t>
            </w:r>
          </w:p>
        </w:tc>
        <w:tc>
          <w:tcPr>
            <w:tcW w:w="1798" w:type="dxa"/>
            <w:noWrap/>
            <w:vAlign w:val="bottom"/>
            <w:hideMark/>
          </w:tcPr>
          <w:p w14:paraId="35C758F9" w14:textId="0AB350A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3.156</w:t>
            </w:r>
          </w:p>
        </w:tc>
      </w:tr>
      <w:tr w:rsidR="00E631B6" w:rsidRPr="00B37357" w14:paraId="4C2AF9B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D0963C5" w14:textId="492CC3B8"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27</w:t>
            </w:r>
          </w:p>
        </w:tc>
        <w:tc>
          <w:tcPr>
            <w:tcW w:w="1134" w:type="dxa"/>
            <w:noWrap/>
            <w:vAlign w:val="center"/>
            <w:hideMark/>
          </w:tcPr>
          <w:p w14:paraId="6C4566D0" w14:textId="4E3C2BB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3D862948" w14:textId="677BB42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ISLA PANADERÍA</w:t>
            </w:r>
          </w:p>
        </w:tc>
        <w:tc>
          <w:tcPr>
            <w:tcW w:w="993" w:type="dxa"/>
            <w:noWrap/>
            <w:vAlign w:val="center"/>
            <w:hideMark/>
          </w:tcPr>
          <w:p w14:paraId="5EEA8266" w14:textId="7501426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2,16</w:t>
            </w:r>
          </w:p>
        </w:tc>
        <w:tc>
          <w:tcPr>
            <w:tcW w:w="1798" w:type="dxa"/>
            <w:noWrap/>
            <w:vAlign w:val="bottom"/>
            <w:hideMark/>
          </w:tcPr>
          <w:p w14:paraId="65997BB0" w14:textId="6154F63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3.156</w:t>
            </w:r>
          </w:p>
        </w:tc>
      </w:tr>
      <w:tr w:rsidR="00E631B6" w:rsidRPr="00B37357" w14:paraId="24DCF67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27BA8EBD" w14:textId="75312B4C"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28</w:t>
            </w:r>
          </w:p>
        </w:tc>
        <w:tc>
          <w:tcPr>
            <w:tcW w:w="1134" w:type="dxa"/>
            <w:noWrap/>
            <w:vAlign w:val="center"/>
            <w:hideMark/>
          </w:tcPr>
          <w:p w14:paraId="3B02B769" w14:textId="605D94F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2430D4F" w14:textId="028DCB2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FIAMBRERIA / UNTABLES </w:t>
            </w:r>
          </w:p>
        </w:tc>
        <w:tc>
          <w:tcPr>
            <w:tcW w:w="993" w:type="dxa"/>
            <w:noWrap/>
            <w:vAlign w:val="center"/>
            <w:hideMark/>
          </w:tcPr>
          <w:p w14:paraId="11628B8F" w14:textId="54C44FB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0C90AA2B" w14:textId="7270C3A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4CC4C95A"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BE7C13E" w14:textId="743F57E6"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lastRenderedPageBreak/>
              <w:t>29</w:t>
            </w:r>
          </w:p>
        </w:tc>
        <w:tc>
          <w:tcPr>
            <w:tcW w:w="1134" w:type="dxa"/>
            <w:noWrap/>
            <w:vAlign w:val="center"/>
            <w:hideMark/>
          </w:tcPr>
          <w:p w14:paraId="14ED4017" w14:textId="3D3C18D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6CC080A7" w14:textId="4161E35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FIAMBRERIA / UNTABLES </w:t>
            </w:r>
          </w:p>
        </w:tc>
        <w:tc>
          <w:tcPr>
            <w:tcW w:w="993" w:type="dxa"/>
            <w:noWrap/>
            <w:vAlign w:val="center"/>
            <w:hideMark/>
          </w:tcPr>
          <w:p w14:paraId="30147FC1" w14:textId="5AC5735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1D75D6F9" w14:textId="236B291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56CD77E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346D52B2" w14:textId="74AD2066"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30</w:t>
            </w:r>
          </w:p>
        </w:tc>
        <w:tc>
          <w:tcPr>
            <w:tcW w:w="1134" w:type="dxa"/>
            <w:noWrap/>
            <w:vAlign w:val="center"/>
            <w:hideMark/>
          </w:tcPr>
          <w:p w14:paraId="610A37B3" w14:textId="6678458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6007C157" w14:textId="3B20CFD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FIAMBRERIA / UNTABLES </w:t>
            </w:r>
          </w:p>
        </w:tc>
        <w:tc>
          <w:tcPr>
            <w:tcW w:w="993" w:type="dxa"/>
            <w:noWrap/>
            <w:vAlign w:val="center"/>
            <w:hideMark/>
          </w:tcPr>
          <w:p w14:paraId="2491155A" w14:textId="096C316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6CECE300" w14:textId="6630467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4BEF2603"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237CB667" w14:textId="72E404C1"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31</w:t>
            </w:r>
          </w:p>
        </w:tc>
        <w:tc>
          <w:tcPr>
            <w:tcW w:w="1134" w:type="dxa"/>
            <w:noWrap/>
            <w:vAlign w:val="center"/>
            <w:hideMark/>
          </w:tcPr>
          <w:p w14:paraId="026E41B9" w14:textId="461AFF7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5ADC0170" w14:textId="648ED7C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FIAMBRERIA / UNTABLES </w:t>
            </w:r>
          </w:p>
        </w:tc>
        <w:tc>
          <w:tcPr>
            <w:tcW w:w="993" w:type="dxa"/>
            <w:noWrap/>
            <w:vAlign w:val="center"/>
            <w:hideMark/>
          </w:tcPr>
          <w:p w14:paraId="45301E79" w14:textId="4EDBDF4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620DF14E" w14:textId="0158890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4DFB4E01"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3092116A" w14:textId="382C0E35"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32</w:t>
            </w:r>
          </w:p>
        </w:tc>
        <w:tc>
          <w:tcPr>
            <w:tcW w:w="1134" w:type="dxa"/>
            <w:noWrap/>
            <w:vAlign w:val="center"/>
            <w:hideMark/>
          </w:tcPr>
          <w:p w14:paraId="6EB2DE8E" w14:textId="5283FDC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5F10DFA0" w14:textId="16CFEA3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QUESOS / FRACCIONADOS Y PARRILLA </w:t>
            </w:r>
          </w:p>
        </w:tc>
        <w:tc>
          <w:tcPr>
            <w:tcW w:w="993" w:type="dxa"/>
            <w:noWrap/>
            <w:vAlign w:val="center"/>
            <w:hideMark/>
          </w:tcPr>
          <w:p w14:paraId="255FE8A6" w14:textId="1F66B5E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6B6CF4E1" w14:textId="1E00CDC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2F9A78F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3CEC565A" w14:textId="1B28C1D5"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33</w:t>
            </w:r>
          </w:p>
        </w:tc>
        <w:tc>
          <w:tcPr>
            <w:tcW w:w="1134" w:type="dxa"/>
            <w:noWrap/>
            <w:vAlign w:val="center"/>
            <w:hideMark/>
          </w:tcPr>
          <w:p w14:paraId="51B99A4E" w14:textId="66304EE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5861737B" w14:textId="718DD78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QUESOS / FRACCIONADOS Y PARRILLA </w:t>
            </w:r>
          </w:p>
        </w:tc>
        <w:tc>
          <w:tcPr>
            <w:tcW w:w="993" w:type="dxa"/>
            <w:noWrap/>
            <w:vAlign w:val="center"/>
            <w:hideMark/>
          </w:tcPr>
          <w:p w14:paraId="2D982B06" w14:textId="782CCFE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41B749E4" w14:textId="0565A95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74890793"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541F33A2" w14:textId="0472D9CB"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34</w:t>
            </w:r>
          </w:p>
        </w:tc>
        <w:tc>
          <w:tcPr>
            <w:tcW w:w="1134" w:type="dxa"/>
            <w:noWrap/>
            <w:vAlign w:val="center"/>
            <w:hideMark/>
          </w:tcPr>
          <w:p w14:paraId="4C0CA584" w14:textId="12FC02B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1C36A6BA" w14:textId="551C7E5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QUESOS / FRACCIONADOS Y PARRILLA </w:t>
            </w:r>
          </w:p>
        </w:tc>
        <w:tc>
          <w:tcPr>
            <w:tcW w:w="993" w:type="dxa"/>
            <w:noWrap/>
            <w:vAlign w:val="center"/>
            <w:hideMark/>
          </w:tcPr>
          <w:p w14:paraId="77A6E504" w14:textId="0D52592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58ACB42D" w14:textId="40FB86B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409E6F2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7F47B74" w14:textId="0DEC353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35</w:t>
            </w:r>
          </w:p>
        </w:tc>
        <w:tc>
          <w:tcPr>
            <w:tcW w:w="1134" w:type="dxa"/>
            <w:noWrap/>
            <w:vAlign w:val="center"/>
            <w:hideMark/>
          </w:tcPr>
          <w:p w14:paraId="0930DE18" w14:textId="0E722EE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32C5071A" w14:textId="0D986EC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ISLA QUESOS / FRACCIONADOS Y PARRILLA </w:t>
            </w:r>
          </w:p>
        </w:tc>
        <w:tc>
          <w:tcPr>
            <w:tcW w:w="993" w:type="dxa"/>
            <w:noWrap/>
            <w:vAlign w:val="center"/>
            <w:hideMark/>
          </w:tcPr>
          <w:p w14:paraId="4BAE35C1" w14:textId="003951F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w:t>
            </w:r>
          </w:p>
        </w:tc>
        <w:tc>
          <w:tcPr>
            <w:tcW w:w="1798" w:type="dxa"/>
            <w:noWrap/>
            <w:vAlign w:val="bottom"/>
            <w:hideMark/>
          </w:tcPr>
          <w:p w14:paraId="755107A0" w14:textId="7C02B23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2.922</w:t>
            </w:r>
          </w:p>
        </w:tc>
      </w:tr>
      <w:tr w:rsidR="00E631B6" w:rsidRPr="00B37357" w14:paraId="74AE62A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191ADF8C" w14:textId="5A781811"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36A</w:t>
            </w:r>
          </w:p>
        </w:tc>
        <w:tc>
          <w:tcPr>
            <w:tcW w:w="1134" w:type="dxa"/>
            <w:noWrap/>
            <w:vAlign w:val="center"/>
            <w:hideMark/>
          </w:tcPr>
          <w:p w14:paraId="36FEB010" w14:textId="278FEF4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63B5241C" w14:textId="7488F0E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AUTOSERVICIO CARNICERÍA</w:t>
            </w:r>
          </w:p>
        </w:tc>
        <w:tc>
          <w:tcPr>
            <w:tcW w:w="993" w:type="dxa"/>
            <w:noWrap/>
            <w:vAlign w:val="center"/>
            <w:hideMark/>
          </w:tcPr>
          <w:p w14:paraId="37373F42" w14:textId="50AD6B4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1,25</w:t>
            </w:r>
          </w:p>
        </w:tc>
        <w:tc>
          <w:tcPr>
            <w:tcW w:w="1798" w:type="dxa"/>
            <w:noWrap/>
            <w:vAlign w:val="bottom"/>
            <w:hideMark/>
          </w:tcPr>
          <w:p w14:paraId="5D828ED5" w14:textId="23E8656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5EB6975F"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10AD836" w14:textId="552AD5D6"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36B</w:t>
            </w:r>
          </w:p>
        </w:tc>
        <w:tc>
          <w:tcPr>
            <w:tcW w:w="1134" w:type="dxa"/>
            <w:noWrap/>
            <w:vAlign w:val="center"/>
            <w:hideMark/>
          </w:tcPr>
          <w:p w14:paraId="78157717" w14:textId="6FBA26C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6A86A7A3" w14:textId="505977F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SERVICIO CARNICERIA</w:t>
            </w:r>
          </w:p>
        </w:tc>
        <w:tc>
          <w:tcPr>
            <w:tcW w:w="993" w:type="dxa"/>
            <w:noWrap/>
            <w:vAlign w:val="center"/>
            <w:hideMark/>
          </w:tcPr>
          <w:p w14:paraId="4ADA02D6" w14:textId="1BE3866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28ABB7CA" w14:textId="5CD0239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0F7EE1F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1DDA134C" w14:textId="10130C77"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37</w:t>
            </w:r>
          </w:p>
        </w:tc>
        <w:tc>
          <w:tcPr>
            <w:tcW w:w="1134" w:type="dxa"/>
            <w:noWrap/>
            <w:vAlign w:val="center"/>
            <w:hideMark/>
          </w:tcPr>
          <w:p w14:paraId="522300C8" w14:textId="2E2AE57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23E1DF03" w14:textId="5CB4EE9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SERVICIO CARNICERÍA</w:t>
            </w:r>
          </w:p>
        </w:tc>
        <w:tc>
          <w:tcPr>
            <w:tcW w:w="993" w:type="dxa"/>
            <w:noWrap/>
            <w:vAlign w:val="center"/>
            <w:hideMark/>
          </w:tcPr>
          <w:p w14:paraId="2B352E36" w14:textId="1F47714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323AA955" w14:textId="4A33B6A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5E74FF13"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11AEC002" w14:textId="21C3D3F8"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38</w:t>
            </w:r>
          </w:p>
        </w:tc>
        <w:tc>
          <w:tcPr>
            <w:tcW w:w="1134" w:type="dxa"/>
            <w:noWrap/>
            <w:vAlign w:val="center"/>
            <w:hideMark/>
          </w:tcPr>
          <w:p w14:paraId="7808BDF4" w14:textId="37CE496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026C2072" w14:textId="4F4FEB3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VITRINA </w:t>
            </w:r>
            <w:proofErr w:type="gramStart"/>
            <w:r>
              <w:rPr>
                <w:rFonts w:ascii="Calibri" w:hAnsi="Calibri" w:cs="Calibri"/>
                <w:color w:val="000000"/>
              </w:rPr>
              <w:t>HIELO  SERVICIO</w:t>
            </w:r>
            <w:proofErr w:type="gramEnd"/>
            <w:r>
              <w:rPr>
                <w:rFonts w:ascii="Calibri" w:hAnsi="Calibri" w:cs="Calibri"/>
                <w:color w:val="000000"/>
              </w:rPr>
              <w:t xml:space="preserve"> PESCADERÍA</w:t>
            </w:r>
          </w:p>
        </w:tc>
        <w:tc>
          <w:tcPr>
            <w:tcW w:w="993" w:type="dxa"/>
            <w:noWrap/>
            <w:vAlign w:val="center"/>
            <w:hideMark/>
          </w:tcPr>
          <w:p w14:paraId="092570FC" w14:textId="00F5EDD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7C6C3688" w14:textId="5145B0F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625</w:t>
            </w:r>
          </w:p>
        </w:tc>
      </w:tr>
      <w:tr w:rsidR="00E631B6" w:rsidRPr="00B37357" w14:paraId="79AD1219"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96A5A63" w14:textId="68616682"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39</w:t>
            </w:r>
          </w:p>
        </w:tc>
        <w:tc>
          <w:tcPr>
            <w:tcW w:w="1134" w:type="dxa"/>
            <w:noWrap/>
            <w:vAlign w:val="center"/>
            <w:hideMark/>
          </w:tcPr>
          <w:p w14:paraId="101A63AE" w14:textId="67F0E6B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5F6ECA46" w14:textId="0B0B603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AUTOSERVICIO HIELO PESCADERÍA</w:t>
            </w:r>
          </w:p>
        </w:tc>
        <w:tc>
          <w:tcPr>
            <w:tcW w:w="993" w:type="dxa"/>
            <w:noWrap/>
            <w:vAlign w:val="center"/>
            <w:hideMark/>
          </w:tcPr>
          <w:p w14:paraId="3852C4E2" w14:textId="21116A5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1,25</w:t>
            </w:r>
          </w:p>
        </w:tc>
        <w:tc>
          <w:tcPr>
            <w:tcW w:w="1798" w:type="dxa"/>
            <w:noWrap/>
            <w:vAlign w:val="bottom"/>
            <w:hideMark/>
          </w:tcPr>
          <w:p w14:paraId="5A57E9B1" w14:textId="6C60772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313</w:t>
            </w:r>
          </w:p>
        </w:tc>
      </w:tr>
      <w:tr w:rsidR="00E631B6" w:rsidRPr="00B37357" w14:paraId="348CCB0E"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F9C515F" w14:textId="3A97C4D0"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40</w:t>
            </w:r>
          </w:p>
        </w:tc>
        <w:tc>
          <w:tcPr>
            <w:tcW w:w="1134" w:type="dxa"/>
            <w:noWrap/>
            <w:vAlign w:val="center"/>
            <w:hideMark/>
          </w:tcPr>
          <w:p w14:paraId="2AEAB94D" w14:textId="1DA7ED3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09D38855" w14:textId="6DFB8D9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PESCADERÍA</w:t>
            </w:r>
          </w:p>
        </w:tc>
        <w:tc>
          <w:tcPr>
            <w:tcW w:w="993" w:type="dxa"/>
            <w:noWrap/>
            <w:vAlign w:val="center"/>
            <w:hideMark/>
          </w:tcPr>
          <w:p w14:paraId="1321D1B0" w14:textId="34000E4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1376183E" w14:textId="7995D6E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2.945</w:t>
            </w:r>
          </w:p>
        </w:tc>
      </w:tr>
      <w:tr w:rsidR="00E631B6" w:rsidRPr="00B37357" w14:paraId="4937B9A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1856AB56" w14:textId="49D20BD1"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41</w:t>
            </w:r>
          </w:p>
        </w:tc>
        <w:tc>
          <w:tcPr>
            <w:tcW w:w="1134" w:type="dxa"/>
            <w:noWrap/>
            <w:vAlign w:val="center"/>
            <w:hideMark/>
          </w:tcPr>
          <w:p w14:paraId="4FF7AE26" w14:textId="2C98515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6BE0D293" w14:textId="5FC415E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AUTO SERVICIO SUSHI</w:t>
            </w:r>
          </w:p>
        </w:tc>
        <w:tc>
          <w:tcPr>
            <w:tcW w:w="993" w:type="dxa"/>
            <w:noWrap/>
            <w:vAlign w:val="center"/>
            <w:hideMark/>
          </w:tcPr>
          <w:p w14:paraId="2AFB4B63" w14:textId="21DB163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0587E3B8" w14:textId="40E7082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313</w:t>
            </w:r>
          </w:p>
        </w:tc>
      </w:tr>
      <w:tr w:rsidR="00E631B6" w:rsidRPr="00B37357" w14:paraId="40B85DAF"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9D9EACB" w14:textId="45DAF04A"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42</w:t>
            </w:r>
          </w:p>
        </w:tc>
        <w:tc>
          <w:tcPr>
            <w:tcW w:w="1134" w:type="dxa"/>
            <w:noWrap/>
            <w:vAlign w:val="center"/>
            <w:hideMark/>
          </w:tcPr>
          <w:p w14:paraId="3811779D" w14:textId="44569F5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1126A445" w14:textId="56CD102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SERVICIO PIZZA ROTISERIA</w:t>
            </w:r>
          </w:p>
        </w:tc>
        <w:tc>
          <w:tcPr>
            <w:tcW w:w="993" w:type="dxa"/>
            <w:noWrap/>
            <w:vAlign w:val="center"/>
            <w:hideMark/>
          </w:tcPr>
          <w:p w14:paraId="1278A391" w14:textId="72067FE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3927A381" w14:textId="406CB35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313</w:t>
            </w:r>
          </w:p>
        </w:tc>
      </w:tr>
      <w:tr w:rsidR="00E631B6" w:rsidRPr="00B37357" w14:paraId="2BE786B4"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BEEE9E6" w14:textId="0BA5757D"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43</w:t>
            </w:r>
          </w:p>
        </w:tc>
        <w:tc>
          <w:tcPr>
            <w:tcW w:w="1134" w:type="dxa"/>
            <w:noWrap/>
            <w:vAlign w:val="center"/>
            <w:hideMark/>
          </w:tcPr>
          <w:p w14:paraId="179008E7" w14:textId="3481700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0BB25293" w14:textId="569F2A8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SERVICIO ROTISERIA MILANESAS Y MINUTAS, ESPECIALIDADES</w:t>
            </w:r>
          </w:p>
        </w:tc>
        <w:tc>
          <w:tcPr>
            <w:tcW w:w="993" w:type="dxa"/>
            <w:noWrap/>
            <w:vAlign w:val="center"/>
            <w:hideMark/>
          </w:tcPr>
          <w:p w14:paraId="53167DE9" w14:textId="4A84F22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20E92971" w14:textId="2E5DA19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4D6A12E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C277923" w14:textId="360CB696"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44</w:t>
            </w:r>
          </w:p>
        </w:tc>
        <w:tc>
          <w:tcPr>
            <w:tcW w:w="1134" w:type="dxa"/>
            <w:noWrap/>
            <w:vAlign w:val="center"/>
            <w:hideMark/>
          </w:tcPr>
          <w:p w14:paraId="415F1413" w14:textId="6CD3167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791E727" w14:textId="55AD30A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SERVICIO ROTISERIA</w:t>
            </w:r>
          </w:p>
        </w:tc>
        <w:tc>
          <w:tcPr>
            <w:tcW w:w="993" w:type="dxa"/>
            <w:noWrap/>
            <w:vAlign w:val="center"/>
            <w:hideMark/>
          </w:tcPr>
          <w:p w14:paraId="335DC399" w14:textId="5C97D67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2F2584F2" w14:textId="5A630B9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2517D669"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96308D8" w14:textId="52ABADF2"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45</w:t>
            </w:r>
          </w:p>
        </w:tc>
        <w:tc>
          <w:tcPr>
            <w:tcW w:w="1134" w:type="dxa"/>
            <w:noWrap/>
            <w:vAlign w:val="center"/>
            <w:hideMark/>
          </w:tcPr>
          <w:p w14:paraId="67572EC4" w14:textId="5685A89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3515" w:type="dxa"/>
            <w:noWrap/>
            <w:vAlign w:val="center"/>
            <w:hideMark/>
          </w:tcPr>
          <w:p w14:paraId="16AA0F6A" w14:textId="1D30AF3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993" w:type="dxa"/>
            <w:noWrap/>
            <w:vAlign w:val="center"/>
            <w:hideMark/>
          </w:tcPr>
          <w:p w14:paraId="151E12CD" w14:textId="07C377A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w:t>
            </w:r>
          </w:p>
        </w:tc>
        <w:tc>
          <w:tcPr>
            <w:tcW w:w="1798" w:type="dxa"/>
            <w:noWrap/>
            <w:vAlign w:val="bottom"/>
            <w:hideMark/>
          </w:tcPr>
          <w:p w14:paraId="3DC40C47" w14:textId="030FE11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625</w:t>
            </w:r>
          </w:p>
        </w:tc>
      </w:tr>
      <w:tr w:rsidR="00E631B6" w:rsidRPr="00B37357" w14:paraId="28A8A26D"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1E895316" w14:textId="01DB8FE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46</w:t>
            </w:r>
          </w:p>
        </w:tc>
        <w:tc>
          <w:tcPr>
            <w:tcW w:w="1134" w:type="dxa"/>
            <w:noWrap/>
            <w:vAlign w:val="center"/>
            <w:hideMark/>
          </w:tcPr>
          <w:p w14:paraId="15453DC6" w14:textId="0FF9DF1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1C5F930C" w14:textId="671232D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ROTISERIA</w:t>
            </w:r>
          </w:p>
        </w:tc>
        <w:tc>
          <w:tcPr>
            <w:tcW w:w="993" w:type="dxa"/>
            <w:noWrap/>
            <w:vAlign w:val="center"/>
            <w:hideMark/>
          </w:tcPr>
          <w:p w14:paraId="1998FD17" w14:textId="6703707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1D322B02" w14:textId="0331C44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4.559</w:t>
            </w:r>
          </w:p>
        </w:tc>
      </w:tr>
      <w:tr w:rsidR="00E631B6" w:rsidRPr="00B37357" w14:paraId="78251AF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86BFA00" w14:textId="2FA4A807"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47</w:t>
            </w:r>
          </w:p>
        </w:tc>
        <w:tc>
          <w:tcPr>
            <w:tcW w:w="1134" w:type="dxa"/>
            <w:noWrap/>
            <w:vAlign w:val="center"/>
            <w:hideMark/>
          </w:tcPr>
          <w:p w14:paraId="1162BA01" w14:textId="3B38C69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13867056" w14:textId="3DCC132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VITRINA SERVICIO PANADERIA </w:t>
            </w:r>
          </w:p>
        </w:tc>
        <w:tc>
          <w:tcPr>
            <w:tcW w:w="993" w:type="dxa"/>
            <w:noWrap/>
            <w:vAlign w:val="center"/>
            <w:hideMark/>
          </w:tcPr>
          <w:p w14:paraId="27906105" w14:textId="2793AEE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1,25</w:t>
            </w:r>
          </w:p>
        </w:tc>
        <w:tc>
          <w:tcPr>
            <w:tcW w:w="1798" w:type="dxa"/>
            <w:noWrap/>
            <w:vAlign w:val="bottom"/>
            <w:hideMark/>
          </w:tcPr>
          <w:p w14:paraId="68E6C51F" w14:textId="0BF14A3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313</w:t>
            </w:r>
          </w:p>
        </w:tc>
      </w:tr>
      <w:tr w:rsidR="00E631B6" w:rsidRPr="00B37357" w14:paraId="5ADCE0D8"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288545D" w14:textId="4E62A55F"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48</w:t>
            </w:r>
          </w:p>
        </w:tc>
        <w:tc>
          <w:tcPr>
            <w:tcW w:w="1134" w:type="dxa"/>
            <w:noWrap/>
            <w:vAlign w:val="center"/>
            <w:hideMark/>
          </w:tcPr>
          <w:p w14:paraId="03195D83" w14:textId="71C56D1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F252960" w14:textId="7AE30F2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VITRINA SERVICIO CON FRIO PANADERIA </w:t>
            </w:r>
          </w:p>
        </w:tc>
        <w:tc>
          <w:tcPr>
            <w:tcW w:w="993" w:type="dxa"/>
            <w:noWrap/>
            <w:vAlign w:val="center"/>
            <w:hideMark/>
          </w:tcPr>
          <w:p w14:paraId="4FB15052" w14:textId="02E94B7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606341B7" w14:textId="4A919EC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180AD5E7"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6AAB6BA" w14:textId="71BC4D69"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49</w:t>
            </w:r>
          </w:p>
        </w:tc>
        <w:tc>
          <w:tcPr>
            <w:tcW w:w="1134" w:type="dxa"/>
            <w:noWrap/>
            <w:vAlign w:val="center"/>
            <w:hideMark/>
          </w:tcPr>
          <w:p w14:paraId="3E30EBDD" w14:textId="2441ABC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5D56582" w14:textId="737B6BD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SERVICIO CON FRIO PANADERIA</w:t>
            </w:r>
          </w:p>
        </w:tc>
        <w:tc>
          <w:tcPr>
            <w:tcW w:w="993" w:type="dxa"/>
            <w:noWrap/>
            <w:vAlign w:val="center"/>
            <w:hideMark/>
          </w:tcPr>
          <w:p w14:paraId="16A41F78" w14:textId="6EB9A6F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31580028" w14:textId="3BB71AD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145D946E"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2BCAA73" w14:textId="7B102113"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50A</w:t>
            </w:r>
          </w:p>
        </w:tc>
        <w:tc>
          <w:tcPr>
            <w:tcW w:w="1134" w:type="dxa"/>
            <w:noWrap/>
            <w:vAlign w:val="center"/>
            <w:hideMark/>
          </w:tcPr>
          <w:p w14:paraId="4AE3EC12" w14:textId="7714168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24E456C4" w14:textId="50FDF4F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AUTOSERVICIO FIAMBRERIA</w:t>
            </w:r>
          </w:p>
        </w:tc>
        <w:tc>
          <w:tcPr>
            <w:tcW w:w="993" w:type="dxa"/>
            <w:noWrap/>
            <w:vAlign w:val="center"/>
            <w:hideMark/>
          </w:tcPr>
          <w:p w14:paraId="66E16A14" w14:textId="6535DB5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1,25</w:t>
            </w:r>
          </w:p>
        </w:tc>
        <w:tc>
          <w:tcPr>
            <w:tcW w:w="1798" w:type="dxa"/>
            <w:noWrap/>
            <w:vAlign w:val="bottom"/>
            <w:hideMark/>
          </w:tcPr>
          <w:p w14:paraId="70AF690A" w14:textId="0689297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1F539F5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513F3BC" w14:textId="725A2CC1"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 xml:space="preserve">50 B </w:t>
            </w:r>
          </w:p>
        </w:tc>
        <w:tc>
          <w:tcPr>
            <w:tcW w:w="1134" w:type="dxa"/>
            <w:noWrap/>
            <w:vAlign w:val="center"/>
            <w:hideMark/>
          </w:tcPr>
          <w:p w14:paraId="497A60D7" w14:textId="7AFA585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6E2075F" w14:textId="7EA2E8B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VITRINA SERVICIO FIAMBRERIA </w:t>
            </w:r>
          </w:p>
        </w:tc>
        <w:tc>
          <w:tcPr>
            <w:tcW w:w="993" w:type="dxa"/>
            <w:noWrap/>
            <w:vAlign w:val="center"/>
            <w:hideMark/>
          </w:tcPr>
          <w:p w14:paraId="5841BD99" w14:textId="7D2096E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6D137A9C" w14:textId="52244E8C"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3F5A1DB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613CEF3" w14:textId="61A15D60"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51A</w:t>
            </w:r>
          </w:p>
        </w:tc>
        <w:tc>
          <w:tcPr>
            <w:tcW w:w="1134" w:type="dxa"/>
            <w:noWrap/>
            <w:vAlign w:val="center"/>
            <w:hideMark/>
          </w:tcPr>
          <w:p w14:paraId="20F72908" w14:textId="54BB965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44EDC8D6" w14:textId="68A0AA0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SERVICIO FIAMBRERIA</w:t>
            </w:r>
          </w:p>
        </w:tc>
        <w:tc>
          <w:tcPr>
            <w:tcW w:w="993" w:type="dxa"/>
            <w:noWrap/>
            <w:vAlign w:val="center"/>
            <w:hideMark/>
          </w:tcPr>
          <w:p w14:paraId="713E84AB" w14:textId="4E4F0DE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1,25</w:t>
            </w:r>
          </w:p>
        </w:tc>
        <w:tc>
          <w:tcPr>
            <w:tcW w:w="1798" w:type="dxa"/>
            <w:noWrap/>
            <w:vAlign w:val="bottom"/>
            <w:hideMark/>
          </w:tcPr>
          <w:p w14:paraId="0674868A" w14:textId="7D14834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5AE2BBB8"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7F320D07" w14:textId="2DF390C3"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51B</w:t>
            </w:r>
          </w:p>
        </w:tc>
        <w:tc>
          <w:tcPr>
            <w:tcW w:w="1134" w:type="dxa"/>
            <w:noWrap/>
            <w:vAlign w:val="center"/>
            <w:hideMark/>
          </w:tcPr>
          <w:p w14:paraId="3E2ABDCE" w14:textId="5F62F84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08C04FD9" w14:textId="1F5CDF6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proofErr w:type="gramStart"/>
            <w:r>
              <w:rPr>
                <w:rFonts w:ascii="Calibri" w:hAnsi="Calibri" w:cs="Calibri"/>
                <w:color w:val="000000"/>
              </w:rPr>
              <w:t>VITRINA  AUTOSERVICIO</w:t>
            </w:r>
            <w:proofErr w:type="gramEnd"/>
            <w:r>
              <w:rPr>
                <w:rFonts w:ascii="Calibri" w:hAnsi="Calibri" w:cs="Calibri"/>
                <w:color w:val="000000"/>
              </w:rPr>
              <w:t xml:space="preserve"> FIAMBRERIA </w:t>
            </w:r>
          </w:p>
        </w:tc>
        <w:tc>
          <w:tcPr>
            <w:tcW w:w="993" w:type="dxa"/>
            <w:noWrap/>
            <w:vAlign w:val="center"/>
            <w:hideMark/>
          </w:tcPr>
          <w:p w14:paraId="54C3DA4C" w14:textId="05EC87B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2,5</w:t>
            </w:r>
          </w:p>
        </w:tc>
        <w:tc>
          <w:tcPr>
            <w:tcW w:w="1798" w:type="dxa"/>
            <w:noWrap/>
            <w:vAlign w:val="bottom"/>
            <w:hideMark/>
          </w:tcPr>
          <w:p w14:paraId="789A84BA" w14:textId="723EC0B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61B02AD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7486E44" w14:textId="0C2EEFD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52</w:t>
            </w:r>
          </w:p>
        </w:tc>
        <w:tc>
          <w:tcPr>
            <w:tcW w:w="1134" w:type="dxa"/>
            <w:noWrap/>
            <w:vAlign w:val="center"/>
            <w:hideMark/>
          </w:tcPr>
          <w:p w14:paraId="40BAFA2C" w14:textId="6AF1919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601C5129" w14:textId="5EFFD92A"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VITRINA SERVICIO FIAMBRERIA </w:t>
            </w:r>
          </w:p>
        </w:tc>
        <w:tc>
          <w:tcPr>
            <w:tcW w:w="993" w:type="dxa"/>
            <w:noWrap/>
            <w:vAlign w:val="center"/>
            <w:hideMark/>
          </w:tcPr>
          <w:p w14:paraId="3962704E" w14:textId="6A33480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hideMark/>
          </w:tcPr>
          <w:p w14:paraId="107B3515" w14:textId="4F30F72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968</w:t>
            </w:r>
          </w:p>
        </w:tc>
      </w:tr>
      <w:tr w:rsidR="00E631B6" w:rsidRPr="00B37357" w14:paraId="165BA71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3E6752A4" w14:textId="1CBFEE4F"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53</w:t>
            </w:r>
          </w:p>
        </w:tc>
        <w:tc>
          <w:tcPr>
            <w:tcW w:w="1134" w:type="dxa"/>
            <w:noWrap/>
            <w:vAlign w:val="center"/>
            <w:hideMark/>
          </w:tcPr>
          <w:p w14:paraId="1CDA38B2" w14:textId="2871722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ABDB357" w14:textId="2A3A5B83"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FRUTAS Y VERDURAS</w:t>
            </w:r>
          </w:p>
        </w:tc>
        <w:tc>
          <w:tcPr>
            <w:tcW w:w="993" w:type="dxa"/>
            <w:noWrap/>
            <w:vAlign w:val="center"/>
            <w:hideMark/>
          </w:tcPr>
          <w:p w14:paraId="5A961707" w14:textId="7D9C5C5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1,1</w:t>
            </w:r>
          </w:p>
        </w:tc>
        <w:tc>
          <w:tcPr>
            <w:tcW w:w="1798" w:type="dxa"/>
            <w:noWrap/>
            <w:vAlign w:val="bottom"/>
            <w:hideMark/>
          </w:tcPr>
          <w:p w14:paraId="4AFE3C49" w14:textId="2B768B0B"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1.188</w:t>
            </w:r>
          </w:p>
        </w:tc>
      </w:tr>
      <w:tr w:rsidR="00E631B6" w:rsidRPr="00B37357" w14:paraId="4D01090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36D0782B" w14:textId="7211EB4A"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54</w:t>
            </w:r>
          </w:p>
        </w:tc>
        <w:tc>
          <w:tcPr>
            <w:tcW w:w="1134" w:type="dxa"/>
            <w:noWrap/>
            <w:vAlign w:val="center"/>
          </w:tcPr>
          <w:p w14:paraId="769ED034" w14:textId="1E9E4147"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tcPr>
          <w:p w14:paraId="45A6443D" w14:textId="6A04317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MURAL FRUTAS Y VERDURAS </w:t>
            </w:r>
          </w:p>
        </w:tc>
        <w:tc>
          <w:tcPr>
            <w:tcW w:w="993" w:type="dxa"/>
            <w:noWrap/>
            <w:vAlign w:val="center"/>
          </w:tcPr>
          <w:p w14:paraId="1694C0FD" w14:textId="189B521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tcPr>
          <w:p w14:paraId="63BC61CE" w14:textId="6CB00F6F"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4.180</w:t>
            </w:r>
          </w:p>
        </w:tc>
      </w:tr>
      <w:tr w:rsidR="00E631B6" w:rsidRPr="00B37357" w14:paraId="3986CCA5"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02523DFE" w14:textId="22CE5E24"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55</w:t>
            </w:r>
          </w:p>
        </w:tc>
        <w:tc>
          <w:tcPr>
            <w:tcW w:w="1134" w:type="dxa"/>
            <w:noWrap/>
            <w:vAlign w:val="center"/>
          </w:tcPr>
          <w:p w14:paraId="2820FDC2" w14:textId="495DA55E"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tcPr>
          <w:p w14:paraId="14B3D612" w14:textId="47FC7CE9"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FRUTAS Y VERDURAS</w:t>
            </w:r>
          </w:p>
        </w:tc>
        <w:tc>
          <w:tcPr>
            <w:tcW w:w="993" w:type="dxa"/>
            <w:noWrap/>
            <w:vAlign w:val="center"/>
          </w:tcPr>
          <w:p w14:paraId="52282BCE" w14:textId="595CD8D4"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tcPr>
          <w:p w14:paraId="6A2571AC" w14:textId="5AC74A3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4.180</w:t>
            </w:r>
          </w:p>
        </w:tc>
      </w:tr>
      <w:tr w:rsidR="00E631B6" w:rsidRPr="00B37357" w14:paraId="319679D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3B5AF9B2" w14:textId="75F9CDFB"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56</w:t>
            </w:r>
          </w:p>
        </w:tc>
        <w:tc>
          <w:tcPr>
            <w:tcW w:w="1134" w:type="dxa"/>
            <w:noWrap/>
            <w:vAlign w:val="center"/>
          </w:tcPr>
          <w:p w14:paraId="2C29FC7B" w14:textId="4B06C481"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tcPr>
          <w:p w14:paraId="61C7B3DA" w14:textId="02E23C2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FRUTAS Y VERDURAS</w:t>
            </w:r>
          </w:p>
        </w:tc>
        <w:tc>
          <w:tcPr>
            <w:tcW w:w="993" w:type="dxa"/>
            <w:noWrap/>
            <w:vAlign w:val="center"/>
          </w:tcPr>
          <w:p w14:paraId="454BA2BD" w14:textId="7984C696"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3,87</w:t>
            </w:r>
          </w:p>
        </w:tc>
        <w:tc>
          <w:tcPr>
            <w:tcW w:w="1798" w:type="dxa"/>
            <w:noWrap/>
            <w:vAlign w:val="bottom"/>
          </w:tcPr>
          <w:p w14:paraId="01AEFFC2" w14:textId="58769C85"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4.180</w:t>
            </w:r>
          </w:p>
        </w:tc>
      </w:tr>
      <w:tr w:rsidR="00E631B6" w:rsidRPr="00B37357" w14:paraId="56CAAEC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52F9014F" w14:textId="00A0C1C8" w:rsidR="00E631B6" w:rsidRPr="00B37357" w:rsidRDefault="00E631B6" w:rsidP="00E631B6">
            <w:pPr>
              <w:jc w:val="center"/>
              <w:rPr>
                <w:rFonts w:ascii="Calibri" w:eastAsia="Times New Roman" w:hAnsi="Calibri" w:cs="Calibri"/>
                <w:color w:val="000000"/>
                <w:lang w:eastAsia="es-UY"/>
              </w:rPr>
            </w:pPr>
            <w:r>
              <w:rPr>
                <w:rFonts w:ascii="Calibri" w:hAnsi="Calibri" w:cs="Calibri"/>
                <w:color w:val="000000"/>
              </w:rPr>
              <w:t>57</w:t>
            </w:r>
          </w:p>
        </w:tc>
        <w:tc>
          <w:tcPr>
            <w:tcW w:w="1134" w:type="dxa"/>
            <w:noWrap/>
            <w:vAlign w:val="center"/>
          </w:tcPr>
          <w:p w14:paraId="35B424C4" w14:textId="61FDAA8D"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tcPr>
          <w:p w14:paraId="5AF350B6" w14:textId="42510582"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FRUTAS Y VERDURAS</w:t>
            </w:r>
          </w:p>
        </w:tc>
        <w:tc>
          <w:tcPr>
            <w:tcW w:w="993" w:type="dxa"/>
            <w:noWrap/>
            <w:vAlign w:val="center"/>
          </w:tcPr>
          <w:p w14:paraId="436C4A55" w14:textId="63C54FB8"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1,2</w:t>
            </w:r>
          </w:p>
        </w:tc>
        <w:tc>
          <w:tcPr>
            <w:tcW w:w="1798" w:type="dxa"/>
            <w:noWrap/>
            <w:vAlign w:val="bottom"/>
          </w:tcPr>
          <w:p w14:paraId="2C6C6E28" w14:textId="3D095EF0" w:rsidR="00E631B6" w:rsidRPr="00B37357"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1.296</w:t>
            </w:r>
          </w:p>
        </w:tc>
      </w:tr>
      <w:tr w:rsidR="00E631B6" w:rsidRPr="00B37357" w14:paraId="6F7D69ED"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6A3B1C7" w14:textId="7AEE8D99" w:rsidR="00E631B6" w:rsidRDefault="00E631B6" w:rsidP="00E631B6">
            <w:pPr>
              <w:jc w:val="center"/>
              <w:rPr>
                <w:rFonts w:ascii="Calibri" w:hAnsi="Calibri" w:cs="Calibri"/>
                <w:color w:val="000000"/>
              </w:rPr>
            </w:pPr>
            <w:r>
              <w:rPr>
                <w:rFonts w:ascii="Calibri" w:hAnsi="Calibri" w:cs="Calibri"/>
                <w:color w:val="000000"/>
              </w:rPr>
              <w:t>58</w:t>
            </w:r>
          </w:p>
        </w:tc>
        <w:tc>
          <w:tcPr>
            <w:tcW w:w="1134" w:type="dxa"/>
            <w:noWrap/>
            <w:vAlign w:val="center"/>
          </w:tcPr>
          <w:p w14:paraId="10E7FFBB" w14:textId="0E2502B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2F4A53A5" w14:textId="603B860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MURAL FRUTAS Y VERDURAS </w:t>
            </w:r>
          </w:p>
        </w:tc>
        <w:tc>
          <w:tcPr>
            <w:tcW w:w="993" w:type="dxa"/>
            <w:noWrap/>
            <w:vAlign w:val="center"/>
          </w:tcPr>
          <w:p w14:paraId="5177A8F2" w14:textId="7052123C"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1798" w:type="dxa"/>
            <w:noWrap/>
            <w:vAlign w:val="bottom"/>
          </w:tcPr>
          <w:p w14:paraId="76993B1B" w14:textId="3303BF8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1.296</w:t>
            </w:r>
          </w:p>
        </w:tc>
      </w:tr>
      <w:tr w:rsidR="00E631B6" w:rsidRPr="00B37357" w14:paraId="19ADC7F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0021729A" w14:textId="236867AF" w:rsidR="00E631B6" w:rsidRDefault="00E631B6" w:rsidP="00E631B6">
            <w:pPr>
              <w:jc w:val="center"/>
              <w:rPr>
                <w:rFonts w:ascii="Calibri" w:hAnsi="Calibri" w:cs="Calibri"/>
                <w:color w:val="000000"/>
              </w:rPr>
            </w:pPr>
            <w:r>
              <w:rPr>
                <w:rFonts w:ascii="Calibri" w:hAnsi="Calibri" w:cs="Calibri"/>
                <w:color w:val="000000"/>
              </w:rPr>
              <w:lastRenderedPageBreak/>
              <w:t>59</w:t>
            </w:r>
          </w:p>
        </w:tc>
        <w:tc>
          <w:tcPr>
            <w:tcW w:w="1134" w:type="dxa"/>
            <w:noWrap/>
            <w:vAlign w:val="center"/>
          </w:tcPr>
          <w:p w14:paraId="1E36323F" w14:textId="2F98197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20326C7D" w14:textId="7AD95B0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FRUTAS Y VERDURAS</w:t>
            </w:r>
          </w:p>
        </w:tc>
        <w:tc>
          <w:tcPr>
            <w:tcW w:w="993" w:type="dxa"/>
            <w:noWrap/>
            <w:vAlign w:val="center"/>
          </w:tcPr>
          <w:p w14:paraId="4978B1DB" w14:textId="6C4CF02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364BEC1C" w14:textId="56102CC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2.700</w:t>
            </w:r>
          </w:p>
        </w:tc>
      </w:tr>
      <w:tr w:rsidR="00E631B6" w:rsidRPr="00B37357" w14:paraId="26294A7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32C84063" w14:textId="7AAF4D85" w:rsidR="00E631B6" w:rsidRDefault="00E631B6" w:rsidP="00E631B6">
            <w:pPr>
              <w:jc w:val="center"/>
              <w:rPr>
                <w:rFonts w:ascii="Calibri" w:hAnsi="Calibri" w:cs="Calibri"/>
                <w:color w:val="000000"/>
              </w:rPr>
            </w:pPr>
            <w:r>
              <w:rPr>
                <w:rFonts w:ascii="Calibri" w:hAnsi="Calibri" w:cs="Calibri"/>
                <w:color w:val="000000"/>
              </w:rPr>
              <w:t>60</w:t>
            </w:r>
          </w:p>
        </w:tc>
        <w:tc>
          <w:tcPr>
            <w:tcW w:w="1134" w:type="dxa"/>
            <w:noWrap/>
            <w:vAlign w:val="center"/>
          </w:tcPr>
          <w:p w14:paraId="475AD5BB" w14:textId="542C4B6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02C63084" w14:textId="7C44718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FRUTAS Y VERDURAS</w:t>
            </w:r>
          </w:p>
        </w:tc>
        <w:tc>
          <w:tcPr>
            <w:tcW w:w="993" w:type="dxa"/>
            <w:noWrap/>
            <w:vAlign w:val="center"/>
          </w:tcPr>
          <w:p w14:paraId="083FF9AB" w14:textId="409F7C7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3,87</w:t>
            </w:r>
          </w:p>
        </w:tc>
        <w:tc>
          <w:tcPr>
            <w:tcW w:w="1798" w:type="dxa"/>
            <w:noWrap/>
            <w:vAlign w:val="bottom"/>
          </w:tcPr>
          <w:p w14:paraId="1959D411" w14:textId="4987FC1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4.180</w:t>
            </w:r>
          </w:p>
        </w:tc>
      </w:tr>
      <w:tr w:rsidR="00E631B6" w:rsidRPr="00B37357" w14:paraId="5CF25065"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0A141E4" w14:textId="09D1031F" w:rsidR="00E631B6" w:rsidRDefault="00E631B6" w:rsidP="00E631B6">
            <w:pPr>
              <w:jc w:val="center"/>
              <w:rPr>
                <w:rFonts w:ascii="Calibri" w:hAnsi="Calibri" w:cs="Calibri"/>
                <w:color w:val="000000"/>
              </w:rPr>
            </w:pPr>
            <w:r>
              <w:rPr>
                <w:rFonts w:ascii="Calibri" w:hAnsi="Calibri" w:cs="Calibri"/>
                <w:color w:val="000000"/>
              </w:rPr>
              <w:t>61</w:t>
            </w:r>
          </w:p>
        </w:tc>
        <w:tc>
          <w:tcPr>
            <w:tcW w:w="1134" w:type="dxa"/>
            <w:noWrap/>
            <w:vAlign w:val="center"/>
          </w:tcPr>
          <w:p w14:paraId="05699276" w14:textId="6E2403E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3E24690C" w14:textId="4F47D14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FRUTAS Y VERDURAS</w:t>
            </w:r>
          </w:p>
        </w:tc>
        <w:tc>
          <w:tcPr>
            <w:tcW w:w="993" w:type="dxa"/>
            <w:noWrap/>
            <w:vAlign w:val="center"/>
          </w:tcPr>
          <w:p w14:paraId="15DEC355" w14:textId="30140B7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1DF862C8" w14:textId="622680B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2.700</w:t>
            </w:r>
          </w:p>
        </w:tc>
      </w:tr>
      <w:tr w:rsidR="00E631B6" w:rsidRPr="00B37357" w14:paraId="391ADAD3"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E3C56B9" w14:textId="45B5CD60" w:rsidR="00E631B6" w:rsidRDefault="00E631B6" w:rsidP="00E631B6">
            <w:pPr>
              <w:jc w:val="center"/>
              <w:rPr>
                <w:rFonts w:ascii="Calibri" w:hAnsi="Calibri" w:cs="Calibri"/>
                <w:color w:val="000000"/>
              </w:rPr>
            </w:pPr>
            <w:r>
              <w:rPr>
                <w:rFonts w:ascii="Calibri" w:hAnsi="Calibri" w:cs="Calibri"/>
                <w:color w:val="000000"/>
              </w:rPr>
              <w:t>62</w:t>
            </w:r>
          </w:p>
        </w:tc>
        <w:tc>
          <w:tcPr>
            <w:tcW w:w="1134" w:type="dxa"/>
            <w:noWrap/>
            <w:vAlign w:val="center"/>
          </w:tcPr>
          <w:p w14:paraId="6BD7F6A8" w14:textId="4B93E1A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571E8A2F" w14:textId="2F14AE7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 3 PUERTAS</w:t>
            </w:r>
          </w:p>
        </w:tc>
        <w:tc>
          <w:tcPr>
            <w:tcW w:w="993" w:type="dxa"/>
            <w:noWrap/>
            <w:vAlign w:val="center"/>
          </w:tcPr>
          <w:p w14:paraId="49A8105B" w14:textId="2E8A11D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1798" w:type="dxa"/>
            <w:noWrap/>
            <w:vAlign w:val="bottom"/>
          </w:tcPr>
          <w:p w14:paraId="4F884062" w14:textId="209D034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1.464</w:t>
            </w:r>
          </w:p>
        </w:tc>
      </w:tr>
      <w:tr w:rsidR="00E631B6" w:rsidRPr="00B37357" w14:paraId="5013F54A"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19FA81D" w14:textId="646B31E7" w:rsidR="00E631B6" w:rsidRDefault="00E631B6" w:rsidP="00E631B6">
            <w:pPr>
              <w:jc w:val="center"/>
              <w:rPr>
                <w:rFonts w:ascii="Calibri" w:hAnsi="Calibri" w:cs="Calibri"/>
                <w:color w:val="000000"/>
              </w:rPr>
            </w:pPr>
            <w:r>
              <w:rPr>
                <w:rFonts w:ascii="Calibri" w:hAnsi="Calibri" w:cs="Calibri"/>
                <w:color w:val="000000"/>
              </w:rPr>
              <w:t>63</w:t>
            </w:r>
          </w:p>
        </w:tc>
        <w:tc>
          <w:tcPr>
            <w:tcW w:w="1134" w:type="dxa"/>
            <w:noWrap/>
            <w:vAlign w:val="center"/>
          </w:tcPr>
          <w:p w14:paraId="250148D6" w14:textId="28FA3CF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3D540D96" w14:textId="0EDF2C5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 3 PUERTAS</w:t>
            </w:r>
          </w:p>
        </w:tc>
        <w:tc>
          <w:tcPr>
            <w:tcW w:w="993" w:type="dxa"/>
            <w:noWrap/>
            <w:vAlign w:val="center"/>
          </w:tcPr>
          <w:p w14:paraId="5C9A1725" w14:textId="7F50BDA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1798" w:type="dxa"/>
            <w:noWrap/>
            <w:vAlign w:val="bottom"/>
          </w:tcPr>
          <w:p w14:paraId="1E76D69D" w14:textId="1D2AD4D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1.464</w:t>
            </w:r>
          </w:p>
        </w:tc>
      </w:tr>
      <w:tr w:rsidR="00E631B6" w:rsidRPr="00B37357" w14:paraId="3225DEA5"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0B437667" w14:textId="14A752C7" w:rsidR="00E631B6" w:rsidRDefault="00E631B6" w:rsidP="00E631B6">
            <w:pPr>
              <w:jc w:val="center"/>
              <w:rPr>
                <w:rFonts w:ascii="Calibri" w:hAnsi="Calibri" w:cs="Calibri"/>
                <w:color w:val="000000"/>
              </w:rPr>
            </w:pPr>
            <w:r>
              <w:rPr>
                <w:rFonts w:ascii="Calibri" w:hAnsi="Calibri" w:cs="Calibri"/>
                <w:color w:val="000000"/>
              </w:rPr>
              <w:t>64</w:t>
            </w:r>
          </w:p>
        </w:tc>
        <w:tc>
          <w:tcPr>
            <w:tcW w:w="1134" w:type="dxa"/>
            <w:noWrap/>
            <w:vAlign w:val="center"/>
          </w:tcPr>
          <w:p w14:paraId="3621F176" w14:textId="696CC00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4F38FD81" w14:textId="2DEAB0A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 3 PUERTAS</w:t>
            </w:r>
          </w:p>
        </w:tc>
        <w:tc>
          <w:tcPr>
            <w:tcW w:w="993" w:type="dxa"/>
            <w:noWrap/>
            <w:vAlign w:val="center"/>
          </w:tcPr>
          <w:p w14:paraId="58621C32" w14:textId="2E7FECE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1798" w:type="dxa"/>
            <w:noWrap/>
            <w:vAlign w:val="bottom"/>
          </w:tcPr>
          <w:p w14:paraId="46E09E4E" w14:textId="4C5A2D7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1.464</w:t>
            </w:r>
          </w:p>
        </w:tc>
      </w:tr>
      <w:tr w:rsidR="00E631B6" w:rsidRPr="00B37357" w14:paraId="74E55BD0"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8A83997" w14:textId="35F38DDC" w:rsidR="00E631B6" w:rsidRDefault="00E631B6" w:rsidP="00E631B6">
            <w:pPr>
              <w:jc w:val="center"/>
              <w:rPr>
                <w:rFonts w:ascii="Calibri" w:hAnsi="Calibri" w:cs="Calibri"/>
                <w:color w:val="000000"/>
              </w:rPr>
            </w:pPr>
            <w:r>
              <w:rPr>
                <w:rFonts w:ascii="Calibri" w:hAnsi="Calibri" w:cs="Calibri"/>
                <w:color w:val="000000"/>
              </w:rPr>
              <w:t>65</w:t>
            </w:r>
          </w:p>
        </w:tc>
        <w:tc>
          <w:tcPr>
            <w:tcW w:w="1134" w:type="dxa"/>
            <w:noWrap/>
            <w:vAlign w:val="center"/>
          </w:tcPr>
          <w:p w14:paraId="68B653F5" w14:textId="50E75E5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35BFD2D1" w14:textId="3E75766B"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 2 PUERTAS</w:t>
            </w:r>
          </w:p>
        </w:tc>
        <w:tc>
          <w:tcPr>
            <w:tcW w:w="993" w:type="dxa"/>
            <w:noWrap/>
            <w:vAlign w:val="center"/>
          </w:tcPr>
          <w:p w14:paraId="1B077C96" w14:textId="1DD2DD7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798" w:type="dxa"/>
            <w:noWrap/>
            <w:vAlign w:val="bottom"/>
          </w:tcPr>
          <w:p w14:paraId="0943461C" w14:textId="0A49BA9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1.318</w:t>
            </w:r>
          </w:p>
        </w:tc>
      </w:tr>
      <w:tr w:rsidR="00E631B6" w:rsidRPr="00B37357" w14:paraId="10398867"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15E3BBAA" w14:textId="2627AC83" w:rsidR="00E631B6" w:rsidRDefault="00E631B6" w:rsidP="00E631B6">
            <w:pPr>
              <w:jc w:val="center"/>
              <w:rPr>
                <w:rFonts w:ascii="Calibri" w:hAnsi="Calibri" w:cs="Calibri"/>
                <w:color w:val="000000"/>
              </w:rPr>
            </w:pPr>
            <w:r>
              <w:rPr>
                <w:rFonts w:ascii="Calibri" w:hAnsi="Calibri" w:cs="Calibri"/>
                <w:color w:val="000000"/>
              </w:rPr>
              <w:t>66</w:t>
            </w:r>
          </w:p>
        </w:tc>
        <w:tc>
          <w:tcPr>
            <w:tcW w:w="1134" w:type="dxa"/>
            <w:noWrap/>
            <w:vAlign w:val="center"/>
          </w:tcPr>
          <w:p w14:paraId="5CA3278C" w14:textId="374B161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7A3107F0" w14:textId="07569CA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 2 PUERTAS</w:t>
            </w:r>
          </w:p>
        </w:tc>
        <w:tc>
          <w:tcPr>
            <w:tcW w:w="993" w:type="dxa"/>
            <w:noWrap/>
            <w:vAlign w:val="center"/>
          </w:tcPr>
          <w:p w14:paraId="460A7979" w14:textId="7C4F6E9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1798" w:type="dxa"/>
            <w:noWrap/>
            <w:vAlign w:val="bottom"/>
          </w:tcPr>
          <w:p w14:paraId="1AE2F764" w14:textId="2858705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1.318</w:t>
            </w:r>
          </w:p>
        </w:tc>
      </w:tr>
      <w:tr w:rsidR="00E631B6" w:rsidRPr="00B37357" w14:paraId="286F35A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640535F" w14:textId="5B3CC968" w:rsidR="00E631B6" w:rsidRDefault="00E631B6" w:rsidP="00E631B6">
            <w:pPr>
              <w:jc w:val="center"/>
              <w:rPr>
                <w:rFonts w:ascii="Calibri" w:hAnsi="Calibri" w:cs="Calibri"/>
                <w:color w:val="000000"/>
              </w:rPr>
            </w:pPr>
            <w:r>
              <w:rPr>
                <w:rFonts w:ascii="Calibri" w:hAnsi="Calibri" w:cs="Calibri"/>
                <w:color w:val="000000"/>
              </w:rPr>
              <w:t>67</w:t>
            </w:r>
          </w:p>
        </w:tc>
        <w:tc>
          <w:tcPr>
            <w:tcW w:w="1134" w:type="dxa"/>
            <w:noWrap/>
            <w:vAlign w:val="center"/>
          </w:tcPr>
          <w:p w14:paraId="1CCB52EF" w14:textId="0AF9327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3F395232" w14:textId="2747E55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LÁCTEOS / MASAS Y PASTAS</w:t>
            </w:r>
          </w:p>
        </w:tc>
        <w:tc>
          <w:tcPr>
            <w:tcW w:w="993" w:type="dxa"/>
            <w:noWrap/>
            <w:vAlign w:val="center"/>
          </w:tcPr>
          <w:p w14:paraId="15132AEC" w14:textId="761FA73B"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1B6262A6" w14:textId="4E6686F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1.830</w:t>
            </w:r>
          </w:p>
        </w:tc>
      </w:tr>
      <w:tr w:rsidR="00E631B6" w:rsidRPr="00B37357" w14:paraId="4F91138E"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06951AD6" w14:textId="2AB51F89" w:rsidR="00E631B6" w:rsidRDefault="00E631B6" w:rsidP="00E631B6">
            <w:pPr>
              <w:jc w:val="center"/>
              <w:rPr>
                <w:rFonts w:ascii="Calibri" w:hAnsi="Calibri" w:cs="Calibri"/>
                <w:color w:val="000000"/>
              </w:rPr>
            </w:pPr>
            <w:r>
              <w:rPr>
                <w:rFonts w:ascii="Calibri" w:hAnsi="Calibri" w:cs="Calibri"/>
                <w:color w:val="000000"/>
              </w:rPr>
              <w:t>68</w:t>
            </w:r>
          </w:p>
        </w:tc>
        <w:tc>
          <w:tcPr>
            <w:tcW w:w="1134" w:type="dxa"/>
            <w:noWrap/>
            <w:vAlign w:val="center"/>
          </w:tcPr>
          <w:p w14:paraId="21332DB4" w14:textId="77968E5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436D2171" w14:textId="38CB892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LÁCTEOS / MASAS Y PASTAS</w:t>
            </w:r>
          </w:p>
        </w:tc>
        <w:tc>
          <w:tcPr>
            <w:tcW w:w="993" w:type="dxa"/>
            <w:noWrap/>
            <w:vAlign w:val="center"/>
          </w:tcPr>
          <w:p w14:paraId="4CA8B7BA" w14:textId="654622F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3,75</w:t>
            </w:r>
          </w:p>
        </w:tc>
        <w:tc>
          <w:tcPr>
            <w:tcW w:w="1798" w:type="dxa"/>
            <w:noWrap/>
            <w:vAlign w:val="bottom"/>
          </w:tcPr>
          <w:p w14:paraId="7F9D45F0" w14:textId="406F539C"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2.745</w:t>
            </w:r>
          </w:p>
        </w:tc>
      </w:tr>
      <w:tr w:rsidR="00E631B6" w:rsidRPr="00B37357" w14:paraId="70541A5A"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6D5F106" w14:textId="47113C67" w:rsidR="00E631B6" w:rsidRDefault="00E631B6" w:rsidP="00E631B6">
            <w:pPr>
              <w:jc w:val="center"/>
              <w:rPr>
                <w:rFonts w:ascii="Calibri" w:hAnsi="Calibri" w:cs="Calibri"/>
                <w:color w:val="000000"/>
              </w:rPr>
            </w:pPr>
            <w:r>
              <w:rPr>
                <w:rFonts w:ascii="Calibri" w:hAnsi="Calibri" w:cs="Calibri"/>
                <w:color w:val="000000"/>
              </w:rPr>
              <w:t>69</w:t>
            </w:r>
          </w:p>
        </w:tc>
        <w:tc>
          <w:tcPr>
            <w:tcW w:w="1134" w:type="dxa"/>
            <w:noWrap/>
            <w:vAlign w:val="center"/>
          </w:tcPr>
          <w:p w14:paraId="088C5F28" w14:textId="77BC64F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0C2B2B45" w14:textId="5740A34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LÁCTEOS / MASAS Y PASTAS</w:t>
            </w:r>
          </w:p>
        </w:tc>
        <w:tc>
          <w:tcPr>
            <w:tcW w:w="993" w:type="dxa"/>
            <w:noWrap/>
            <w:vAlign w:val="center"/>
          </w:tcPr>
          <w:p w14:paraId="6F27B035" w14:textId="380BD4F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3,75</w:t>
            </w:r>
          </w:p>
        </w:tc>
        <w:tc>
          <w:tcPr>
            <w:tcW w:w="1798" w:type="dxa"/>
            <w:noWrap/>
            <w:vAlign w:val="bottom"/>
          </w:tcPr>
          <w:p w14:paraId="609FDFA8" w14:textId="0CB72EB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2.745</w:t>
            </w:r>
          </w:p>
        </w:tc>
      </w:tr>
      <w:tr w:rsidR="00E631B6" w:rsidRPr="00B37357" w14:paraId="04EC585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13FEFFBF" w14:textId="7066695A" w:rsidR="00E631B6" w:rsidRDefault="00E631B6" w:rsidP="00E631B6">
            <w:pPr>
              <w:jc w:val="center"/>
              <w:rPr>
                <w:rFonts w:ascii="Calibri" w:hAnsi="Calibri" w:cs="Calibri"/>
                <w:color w:val="000000"/>
              </w:rPr>
            </w:pPr>
            <w:r>
              <w:rPr>
                <w:rFonts w:ascii="Calibri" w:hAnsi="Calibri" w:cs="Calibri"/>
                <w:color w:val="000000"/>
              </w:rPr>
              <w:t>70</w:t>
            </w:r>
          </w:p>
        </w:tc>
        <w:tc>
          <w:tcPr>
            <w:tcW w:w="1134" w:type="dxa"/>
            <w:noWrap/>
            <w:vAlign w:val="center"/>
          </w:tcPr>
          <w:p w14:paraId="38A5EE98" w14:textId="0AC3360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50BF1D80" w14:textId="1FA6B9E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MURAL LÁCTEOS / MASAS Y PASTAS / PANCHOS </w:t>
            </w:r>
          </w:p>
        </w:tc>
        <w:tc>
          <w:tcPr>
            <w:tcW w:w="993" w:type="dxa"/>
            <w:noWrap/>
            <w:vAlign w:val="center"/>
          </w:tcPr>
          <w:p w14:paraId="4EDBA100" w14:textId="390128D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798" w:type="dxa"/>
            <w:noWrap/>
            <w:vAlign w:val="bottom"/>
          </w:tcPr>
          <w:p w14:paraId="5ABC4D3F" w14:textId="766D3D9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974</w:t>
            </w:r>
          </w:p>
        </w:tc>
      </w:tr>
      <w:tr w:rsidR="00E631B6" w:rsidRPr="00B37357" w14:paraId="4C4FB944"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3CD92FE3" w14:textId="13F8D3C1" w:rsidR="00E631B6" w:rsidRDefault="00E631B6" w:rsidP="00E631B6">
            <w:pPr>
              <w:jc w:val="center"/>
              <w:rPr>
                <w:rFonts w:ascii="Calibri" w:hAnsi="Calibri" w:cs="Calibri"/>
                <w:color w:val="000000"/>
              </w:rPr>
            </w:pPr>
            <w:r>
              <w:rPr>
                <w:rFonts w:ascii="Calibri" w:hAnsi="Calibri" w:cs="Calibri"/>
                <w:color w:val="000000"/>
              </w:rPr>
              <w:t>71</w:t>
            </w:r>
          </w:p>
        </w:tc>
        <w:tc>
          <w:tcPr>
            <w:tcW w:w="1134" w:type="dxa"/>
            <w:noWrap/>
            <w:vAlign w:val="center"/>
          </w:tcPr>
          <w:p w14:paraId="730EE384" w14:textId="3F155BD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1D3B26CE" w14:textId="1B02587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DE LÁCTEOS</w:t>
            </w:r>
          </w:p>
        </w:tc>
        <w:tc>
          <w:tcPr>
            <w:tcW w:w="993" w:type="dxa"/>
            <w:noWrap/>
            <w:vAlign w:val="center"/>
          </w:tcPr>
          <w:p w14:paraId="014C7D63" w14:textId="2D08AF0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3,85</w:t>
            </w:r>
          </w:p>
        </w:tc>
        <w:tc>
          <w:tcPr>
            <w:tcW w:w="1798" w:type="dxa"/>
            <w:noWrap/>
            <w:vAlign w:val="bottom"/>
          </w:tcPr>
          <w:p w14:paraId="6E72FC8E" w14:textId="6302923B"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2.818</w:t>
            </w:r>
          </w:p>
        </w:tc>
      </w:tr>
      <w:tr w:rsidR="00E631B6" w:rsidRPr="00B37357" w14:paraId="06A7BF57"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1EDDA2CC" w14:textId="77F7E9E4" w:rsidR="00E631B6" w:rsidRDefault="00E631B6" w:rsidP="00E631B6">
            <w:pPr>
              <w:jc w:val="center"/>
              <w:rPr>
                <w:rFonts w:ascii="Calibri" w:hAnsi="Calibri" w:cs="Calibri"/>
                <w:color w:val="000000"/>
              </w:rPr>
            </w:pPr>
            <w:r>
              <w:rPr>
                <w:rFonts w:ascii="Calibri" w:hAnsi="Calibri" w:cs="Calibri"/>
                <w:color w:val="000000"/>
              </w:rPr>
              <w:t>72</w:t>
            </w:r>
          </w:p>
        </w:tc>
        <w:tc>
          <w:tcPr>
            <w:tcW w:w="1134" w:type="dxa"/>
            <w:noWrap/>
            <w:vAlign w:val="center"/>
          </w:tcPr>
          <w:p w14:paraId="37BB1C24" w14:textId="409E3166"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2033551E" w14:textId="717E0D3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MURAL DE LÁCTEOS </w:t>
            </w:r>
          </w:p>
        </w:tc>
        <w:tc>
          <w:tcPr>
            <w:tcW w:w="993" w:type="dxa"/>
            <w:noWrap/>
            <w:vAlign w:val="center"/>
          </w:tcPr>
          <w:p w14:paraId="6C5510AD" w14:textId="3733112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166DA035" w14:textId="40851F1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405C291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0AA7397" w14:textId="0C546809" w:rsidR="00E631B6" w:rsidRDefault="00E631B6" w:rsidP="00E631B6">
            <w:pPr>
              <w:jc w:val="center"/>
              <w:rPr>
                <w:rFonts w:ascii="Calibri" w:hAnsi="Calibri" w:cs="Calibri"/>
                <w:color w:val="000000"/>
              </w:rPr>
            </w:pPr>
            <w:r>
              <w:rPr>
                <w:rFonts w:ascii="Calibri" w:hAnsi="Calibri" w:cs="Calibri"/>
                <w:color w:val="000000"/>
              </w:rPr>
              <w:t>73</w:t>
            </w:r>
          </w:p>
        </w:tc>
        <w:tc>
          <w:tcPr>
            <w:tcW w:w="1134" w:type="dxa"/>
            <w:noWrap/>
            <w:vAlign w:val="center"/>
          </w:tcPr>
          <w:p w14:paraId="66213ACD" w14:textId="38A0E12C"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23D9A73C" w14:textId="5AEEA19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MURAL DE LÁCTEOS </w:t>
            </w:r>
          </w:p>
        </w:tc>
        <w:tc>
          <w:tcPr>
            <w:tcW w:w="993" w:type="dxa"/>
            <w:noWrap/>
            <w:vAlign w:val="center"/>
          </w:tcPr>
          <w:p w14:paraId="6FF17DB0" w14:textId="4934EAB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1E6FC16D" w14:textId="18D1069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6F13502C"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ADF3647" w14:textId="1F60CF4C" w:rsidR="00E631B6" w:rsidRDefault="00E631B6" w:rsidP="00E631B6">
            <w:pPr>
              <w:jc w:val="center"/>
              <w:rPr>
                <w:rFonts w:ascii="Calibri" w:hAnsi="Calibri" w:cs="Calibri"/>
                <w:color w:val="000000"/>
              </w:rPr>
            </w:pPr>
            <w:r>
              <w:rPr>
                <w:rFonts w:ascii="Calibri" w:hAnsi="Calibri" w:cs="Calibri"/>
                <w:color w:val="000000"/>
              </w:rPr>
              <w:t>74</w:t>
            </w:r>
          </w:p>
        </w:tc>
        <w:tc>
          <w:tcPr>
            <w:tcW w:w="1134" w:type="dxa"/>
            <w:noWrap/>
            <w:vAlign w:val="center"/>
          </w:tcPr>
          <w:p w14:paraId="60322EE3" w14:textId="6E4AF38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003DA64A" w14:textId="7E2C4C5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MURAL DE LÁCTEOS </w:t>
            </w:r>
          </w:p>
        </w:tc>
        <w:tc>
          <w:tcPr>
            <w:tcW w:w="993" w:type="dxa"/>
            <w:noWrap/>
            <w:vAlign w:val="center"/>
          </w:tcPr>
          <w:p w14:paraId="582126F8" w14:textId="76B659A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0AE0D9E1" w14:textId="7BEA547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5596CF33"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24E589AB" w14:textId="16A2168B" w:rsidR="00E631B6" w:rsidRDefault="00E631B6" w:rsidP="00E631B6">
            <w:pPr>
              <w:jc w:val="center"/>
              <w:rPr>
                <w:rFonts w:ascii="Calibri" w:hAnsi="Calibri" w:cs="Calibri"/>
                <w:color w:val="000000"/>
              </w:rPr>
            </w:pPr>
            <w:r>
              <w:rPr>
                <w:rFonts w:ascii="Calibri" w:hAnsi="Calibri" w:cs="Calibri"/>
                <w:color w:val="000000"/>
              </w:rPr>
              <w:t>75</w:t>
            </w:r>
          </w:p>
        </w:tc>
        <w:tc>
          <w:tcPr>
            <w:tcW w:w="1134" w:type="dxa"/>
            <w:noWrap/>
            <w:vAlign w:val="center"/>
          </w:tcPr>
          <w:p w14:paraId="14DF2EDA" w14:textId="08DB091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511530D8" w14:textId="5984B39C"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34FFAB88" w14:textId="5A10BCC1"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w:t>
            </w:r>
          </w:p>
        </w:tc>
        <w:tc>
          <w:tcPr>
            <w:tcW w:w="1798" w:type="dxa"/>
            <w:noWrap/>
            <w:vAlign w:val="bottom"/>
          </w:tcPr>
          <w:p w14:paraId="4F644ACF" w14:textId="62725CA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1.647</w:t>
            </w:r>
          </w:p>
        </w:tc>
      </w:tr>
      <w:tr w:rsidR="00E631B6" w:rsidRPr="00B37357" w14:paraId="26A3FBEF"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132E494F" w14:textId="48EE7E82" w:rsidR="00E631B6" w:rsidRDefault="00E631B6" w:rsidP="00E631B6">
            <w:pPr>
              <w:jc w:val="center"/>
              <w:rPr>
                <w:rFonts w:ascii="Calibri" w:hAnsi="Calibri" w:cs="Calibri"/>
                <w:color w:val="000000"/>
              </w:rPr>
            </w:pPr>
            <w:r>
              <w:rPr>
                <w:rFonts w:ascii="Calibri" w:hAnsi="Calibri" w:cs="Calibri"/>
                <w:color w:val="000000"/>
              </w:rPr>
              <w:t>76</w:t>
            </w:r>
          </w:p>
        </w:tc>
        <w:tc>
          <w:tcPr>
            <w:tcW w:w="1134" w:type="dxa"/>
            <w:noWrap/>
            <w:vAlign w:val="center"/>
          </w:tcPr>
          <w:p w14:paraId="71BF13E5" w14:textId="5F6B03C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4A6B31E0" w14:textId="291A0F4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0D65379E" w14:textId="069F005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7F1368AF" w14:textId="1E95683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286BDFFF"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BC55B5A" w14:textId="1D3CCF9F" w:rsidR="00E631B6" w:rsidRDefault="00E631B6" w:rsidP="00E631B6">
            <w:pPr>
              <w:jc w:val="center"/>
              <w:rPr>
                <w:rFonts w:ascii="Calibri" w:hAnsi="Calibri" w:cs="Calibri"/>
                <w:color w:val="000000"/>
              </w:rPr>
            </w:pPr>
            <w:r>
              <w:rPr>
                <w:rFonts w:ascii="Calibri" w:hAnsi="Calibri" w:cs="Calibri"/>
                <w:color w:val="000000"/>
              </w:rPr>
              <w:t>77</w:t>
            </w:r>
          </w:p>
        </w:tc>
        <w:tc>
          <w:tcPr>
            <w:tcW w:w="1134" w:type="dxa"/>
            <w:noWrap/>
            <w:vAlign w:val="center"/>
          </w:tcPr>
          <w:p w14:paraId="5D4E7F88" w14:textId="799012EC"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277F7DB8" w14:textId="2BF0BED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6106B23D" w14:textId="0943EEF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58F0C96A" w14:textId="5DDFCBD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5E30FAFA"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2ED5391C" w14:textId="320CE443" w:rsidR="00E631B6" w:rsidRDefault="00E631B6" w:rsidP="00E631B6">
            <w:pPr>
              <w:jc w:val="center"/>
              <w:rPr>
                <w:rFonts w:ascii="Calibri" w:hAnsi="Calibri" w:cs="Calibri"/>
                <w:color w:val="000000"/>
              </w:rPr>
            </w:pPr>
            <w:r>
              <w:rPr>
                <w:rFonts w:ascii="Calibri" w:hAnsi="Calibri" w:cs="Calibri"/>
                <w:color w:val="000000"/>
              </w:rPr>
              <w:t>78</w:t>
            </w:r>
          </w:p>
        </w:tc>
        <w:tc>
          <w:tcPr>
            <w:tcW w:w="1134" w:type="dxa"/>
            <w:noWrap/>
            <w:vAlign w:val="center"/>
          </w:tcPr>
          <w:p w14:paraId="44FCC642" w14:textId="6893C18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304E98B6" w14:textId="4D2A746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52454393" w14:textId="69A2A2E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463E46DA" w14:textId="735CB49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3C0811A7"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0A56A480" w14:textId="40799EE1" w:rsidR="00E631B6" w:rsidRDefault="00E631B6" w:rsidP="00E631B6">
            <w:pPr>
              <w:jc w:val="center"/>
              <w:rPr>
                <w:rFonts w:ascii="Calibri" w:hAnsi="Calibri" w:cs="Calibri"/>
                <w:color w:val="000000"/>
              </w:rPr>
            </w:pPr>
            <w:r>
              <w:rPr>
                <w:rFonts w:ascii="Calibri" w:hAnsi="Calibri" w:cs="Calibri"/>
                <w:color w:val="000000"/>
              </w:rPr>
              <w:t>79</w:t>
            </w:r>
          </w:p>
        </w:tc>
        <w:tc>
          <w:tcPr>
            <w:tcW w:w="1134" w:type="dxa"/>
            <w:noWrap/>
            <w:vAlign w:val="center"/>
          </w:tcPr>
          <w:p w14:paraId="38F17E12" w14:textId="7E5CE41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237E3B87" w14:textId="4191398B"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3CBE6C5B" w14:textId="14D4258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w:t>
            </w:r>
          </w:p>
        </w:tc>
        <w:tc>
          <w:tcPr>
            <w:tcW w:w="1798" w:type="dxa"/>
            <w:noWrap/>
            <w:vAlign w:val="bottom"/>
          </w:tcPr>
          <w:p w14:paraId="704FAF61" w14:textId="157C353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1.647</w:t>
            </w:r>
          </w:p>
        </w:tc>
      </w:tr>
      <w:tr w:rsidR="00E631B6" w:rsidRPr="00B37357" w14:paraId="7F6C2E47"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F28CBF1" w14:textId="31464876" w:rsidR="00E631B6" w:rsidRDefault="00E631B6" w:rsidP="00E631B6">
            <w:pPr>
              <w:jc w:val="center"/>
              <w:rPr>
                <w:rFonts w:ascii="Calibri" w:hAnsi="Calibri" w:cs="Calibri"/>
                <w:color w:val="000000"/>
              </w:rPr>
            </w:pPr>
            <w:r>
              <w:rPr>
                <w:rFonts w:ascii="Calibri" w:hAnsi="Calibri" w:cs="Calibri"/>
                <w:color w:val="000000"/>
              </w:rPr>
              <w:t>80</w:t>
            </w:r>
          </w:p>
        </w:tc>
        <w:tc>
          <w:tcPr>
            <w:tcW w:w="1134" w:type="dxa"/>
            <w:noWrap/>
            <w:vAlign w:val="center"/>
          </w:tcPr>
          <w:p w14:paraId="5B24DCE7" w14:textId="1D51FC8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303B699A" w14:textId="2FB7A6B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724F110F" w14:textId="5784E96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5E4E5DAA" w14:textId="0C2E7D5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032C160A"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3CA4694" w14:textId="49193DAD" w:rsidR="00E631B6" w:rsidRDefault="00E631B6" w:rsidP="00E631B6">
            <w:pPr>
              <w:jc w:val="center"/>
              <w:rPr>
                <w:rFonts w:ascii="Calibri" w:hAnsi="Calibri" w:cs="Calibri"/>
                <w:color w:val="000000"/>
              </w:rPr>
            </w:pPr>
            <w:r>
              <w:rPr>
                <w:rFonts w:ascii="Calibri" w:hAnsi="Calibri" w:cs="Calibri"/>
                <w:color w:val="000000"/>
              </w:rPr>
              <w:t>81</w:t>
            </w:r>
          </w:p>
        </w:tc>
        <w:tc>
          <w:tcPr>
            <w:tcW w:w="1134" w:type="dxa"/>
            <w:noWrap/>
            <w:vAlign w:val="center"/>
          </w:tcPr>
          <w:p w14:paraId="420283FE" w14:textId="129B5C6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758E7426" w14:textId="005BA42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750ABD94" w14:textId="440655C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3817C6A2" w14:textId="7AC272B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43C0F83D"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5C44EAD" w14:textId="42C30CE3" w:rsidR="00E631B6" w:rsidRDefault="00E631B6" w:rsidP="00E631B6">
            <w:pPr>
              <w:jc w:val="center"/>
              <w:rPr>
                <w:rFonts w:ascii="Calibri" w:hAnsi="Calibri" w:cs="Calibri"/>
                <w:color w:val="000000"/>
              </w:rPr>
            </w:pPr>
            <w:r>
              <w:rPr>
                <w:rFonts w:ascii="Calibri" w:hAnsi="Calibri" w:cs="Calibri"/>
                <w:color w:val="000000"/>
              </w:rPr>
              <w:t>82</w:t>
            </w:r>
          </w:p>
        </w:tc>
        <w:tc>
          <w:tcPr>
            <w:tcW w:w="1134" w:type="dxa"/>
            <w:noWrap/>
            <w:vAlign w:val="center"/>
          </w:tcPr>
          <w:p w14:paraId="070B33C5" w14:textId="1F83F851"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53CDB5DA" w14:textId="6517284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MURAL CONGELADOS</w:t>
            </w:r>
          </w:p>
        </w:tc>
        <w:tc>
          <w:tcPr>
            <w:tcW w:w="993" w:type="dxa"/>
            <w:noWrap/>
            <w:vAlign w:val="center"/>
          </w:tcPr>
          <w:p w14:paraId="15C64942" w14:textId="5AAFC5F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798" w:type="dxa"/>
            <w:noWrap/>
            <w:vAlign w:val="bottom"/>
          </w:tcPr>
          <w:p w14:paraId="72F53361" w14:textId="5EA3E9F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2.196</w:t>
            </w:r>
          </w:p>
        </w:tc>
      </w:tr>
      <w:tr w:rsidR="00E631B6" w:rsidRPr="00B37357" w14:paraId="59E37D68"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72900163" w14:textId="4E4A5D0F" w:rsidR="00E631B6" w:rsidRDefault="00E631B6" w:rsidP="00E631B6">
            <w:pPr>
              <w:jc w:val="center"/>
              <w:rPr>
                <w:rFonts w:ascii="Calibri" w:hAnsi="Calibri" w:cs="Calibri"/>
                <w:color w:val="000000"/>
              </w:rPr>
            </w:pPr>
            <w:r>
              <w:rPr>
                <w:rFonts w:ascii="Calibri" w:hAnsi="Calibri" w:cs="Calibri"/>
                <w:color w:val="000000"/>
              </w:rPr>
              <w:t>83</w:t>
            </w:r>
          </w:p>
        </w:tc>
        <w:tc>
          <w:tcPr>
            <w:tcW w:w="1134" w:type="dxa"/>
            <w:noWrap/>
            <w:vAlign w:val="center"/>
          </w:tcPr>
          <w:p w14:paraId="19923784" w14:textId="58E5579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196882DF" w14:textId="4C544F5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POZO CONGELADOS </w:t>
            </w:r>
          </w:p>
        </w:tc>
        <w:tc>
          <w:tcPr>
            <w:tcW w:w="993" w:type="dxa"/>
            <w:noWrap/>
            <w:vAlign w:val="center"/>
          </w:tcPr>
          <w:p w14:paraId="5971562A" w14:textId="5724815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6C036917" w14:textId="1CA54A56"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02FBAB3B"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344FF02" w14:textId="724160ED" w:rsidR="00E631B6" w:rsidRDefault="00E631B6" w:rsidP="00E631B6">
            <w:pPr>
              <w:jc w:val="center"/>
              <w:rPr>
                <w:rFonts w:ascii="Calibri" w:hAnsi="Calibri" w:cs="Calibri"/>
                <w:color w:val="000000"/>
              </w:rPr>
            </w:pPr>
            <w:r>
              <w:rPr>
                <w:rFonts w:ascii="Calibri" w:hAnsi="Calibri" w:cs="Calibri"/>
                <w:color w:val="000000"/>
              </w:rPr>
              <w:t>84</w:t>
            </w:r>
          </w:p>
        </w:tc>
        <w:tc>
          <w:tcPr>
            <w:tcW w:w="1134" w:type="dxa"/>
            <w:noWrap/>
            <w:vAlign w:val="center"/>
          </w:tcPr>
          <w:p w14:paraId="48F7CF7C" w14:textId="71AA340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65DFA721" w14:textId="10A4597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501B8A15" w14:textId="6857500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4B8D3373" w14:textId="7E31B93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1A9AD793"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674D2E2E" w14:textId="48DAEBD7" w:rsidR="00E631B6" w:rsidRDefault="00E631B6" w:rsidP="00E631B6">
            <w:pPr>
              <w:jc w:val="center"/>
              <w:rPr>
                <w:rFonts w:ascii="Calibri" w:hAnsi="Calibri" w:cs="Calibri"/>
                <w:color w:val="000000"/>
              </w:rPr>
            </w:pPr>
            <w:r>
              <w:rPr>
                <w:rFonts w:ascii="Calibri" w:hAnsi="Calibri" w:cs="Calibri"/>
                <w:color w:val="000000"/>
              </w:rPr>
              <w:t>85</w:t>
            </w:r>
          </w:p>
        </w:tc>
        <w:tc>
          <w:tcPr>
            <w:tcW w:w="1134" w:type="dxa"/>
            <w:noWrap/>
            <w:vAlign w:val="center"/>
          </w:tcPr>
          <w:p w14:paraId="16F1778D" w14:textId="19B5FED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488411B9" w14:textId="4C64AC7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0DA8B436" w14:textId="77786FD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1C163278" w14:textId="5D2DDEB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1268947F"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160BD811" w14:textId="532A2914" w:rsidR="00E631B6" w:rsidRDefault="00E631B6" w:rsidP="00E631B6">
            <w:pPr>
              <w:jc w:val="center"/>
              <w:rPr>
                <w:rFonts w:ascii="Calibri" w:hAnsi="Calibri" w:cs="Calibri"/>
                <w:color w:val="000000"/>
              </w:rPr>
            </w:pPr>
            <w:r>
              <w:rPr>
                <w:rFonts w:ascii="Calibri" w:hAnsi="Calibri" w:cs="Calibri"/>
                <w:color w:val="000000"/>
              </w:rPr>
              <w:t>86</w:t>
            </w:r>
          </w:p>
        </w:tc>
        <w:tc>
          <w:tcPr>
            <w:tcW w:w="1134" w:type="dxa"/>
            <w:noWrap/>
            <w:vAlign w:val="center"/>
          </w:tcPr>
          <w:p w14:paraId="5F6CC729" w14:textId="2BED6CF1"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6B215891" w14:textId="1BEFCE09"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794FA95C" w14:textId="2DAAADF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002123D7" w14:textId="03AA049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5B61DBB8"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241C40D1" w14:textId="4CC40ADA" w:rsidR="00E631B6" w:rsidRDefault="00E631B6" w:rsidP="00E631B6">
            <w:pPr>
              <w:jc w:val="center"/>
              <w:rPr>
                <w:rFonts w:ascii="Calibri" w:hAnsi="Calibri" w:cs="Calibri"/>
                <w:color w:val="000000"/>
              </w:rPr>
            </w:pPr>
            <w:r>
              <w:rPr>
                <w:rFonts w:ascii="Calibri" w:hAnsi="Calibri" w:cs="Calibri"/>
                <w:color w:val="000000"/>
              </w:rPr>
              <w:t>87</w:t>
            </w:r>
          </w:p>
        </w:tc>
        <w:tc>
          <w:tcPr>
            <w:tcW w:w="1134" w:type="dxa"/>
            <w:noWrap/>
            <w:vAlign w:val="center"/>
          </w:tcPr>
          <w:p w14:paraId="6AEF543C" w14:textId="19EC1E0E"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7A7F787B" w14:textId="358C5B7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073DFC1A" w14:textId="3566432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6FFD16D5" w14:textId="19E8F33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54410334"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5B629109" w14:textId="34472E92" w:rsidR="00E631B6" w:rsidRDefault="00E631B6" w:rsidP="00E631B6">
            <w:pPr>
              <w:jc w:val="center"/>
              <w:rPr>
                <w:rFonts w:ascii="Calibri" w:hAnsi="Calibri" w:cs="Calibri"/>
                <w:color w:val="000000"/>
              </w:rPr>
            </w:pPr>
            <w:r>
              <w:rPr>
                <w:rFonts w:ascii="Calibri" w:hAnsi="Calibri" w:cs="Calibri"/>
                <w:color w:val="000000"/>
              </w:rPr>
              <w:t>88</w:t>
            </w:r>
          </w:p>
        </w:tc>
        <w:tc>
          <w:tcPr>
            <w:tcW w:w="1134" w:type="dxa"/>
            <w:noWrap/>
            <w:vAlign w:val="center"/>
          </w:tcPr>
          <w:p w14:paraId="6F62DB29" w14:textId="333F6E5C"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3E7EAC61" w14:textId="15322BF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1CA7E214" w14:textId="2768F9D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6F98CEC3" w14:textId="5F9A149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57F458CB"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28B51AE6" w14:textId="087AE256" w:rsidR="00E631B6" w:rsidRDefault="00E631B6" w:rsidP="00E631B6">
            <w:pPr>
              <w:jc w:val="center"/>
              <w:rPr>
                <w:rFonts w:ascii="Calibri" w:hAnsi="Calibri" w:cs="Calibri"/>
                <w:color w:val="000000"/>
              </w:rPr>
            </w:pPr>
            <w:r>
              <w:rPr>
                <w:rFonts w:ascii="Calibri" w:hAnsi="Calibri" w:cs="Calibri"/>
                <w:color w:val="000000"/>
              </w:rPr>
              <w:t>89</w:t>
            </w:r>
          </w:p>
        </w:tc>
        <w:tc>
          <w:tcPr>
            <w:tcW w:w="1134" w:type="dxa"/>
            <w:noWrap/>
            <w:vAlign w:val="center"/>
          </w:tcPr>
          <w:p w14:paraId="46D5B47C" w14:textId="0B4FAD2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0F79D09B" w14:textId="0E57516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4F44741E" w14:textId="3A523C04"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10278A61" w14:textId="1DAD312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76AB9D36"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5DF3FB6F" w14:textId="415A9A01" w:rsidR="00E631B6" w:rsidRDefault="00E631B6" w:rsidP="00E631B6">
            <w:pPr>
              <w:jc w:val="center"/>
              <w:rPr>
                <w:rFonts w:ascii="Calibri" w:hAnsi="Calibri" w:cs="Calibri"/>
                <w:color w:val="000000"/>
              </w:rPr>
            </w:pPr>
            <w:r>
              <w:rPr>
                <w:rFonts w:ascii="Calibri" w:hAnsi="Calibri" w:cs="Calibri"/>
                <w:color w:val="000000"/>
              </w:rPr>
              <w:t>90</w:t>
            </w:r>
          </w:p>
        </w:tc>
        <w:tc>
          <w:tcPr>
            <w:tcW w:w="1134" w:type="dxa"/>
            <w:noWrap/>
            <w:vAlign w:val="center"/>
          </w:tcPr>
          <w:p w14:paraId="7401AA09" w14:textId="6073F7FD"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7EE51DDE" w14:textId="4AAF4BC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36B7BE91" w14:textId="2F778516"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42169053" w14:textId="73603F62"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2CC5444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BC6900F" w14:textId="767488A1" w:rsidR="00E631B6" w:rsidRDefault="00E631B6" w:rsidP="00E631B6">
            <w:pPr>
              <w:jc w:val="center"/>
              <w:rPr>
                <w:rFonts w:ascii="Calibri" w:hAnsi="Calibri" w:cs="Calibri"/>
                <w:color w:val="000000"/>
              </w:rPr>
            </w:pPr>
            <w:r>
              <w:rPr>
                <w:rFonts w:ascii="Calibri" w:hAnsi="Calibri" w:cs="Calibri"/>
                <w:color w:val="000000"/>
              </w:rPr>
              <w:t>91</w:t>
            </w:r>
          </w:p>
        </w:tc>
        <w:tc>
          <w:tcPr>
            <w:tcW w:w="1134" w:type="dxa"/>
            <w:noWrap/>
            <w:vAlign w:val="center"/>
          </w:tcPr>
          <w:p w14:paraId="1B917FD8" w14:textId="2C01E33A"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37E246A1" w14:textId="4FDC62E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7EBC5B10" w14:textId="112C2B1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1AFE6715" w14:textId="34C4ABF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61DEFF5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4A89C4A0" w14:textId="6FAA7D73" w:rsidR="00E631B6" w:rsidRDefault="00E631B6" w:rsidP="00E631B6">
            <w:pPr>
              <w:jc w:val="center"/>
              <w:rPr>
                <w:rFonts w:ascii="Calibri" w:hAnsi="Calibri" w:cs="Calibri"/>
                <w:color w:val="000000"/>
              </w:rPr>
            </w:pPr>
            <w:r>
              <w:rPr>
                <w:rFonts w:ascii="Calibri" w:hAnsi="Calibri" w:cs="Calibri"/>
                <w:color w:val="000000"/>
              </w:rPr>
              <w:t>92</w:t>
            </w:r>
          </w:p>
        </w:tc>
        <w:tc>
          <w:tcPr>
            <w:tcW w:w="1134" w:type="dxa"/>
            <w:noWrap/>
            <w:vAlign w:val="center"/>
          </w:tcPr>
          <w:p w14:paraId="22490173" w14:textId="5F76F46C"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65C94BA7" w14:textId="54CA8A7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76682C51" w14:textId="667DD0AB"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c>
          <w:tcPr>
            <w:tcW w:w="1798" w:type="dxa"/>
            <w:noWrap/>
            <w:vAlign w:val="bottom"/>
          </w:tcPr>
          <w:p w14:paraId="157919C9" w14:textId="78060F6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913</w:t>
            </w:r>
          </w:p>
        </w:tc>
      </w:tr>
      <w:tr w:rsidR="00E631B6" w:rsidRPr="00B37357" w14:paraId="4310A272"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0FFD588D" w14:textId="7A9B9371" w:rsidR="00E631B6" w:rsidRDefault="00E631B6" w:rsidP="00E631B6">
            <w:pPr>
              <w:jc w:val="center"/>
              <w:rPr>
                <w:rFonts w:ascii="Calibri" w:hAnsi="Calibri" w:cs="Calibri"/>
                <w:color w:val="000000"/>
              </w:rPr>
            </w:pPr>
            <w:r>
              <w:rPr>
                <w:rFonts w:ascii="Calibri" w:hAnsi="Calibri" w:cs="Calibri"/>
                <w:color w:val="000000"/>
              </w:rPr>
              <w:t>93</w:t>
            </w:r>
          </w:p>
        </w:tc>
        <w:tc>
          <w:tcPr>
            <w:tcW w:w="1134" w:type="dxa"/>
            <w:noWrap/>
            <w:vAlign w:val="center"/>
          </w:tcPr>
          <w:p w14:paraId="053AC9C8" w14:textId="718BB098"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3B5BA5BE" w14:textId="792DBAB5"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45F24AAE" w14:textId="03BB1C9F"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1798" w:type="dxa"/>
            <w:noWrap/>
            <w:vAlign w:val="bottom"/>
          </w:tcPr>
          <w:p w14:paraId="7B27DB2F" w14:textId="1B88BE41"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730</w:t>
            </w:r>
          </w:p>
        </w:tc>
      </w:tr>
      <w:tr w:rsidR="00E631B6" w:rsidRPr="00B37357" w14:paraId="0332F865" w14:textId="77777777" w:rsidTr="00E921F1">
        <w:trPr>
          <w:trHeight w:val="300"/>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5F1D516C" w14:textId="3D746131" w:rsidR="00E631B6" w:rsidRDefault="00E631B6" w:rsidP="00E631B6">
            <w:pPr>
              <w:jc w:val="center"/>
              <w:rPr>
                <w:rFonts w:ascii="Calibri" w:hAnsi="Calibri" w:cs="Calibri"/>
                <w:color w:val="000000"/>
              </w:rPr>
            </w:pPr>
            <w:r>
              <w:rPr>
                <w:rFonts w:ascii="Calibri" w:hAnsi="Calibri" w:cs="Calibri"/>
                <w:color w:val="000000"/>
              </w:rPr>
              <w:t>94</w:t>
            </w:r>
          </w:p>
        </w:tc>
        <w:tc>
          <w:tcPr>
            <w:tcW w:w="1134" w:type="dxa"/>
            <w:noWrap/>
            <w:vAlign w:val="center"/>
          </w:tcPr>
          <w:p w14:paraId="02C985E3" w14:textId="17029D80"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BT</w:t>
            </w:r>
          </w:p>
        </w:tc>
        <w:tc>
          <w:tcPr>
            <w:tcW w:w="3515" w:type="dxa"/>
            <w:noWrap/>
            <w:vAlign w:val="center"/>
          </w:tcPr>
          <w:p w14:paraId="08220D4A" w14:textId="6A60B1A7"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POZO CONGELADOS</w:t>
            </w:r>
          </w:p>
        </w:tc>
        <w:tc>
          <w:tcPr>
            <w:tcW w:w="993" w:type="dxa"/>
            <w:noWrap/>
            <w:vAlign w:val="center"/>
          </w:tcPr>
          <w:p w14:paraId="1D648FBA" w14:textId="3C45B3D6"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1798" w:type="dxa"/>
            <w:noWrap/>
            <w:vAlign w:val="bottom"/>
          </w:tcPr>
          <w:p w14:paraId="35EA93C0" w14:textId="67F77823" w:rsidR="00E631B6" w:rsidRDefault="00E631B6" w:rsidP="00E631B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730</w:t>
            </w:r>
          </w:p>
        </w:tc>
      </w:tr>
    </w:tbl>
    <w:p w14:paraId="7070A4C1" w14:textId="77777777" w:rsidR="00987EBC" w:rsidRDefault="00987EBC" w:rsidP="00B37357">
      <w:pPr>
        <w:pStyle w:val="Sinespaciado"/>
        <w:rPr>
          <w:highlight w:val="lightGray"/>
          <w:lang w:val="es-ES_tradnl"/>
        </w:rPr>
      </w:pPr>
    </w:p>
    <w:p w14:paraId="182F8580" w14:textId="309F04F9" w:rsidR="00987EBC" w:rsidRDefault="00B37357" w:rsidP="00B37357">
      <w:pPr>
        <w:jc w:val="both"/>
        <w:rPr>
          <w:b/>
          <w:bCs/>
          <w:lang w:val="es-ES_tradnl"/>
        </w:rPr>
      </w:pPr>
      <w:r>
        <w:rPr>
          <w:b/>
          <w:bCs/>
          <w:lang w:val="es-ES_tradnl"/>
        </w:rPr>
        <w:t>Los valores de cargas frigoríficas presentados en la tabla anterior son estimados por el equipo técnico de Tienda Inglesa y son una referencia para los oferentes. Es responsabilidad de los oferentes ajustar estos valores a las cargas correspondientes a los exhibidores presentados en cada propuesta.</w:t>
      </w:r>
    </w:p>
    <w:p w14:paraId="5D610134" w14:textId="78BFFC4F" w:rsidR="00E921F1" w:rsidRDefault="00E921F1" w:rsidP="00B37357">
      <w:pPr>
        <w:jc w:val="both"/>
        <w:rPr>
          <w:lang w:val="es-ES_tradnl"/>
        </w:rPr>
      </w:pPr>
      <w:r w:rsidRPr="00E921F1">
        <w:rPr>
          <w:lang w:val="es-ES_tradnl"/>
        </w:rPr>
        <w:lastRenderedPageBreak/>
        <w:t>El local también cuenta con</w:t>
      </w:r>
      <w:r>
        <w:rPr>
          <w:lang w:val="es-ES_tradnl"/>
        </w:rPr>
        <w:t xml:space="preserve"> 7</w:t>
      </w:r>
      <w:r w:rsidRPr="00E921F1">
        <w:rPr>
          <w:lang w:val="es-ES_tradnl"/>
        </w:rPr>
        <w:t xml:space="preserve"> exhibidores autocontenidos</w:t>
      </w:r>
      <w:r w:rsidR="000D440F">
        <w:rPr>
          <w:lang w:val="es-ES_tradnl"/>
        </w:rPr>
        <w:t xml:space="preserve"> que son parte del alcance del oferente</w:t>
      </w:r>
      <w:r w:rsidRPr="00E921F1">
        <w:rPr>
          <w:lang w:val="es-ES_tradnl"/>
        </w:rPr>
        <w:t>:</w:t>
      </w:r>
    </w:p>
    <w:tbl>
      <w:tblPr>
        <w:tblStyle w:val="Tablaconcuadrcula1clara"/>
        <w:tblW w:w="6663" w:type="dxa"/>
        <w:jc w:val="center"/>
        <w:tblLook w:val="04A0" w:firstRow="1" w:lastRow="0" w:firstColumn="1" w:lastColumn="0" w:noHBand="0" w:noVBand="1"/>
      </w:tblPr>
      <w:tblGrid>
        <w:gridCol w:w="1021"/>
        <w:gridCol w:w="1134"/>
        <w:gridCol w:w="3515"/>
        <w:gridCol w:w="993"/>
      </w:tblGrid>
      <w:tr w:rsidR="000D440F" w:rsidRPr="00B37357" w14:paraId="561E115E" w14:textId="77777777" w:rsidTr="000D440F">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D16470A" w14:textId="77777777" w:rsidR="000D440F" w:rsidRPr="00B37357" w:rsidRDefault="000D440F" w:rsidP="00EA5BDF">
            <w:pPr>
              <w:jc w:val="center"/>
              <w:rPr>
                <w:rFonts w:ascii="Calibri" w:eastAsia="Times New Roman" w:hAnsi="Calibri" w:cs="Calibri"/>
                <w:color w:val="000000"/>
                <w:lang w:eastAsia="es-UY"/>
              </w:rPr>
            </w:pPr>
            <w:r w:rsidRPr="00B37357">
              <w:rPr>
                <w:rFonts w:ascii="Calibri" w:eastAsia="Times New Roman" w:hAnsi="Calibri" w:cs="Calibri"/>
                <w:color w:val="000000"/>
                <w:lang w:eastAsia="es-UY"/>
              </w:rPr>
              <w:t>Código</w:t>
            </w:r>
          </w:p>
        </w:tc>
        <w:tc>
          <w:tcPr>
            <w:tcW w:w="1134" w:type="dxa"/>
            <w:noWrap/>
            <w:vAlign w:val="center"/>
            <w:hideMark/>
          </w:tcPr>
          <w:p w14:paraId="2AB01484" w14:textId="77777777" w:rsidR="000D440F" w:rsidRPr="00B37357" w:rsidRDefault="000D440F" w:rsidP="00EA5B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B37357">
              <w:rPr>
                <w:rFonts w:ascii="Calibri" w:eastAsia="Times New Roman" w:hAnsi="Calibri" w:cs="Calibri"/>
                <w:color w:val="000000"/>
                <w:lang w:eastAsia="es-UY"/>
              </w:rPr>
              <w:t>MT o BT</w:t>
            </w:r>
          </w:p>
        </w:tc>
        <w:tc>
          <w:tcPr>
            <w:tcW w:w="3515" w:type="dxa"/>
            <w:noWrap/>
            <w:vAlign w:val="center"/>
            <w:hideMark/>
          </w:tcPr>
          <w:p w14:paraId="400FD0D5" w14:textId="77777777" w:rsidR="000D440F" w:rsidRPr="00B37357" w:rsidRDefault="000D440F" w:rsidP="00EA5B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B37357">
              <w:rPr>
                <w:rFonts w:ascii="Calibri" w:eastAsia="Times New Roman" w:hAnsi="Calibri" w:cs="Calibri"/>
                <w:color w:val="000000"/>
                <w:lang w:eastAsia="es-UY"/>
              </w:rPr>
              <w:t>Descripción</w:t>
            </w:r>
          </w:p>
        </w:tc>
        <w:tc>
          <w:tcPr>
            <w:tcW w:w="993" w:type="dxa"/>
            <w:noWrap/>
            <w:vAlign w:val="center"/>
            <w:hideMark/>
          </w:tcPr>
          <w:p w14:paraId="39CB4A94" w14:textId="77777777" w:rsidR="000D440F" w:rsidRPr="00B37357" w:rsidRDefault="000D440F" w:rsidP="00EA5BD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sidRPr="00B37357">
              <w:rPr>
                <w:rFonts w:ascii="Calibri" w:eastAsia="Times New Roman" w:hAnsi="Calibri" w:cs="Calibri"/>
                <w:color w:val="000000"/>
                <w:lang w:eastAsia="es-UY"/>
              </w:rPr>
              <w:t>Largo (m)</w:t>
            </w:r>
          </w:p>
        </w:tc>
      </w:tr>
      <w:tr w:rsidR="00E30828" w:rsidRPr="00B37357" w14:paraId="3BC3255A"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5A8D28E6" w14:textId="3702B48B" w:rsidR="00E30828" w:rsidRPr="00B37357" w:rsidRDefault="00E30828" w:rsidP="00E30828">
            <w:pPr>
              <w:jc w:val="center"/>
              <w:rPr>
                <w:rFonts w:ascii="Calibri" w:eastAsia="Times New Roman" w:hAnsi="Calibri" w:cs="Calibri"/>
                <w:color w:val="000000"/>
                <w:lang w:eastAsia="es-UY"/>
              </w:rPr>
            </w:pPr>
            <w:r>
              <w:rPr>
                <w:rFonts w:ascii="Calibri" w:hAnsi="Calibri" w:cs="Calibri"/>
                <w:color w:val="000000"/>
              </w:rPr>
              <w:t>1</w:t>
            </w:r>
          </w:p>
        </w:tc>
        <w:tc>
          <w:tcPr>
            <w:tcW w:w="1134" w:type="dxa"/>
            <w:noWrap/>
            <w:vAlign w:val="center"/>
            <w:hideMark/>
          </w:tcPr>
          <w:p w14:paraId="7466F304" w14:textId="0D890215"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BT</w:t>
            </w:r>
          </w:p>
        </w:tc>
        <w:tc>
          <w:tcPr>
            <w:tcW w:w="3515" w:type="dxa"/>
            <w:noWrap/>
            <w:vAlign w:val="center"/>
            <w:hideMark/>
          </w:tcPr>
          <w:p w14:paraId="2C85DD23" w14:textId="0F84233D"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MURAL HELADOS CAJAS </w:t>
            </w:r>
          </w:p>
        </w:tc>
        <w:tc>
          <w:tcPr>
            <w:tcW w:w="993" w:type="dxa"/>
            <w:noWrap/>
            <w:vAlign w:val="center"/>
            <w:hideMark/>
          </w:tcPr>
          <w:p w14:paraId="268144C9" w14:textId="73468719"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1,6</w:t>
            </w:r>
          </w:p>
        </w:tc>
      </w:tr>
      <w:tr w:rsidR="00E30828" w:rsidRPr="00B37357" w14:paraId="3D4B1025"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487CC583" w14:textId="6F6CFE99" w:rsidR="00E30828" w:rsidRPr="00B37357" w:rsidRDefault="00E30828" w:rsidP="00E30828">
            <w:pPr>
              <w:jc w:val="center"/>
              <w:rPr>
                <w:rFonts w:ascii="Calibri" w:eastAsia="Times New Roman" w:hAnsi="Calibri" w:cs="Calibri"/>
                <w:color w:val="000000"/>
                <w:lang w:eastAsia="es-UY"/>
              </w:rPr>
            </w:pPr>
            <w:r>
              <w:rPr>
                <w:rFonts w:ascii="Calibri" w:hAnsi="Calibri" w:cs="Calibri"/>
                <w:color w:val="000000"/>
              </w:rPr>
              <w:t>2</w:t>
            </w:r>
          </w:p>
        </w:tc>
        <w:tc>
          <w:tcPr>
            <w:tcW w:w="1134" w:type="dxa"/>
            <w:noWrap/>
            <w:vAlign w:val="center"/>
            <w:hideMark/>
          </w:tcPr>
          <w:p w14:paraId="75B207EE" w14:textId="1217A1D3"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49E73164" w14:textId="0CE7AE9C"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MURAL BIER GARDEN </w:t>
            </w:r>
          </w:p>
        </w:tc>
        <w:tc>
          <w:tcPr>
            <w:tcW w:w="993" w:type="dxa"/>
            <w:noWrap/>
            <w:vAlign w:val="center"/>
            <w:hideMark/>
          </w:tcPr>
          <w:p w14:paraId="455EB3F3" w14:textId="37B219CA"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3,71</w:t>
            </w:r>
          </w:p>
        </w:tc>
      </w:tr>
      <w:tr w:rsidR="00E30828" w:rsidRPr="00B37357" w14:paraId="2877BD2F"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3B730DD" w14:textId="3E85E58C" w:rsidR="00E30828" w:rsidRPr="00B37357" w:rsidRDefault="00E30828" w:rsidP="00E30828">
            <w:pPr>
              <w:jc w:val="center"/>
              <w:rPr>
                <w:rFonts w:ascii="Calibri" w:eastAsia="Times New Roman" w:hAnsi="Calibri" w:cs="Calibri"/>
                <w:color w:val="000000"/>
                <w:lang w:eastAsia="es-UY"/>
              </w:rPr>
            </w:pPr>
            <w:r>
              <w:rPr>
                <w:rFonts w:ascii="Calibri" w:hAnsi="Calibri" w:cs="Calibri"/>
                <w:color w:val="000000"/>
              </w:rPr>
              <w:t>3</w:t>
            </w:r>
          </w:p>
        </w:tc>
        <w:tc>
          <w:tcPr>
            <w:tcW w:w="1134" w:type="dxa"/>
            <w:noWrap/>
            <w:vAlign w:val="center"/>
            <w:hideMark/>
          </w:tcPr>
          <w:p w14:paraId="25DA4476" w14:textId="54E72978"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418122DB" w14:textId="529D18CD"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 xml:space="preserve">MURAL FIAMBRES ESPECIALES </w:t>
            </w:r>
          </w:p>
        </w:tc>
        <w:tc>
          <w:tcPr>
            <w:tcW w:w="993" w:type="dxa"/>
            <w:noWrap/>
            <w:vAlign w:val="center"/>
            <w:hideMark/>
          </w:tcPr>
          <w:p w14:paraId="12230A0C" w14:textId="3E3CC509"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0,8</w:t>
            </w:r>
          </w:p>
        </w:tc>
      </w:tr>
      <w:tr w:rsidR="00E30828" w:rsidRPr="00B37357" w14:paraId="0397C0EA"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14A1732B" w14:textId="493DC8A3" w:rsidR="00E30828" w:rsidRPr="00B37357" w:rsidRDefault="00E30828" w:rsidP="00E30828">
            <w:pPr>
              <w:jc w:val="center"/>
              <w:rPr>
                <w:rFonts w:ascii="Calibri" w:eastAsia="Times New Roman" w:hAnsi="Calibri" w:cs="Calibri"/>
                <w:color w:val="000000"/>
                <w:lang w:eastAsia="es-UY"/>
              </w:rPr>
            </w:pPr>
            <w:r>
              <w:rPr>
                <w:rFonts w:ascii="Calibri" w:hAnsi="Calibri" w:cs="Calibri"/>
                <w:color w:val="000000"/>
              </w:rPr>
              <w:t>4</w:t>
            </w:r>
          </w:p>
        </w:tc>
        <w:tc>
          <w:tcPr>
            <w:tcW w:w="1134" w:type="dxa"/>
            <w:noWrap/>
            <w:vAlign w:val="center"/>
            <w:hideMark/>
          </w:tcPr>
          <w:p w14:paraId="10CBE9DA" w14:textId="72E103ED"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9D710A1" w14:textId="344F1237"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QUESOS ESPECIALES</w:t>
            </w:r>
          </w:p>
        </w:tc>
        <w:tc>
          <w:tcPr>
            <w:tcW w:w="993" w:type="dxa"/>
            <w:noWrap/>
            <w:vAlign w:val="center"/>
            <w:hideMark/>
          </w:tcPr>
          <w:p w14:paraId="4AA5F8C8" w14:textId="401E816A"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0,8</w:t>
            </w:r>
          </w:p>
        </w:tc>
      </w:tr>
      <w:tr w:rsidR="00E30828" w:rsidRPr="00B37357" w14:paraId="124BDA93"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FD076D8" w14:textId="5719D493" w:rsidR="00E30828" w:rsidRPr="00B37357" w:rsidRDefault="00E30828" w:rsidP="00E30828">
            <w:pPr>
              <w:jc w:val="center"/>
              <w:rPr>
                <w:rFonts w:ascii="Calibri" w:eastAsia="Times New Roman" w:hAnsi="Calibri" w:cs="Calibri"/>
                <w:color w:val="000000"/>
                <w:lang w:eastAsia="es-UY"/>
              </w:rPr>
            </w:pPr>
            <w:r>
              <w:rPr>
                <w:rFonts w:ascii="Calibri" w:hAnsi="Calibri" w:cs="Calibri"/>
                <w:color w:val="000000"/>
              </w:rPr>
              <w:t>5</w:t>
            </w:r>
          </w:p>
        </w:tc>
        <w:tc>
          <w:tcPr>
            <w:tcW w:w="1134" w:type="dxa"/>
            <w:noWrap/>
            <w:vAlign w:val="center"/>
            <w:hideMark/>
          </w:tcPr>
          <w:p w14:paraId="2B6C3242" w14:textId="39FF9B17"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0D0D621" w14:textId="510C90AE"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VINOS ESPECIALES</w:t>
            </w:r>
          </w:p>
        </w:tc>
        <w:tc>
          <w:tcPr>
            <w:tcW w:w="993" w:type="dxa"/>
            <w:noWrap/>
            <w:vAlign w:val="center"/>
            <w:hideMark/>
          </w:tcPr>
          <w:p w14:paraId="16B3AD1F" w14:textId="5446C124"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0,8</w:t>
            </w:r>
          </w:p>
        </w:tc>
      </w:tr>
      <w:tr w:rsidR="00E30828" w:rsidRPr="00B37357" w14:paraId="6F7153AD"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030CF007" w14:textId="47071545" w:rsidR="00E30828" w:rsidRPr="00B37357" w:rsidRDefault="00E30828" w:rsidP="00E30828">
            <w:pPr>
              <w:jc w:val="center"/>
              <w:rPr>
                <w:rFonts w:ascii="Calibri" w:eastAsia="Times New Roman" w:hAnsi="Calibri" w:cs="Calibri"/>
                <w:color w:val="000000"/>
                <w:lang w:eastAsia="es-UY"/>
              </w:rPr>
            </w:pPr>
            <w:r>
              <w:rPr>
                <w:rFonts w:ascii="Calibri" w:hAnsi="Calibri" w:cs="Calibri"/>
                <w:color w:val="000000"/>
              </w:rPr>
              <w:t>6</w:t>
            </w:r>
          </w:p>
        </w:tc>
        <w:tc>
          <w:tcPr>
            <w:tcW w:w="1134" w:type="dxa"/>
            <w:noWrap/>
            <w:vAlign w:val="center"/>
            <w:hideMark/>
          </w:tcPr>
          <w:p w14:paraId="2260FFFB" w14:textId="3BA4AA29"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7E4905F1" w14:textId="3D037BD3"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MURAL VINOS ESPECIALES</w:t>
            </w:r>
          </w:p>
        </w:tc>
        <w:tc>
          <w:tcPr>
            <w:tcW w:w="993" w:type="dxa"/>
            <w:noWrap/>
            <w:vAlign w:val="center"/>
            <w:hideMark/>
          </w:tcPr>
          <w:p w14:paraId="5275E383" w14:textId="0F877B98"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0,8</w:t>
            </w:r>
          </w:p>
        </w:tc>
      </w:tr>
      <w:tr w:rsidR="00E30828" w:rsidRPr="00B37357" w14:paraId="3703A26C"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hideMark/>
          </w:tcPr>
          <w:p w14:paraId="69A418D8" w14:textId="0E761B54" w:rsidR="00E30828" w:rsidRPr="00B37357" w:rsidRDefault="00E30828" w:rsidP="00E30828">
            <w:pPr>
              <w:jc w:val="center"/>
              <w:rPr>
                <w:rFonts w:ascii="Calibri" w:eastAsia="Times New Roman" w:hAnsi="Calibri" w:cs="Calibri"/>
                <w:color w:val="000000"/>
                <w:lang w:eastAsia="es-UY"/>
              </w:rPr>
            </w:pPr>
            <w:r>
              <w:rPr>
                <w:rFonts w:ascii="Calibri" w:hAnsi="Calibri" w:cs="Calibri"/>
                <w:color w:val="000000"/>
              </w:rPr>
              <w:t>7</w:t>
            </w:r>
          </w:p>
        </w:tc>
        <w:tc>
          <w:tcPr>
            <w:tcW w:w="1134" w:type="dxa"/>
            <w:noWrap/>
            <w:vAlign w:val="center"/>
            <w:hideMark/>
          </w:tcPr>
          <w:p w14:paraId="575A0031" w14:textId="7E695FA5"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MT</w:t>
            </w:r>
          </w:p>
        </w:tc>
        <w:tc>
          <w:tcPr>
            <w:tcW w:w="3515" w:type="dxa"/>
            <w:noWrap/>
            <w:vAlign w:val="center"/>
            <w:hideMark/>
          </w:tcPr>
          <w:p w14:paraId="32C63CF5" w14:textId="093C4F87"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VITRINA BARNYS</w:t>
            </w:r>
          </w:p>
        </w:tc>
        <w:tc>
          <w:tcPr>
            <w:tcW w:w="993" w:type="dxa"/>
            <w:noWrap/>
            <w:vAlign w:val="center"/>
            <w:hideMark/>
          </w:tcPr>
          <w:p w14:paraId="7A1D3EB8" w14:textId="39608BCD" w:rsidR="00E30828" w:rsidRPr="00B37357"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UY"/>
              </w:rPr>
            </w:pPr>
            <w:r>
              <w:rPr>
                <w:rFonts w:ascii="Calibri" w:hAnsi="Calibri" w:cs="Calibri"/>
                <w:color w:val="000000"/>
              </w:rPr>
              <w:t>8,7</w:t>
            </w:r>
          </w:p>
        </w:tc>
      </w:tr>
      <w:tr w:rsidR="00E30828" w:rsidRPr="00B37357" w14:paraId="4BFE3660"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079C6E64" w14:textId="64030BA7" w:rsidR="00E30828" w:rsidRDefault="00E30828" w:rsidP="00E30828">
            <w:pPr>
              <w:jc w:val="center"/>
              <w:rPr>
                <w:rFonts w:ascii="Calibri" w:hAnsi="Calibri" w:cs="Calibri"/>
                <w:color w:val="000000"/>
              </w:rPr>
            </w:pPr>
            <w:r>
              <w:rPr>
                <w:rFonts w:ascii="Calibri" w:hAnsi="Calibri" w:cs="Calibri"/>
                <w:color w:val="000000"/>
              </w:rPr>
              <w:t>8</w:t>
            </w:r>
          </w:p>
        </w:tc>
        <w:tc>
          <w:tcPr>
            <w:tcW w:w="1134" w:type="dxa"/>
            <w:noWrap/>
            <w:vAlign w:val="center"/>
          </w:tcPr>
          <w:p w14:paraId="17439F10" w14:textId="2B874BE8"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1839ED26" w14:textId="69C3A989"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MURAL PICADAS </w:t>
            </w:r>
          </w:p>
        </w:tc>
        <w:tc>
          <w:tcPr>
            <w:tcW w:w="993" w:type="dxa"/>
            <w:noWrap/>
            <w:vAlign w:val="center"/>
          </w:tcPr>
          <w:p w14:paraId="014B9776" w14:textId="47DFFBBB"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w:t>
            </w:r>
          </w:p>
        </w:tc>
      </w:tr>
      <w:tr w:rsidR="00E30828" w:rsidRPr="00B37357" w14:paraId="4B1339B1"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10536A17" w14:textId="63E2F0F7" w:rsidR="00E30828" w:rsidRDefault="00E30828" w:rsidP="00E30828">
            <w:pPr>
              <w:jc w:val="center"/>
              <w:rPr>
                <w:rFonts w:ascii="Calibri" w:hAnsi="Calibri" w:cs="Calibri"/>
                <w:color w:val="000000"/>
              </w:rPr>
            </w:pPr>
            <w:r>
              <w:rPr>
                <w:rFonts w:ascii="Calibri" w:hAnsi="Calibri" w:cs="Calibri"/>
                <w:color w:val="000000"/>
              </w:rPr>
              <w:t>9</w:t>
            </w:r>
          </w:p>
        </w:tc>
        <w:tc>
          <w:tcPr>
            <w:tcW w:w="1134" w:type="dxa"/>
            <w:noWrap/>
            <w:vAlign w:val="center"/>
          </w:tcPr>
          <w:p w14:paraId="6B19BF22" w14:textId="0077CCA4"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55C65FD4" w14:textId="124BCF27"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HELADERA REFRESCOS </w:t>
            </w:r>
          </w:p>
        </w:tc>
        <w:tc>
          <w:tcPr>
            <w:tcW w:w="993" w:type="dxa"/>
            <w:noWrap/>
            <w:vAlign w:val="center"/>
          </w:tcPr>
          <w:p w14:paraId="3657382F" w14:textId="76C920FA"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w:t>
            </w:r>
          </w:p>
        </w:tc>
      </w:tr>
      <w:tr w:rsidR="00E30828" w:rsidRPr="00B37357" w14:paraId="7357D03A" w14:textId="77777777" w:rsidTr="000D440F">
        <w:trPr>
          <w:trHeight w:val="300"/>
          <w:jc w:val="center"/>
        </w:trPr>
        <w:tc>
          <w:tcPr>
            <w:cnfStyle w:val="001000000000" w:firstRow="0" w:lastRow="0" w:firstColumn="1" w:lastColumn="0" w:oddVBand="0" w:evenVBand="0" w:oddHBand="0" w:evenHBand="0" w:firstRowFirstColumn="0" w:firstRowLastColumn="0" w:lastRowFirstColumn="0" w:lastRowLastColumn="0"/>
            <w:tcW w:w="1021" w:type="dxa"/>
            <w:noWrap/>
            <w:vAlign w:val="center"/>
          </w:tcPr>
          <w:p w14:paraId="26C8D49C" w14:textId="144311C5" w:rsidR="00E30828" w:rsidRDefault="00E30828" w:rsidP="00E30828">
            <w:pPr>
              <w:jc w:val="center"/>
              <w:rPr>
                <w:rFonts w:ascii="Calibri" w:hAnsi="Calibri" w:cs="Calibri"/>
                <w:color w:val="000000"/>
              </w:rPr>
            </w:pPr>
            <w:r>
              <w:rPr>
                <w:rFonts w:ascii="Calibri" w:hAnsi="Calibri" w:cs="Calibri"/>
                <w:color w:val="000000"/>
              </w:rPr>
              <w:t>10</w:t>
            </w:r>
          </w:p>
        </w:tc>
        <w:tc>
          <w:tcPr>
            <w:tcW w:w="1134" w:type="dxa"/>
            <w:noWrap/>
            <w:vAlign w:val="center"/>
          </w:tcPr>
          <w:p w14:paraId="01911E39" w14:textId="0EF25C63"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MT</w:t>
            </w:r>
          </w:p>
        </w:tc>
        <w:tc>
          <w:tcPr>
            <w:tcW w:w="3515" w:type="dxa"/>
            <w:noWrap/>
            <w:vAlign w:val="center"/>
          </w:tcPr>
          <w:p w14:paraId="37411101" w14:textId="0156D19B"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HELADERA FIAMBRES</w:t>
            </w:r>
          </w:p>
        </w:tc>
        <w:tc>
          <w:tcPr>
            <w:tcW w:w="993" w:type="dxa"/>
            <w:noWrap/>
            <w:vAlign w:val="center"/>
          </w:tcPr>
          <w:p w14:paraId="563611DB" w14:textId="1D03142E" w:rsidR="00E30828" w:rsidRDefault="00E30828" w:rsidP="00E308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r>
    </w:tbl>
    <w:p w14:paraId="328DC35B" w14:textId="77777777" w:rsidR="00325819" w:rsidRDefault="00325819" w:rsidP="00325819">
      <w:pPr>
        <w:pStyle w:val="Sinespaciado"/>
        <w:rPr>
          <w:lang w:val="es-ES_tradnl"/>
        </w:rPr>
      </w:pPr>
    </w:p>
    <w:p w14:paraId="2A890549" w14:textId="28812C39" w:rsidR="00325819" w:rsidRDefault="00325819" w:rsidP="00325819">
      <w:pPr>
        <w:jc w:val="both"/>
        <w:rPr>
          <w:lang w:val="es-ES_tradnl"/>
        </w:rPr>
      </w:pPr>
      <w:r>
        <w:rPr>
          <w:lang w:val="es-ES_tradnl"/>
        </w:rPr>
        <w:t xml:space="preserve">Para los </w:t>
      </w:r>
      <w:r>
        <w:rPr>
          <w:lang w:val="es-ES_tradnl"/>
        </w:rPr>
        <w:t>exhibidores</w:t>
      </w:r>
      <w:r>
        <w:rPr>
          <w:lang w:val="es-ES_tradnl"/>
        </w:rPr>
        <w:t xml:space="preserve"> los oferentes deberán seleccionar equipos trifásicos (3x380V) siempre que sea posible. Indicando claramente en la propuesta técnica para que equipos se deberá suministrar energía eléctrica en 230 V monofásico. </w:t>
      </w:r>
    </w:p>
    <w:p w14:paraId="7C25C9F3" w14:textId="1163D310" w:rsidR="00E25179" w:rsidRPr="00D43156" w:rsidRDefault="00E25179" w:rsidP="00D43156">
      <w:pPr>
        <w:pStyle w:val="Prrafodelista"/>
        <w:numPr>
          <w:ilvl w:val="1"/>
          <w:numId w:val="35"/>
        </w:numPr>
        <w:jc w:val="both"/>
        <w:rPr>
          <w:b/>
          <w:bCs/>
          <w:highlight w:val="lightGray"/>
          <w:lang w:val="es-ES_tradnl"/>
        </w:rPr>
      </w:pPr>
      <w:r w:rsidRPr="00D43156">
        <w:rPr>
          <w:b/>
          <w:bCs/>
          <w:highlight w:val="lightGray"/>
          <w:lang w:val="es-ES_tradnl"/>
        </w:rPr>
        <w:t>Cañerías y aislaciones</w:t>
      </w:r>
    </w:p>
    <w:p w14:paraId="617A0362" w14:textId="7130BA43" w:rsidR="00103D60" w:rsidRDefault="0061123A" w:rsidP="0061123A">
      <w:pPr>
        <w:jc w:val="both"/>
        <w:rPr>
          <w:lang w:val="es-ES_tradnl"/>
        </w:rPr>
      </w:pPr>
      <w:r>
        <w:rPr>
          <w:lang w:val="es-ES_tradnl"/>
        </w:rPr>
        <w:t>Se incluye dentro del alcance todas las cañerías, sus accesorios (</w:t>
      </w:r>
      <w:proofErr w:type="spellStart"/>
      <w:r>
        <w:rPr>
          <w:lang w:val="es-ES_tradnl"/>
        </w:rPr>
        <w:t>Tees</w:t>
      </w:r>
      <w:proofErr w:type="spellEnd"/>
      <w:r>
        <w:rPr>
          <w:lang w:val="es-ES_tradnl"/>
        </w:rPr>
        <w:t>, curvas, válvulas,</w:t>
      </w:r>
      <w:r w:rsidR="00B37357">
        <w:rPr>
          <w:lang w:val="es-ES_tradnl"/>
        </w:rPr>
        <w:t xml:space="preserve"> trampas de líquido,</w:t>
      </w:r>
      <w:r>
        <w:rPr>
          <w:lang w:val="es-ES_tradnl"/>
        </w:rPr>
        <w:t xml:space="preserve"> </w:t>
      </w:r>
      <w:proofErr w:type="spellStart"/>
      <w:r>
        <w:rPr>
          <w:lang w:val="es-ES_tradnl"/>
        </w:rPr>
        <w:t>etc</w:t>
      </w:r>
      <w:proofErr w:type="spellEnd"/>
      <w:r>
        <w:rPr>
          <w:lang w:val="es-ES_tradnl"/>
        </w:rPr>
        <w:t xml:space="preserve">) y sus consumibles para la interconexión de cámaras y exhibidores a las centrales de frío de BT y MT. </w:t>
      </w:r>
      <w:r w:rsidR="00103D60">
        <w:rPr>
          <w:lang w:val="es-ES_tradnl"/>
        </w:rPr>
        <w:t>Esto aplica para el presupuesto de los sistemas con refrigerante como con glicol.</w:t>
      </w:r>
    </w:p>
    <w:p w14:paraId="7BB1D741" w14:textId="05ECC040" w:rsidR="00E23359" w:rsidRDefault="00103D60" w:rsidP="0061123A">
      <w:pPr>
        <w:jc w:val="both"/>
        <w:rPr>
          <w:lang w:val="es-ES_tradnl"/>
        </w:rPr>
      </w:pPr>
      <w:r>
        <w:rPr>
          <w:lang w:val="es-ES_tradnl"/>
        </w:rPr>
        <w:t>Todas las cañerías y accesorios deberán contar con</w:t>
      </w:r>
      <w:r w:rsidR="0061123A">
        <w:rPr>
          <w:lang w:val="es-ES_tradnl"/>
        </w:rPr>
        <w:t xml:space="preserve"> aislación </w:t>
      </w:r>
      <w:proofErr w:type="spellStart"/>
      <w:r w:rsidR="0061123A">
        <w:rPr>
          <w:lang w:val="es-ES_tradnl"/>
        </w:rPr>
        <w:t>elastomerica</w:t>
      </w:r>
      <w:proofErr w:type="spellEnd"/>
      <w:r w:rsidR="0061123A">
        <w:rPr>
          <w:lang w:val="es-ES_tradnl"/>
        </w:rPr>
        <w:t xml:space="preserve"> de diámetro mínimo de 19 </w:t>
      </w:r>
      <w:proofErr w:type="spellStart"/>
      <w:r w:rsidR="0061123A">
        <w:rPr>
          <w:lang w:val="es-ES_tradnl"/>
        </w:rPr>
        <w:t>mm</w:t>
      </w:r>
      <w:r>
        <w:rPr>
          <w:lang w:val="es-ES_tradnl"/>
        </w:rPr>
        <w:t>.</w:t>
      </w:r>
      <w:proofErr w:type="spellEnd"/>
    </w:p>
    <w:p w14:paraId="6F81CE87" w14:textId="1F1392F7" w:rsidR="00E23359" w:rsidRDefault="00F47B58" w:rsidP="0061123A">
      <w:pPr>
        <w:jc w:val="both"/>
        <w:rPr>
          <w:lang w:val="es-ES_tradnl"/>
        </w:rPr>
      </w:pPr>
      <w:r>
        <w:rPr>
          <w:lang w:val="es-ES_tradnl"/>
        </w:rPr>
        <w:t>Como canalización para las</w:t>
      </w:r>
      <w:r w:rsidR="00E23359">
        <w:rPr>
          <w:lang w:val="es-ES_tradnl"/>
        </w:rPr>
        <w:t xml:space="preserve"> cañerías de glicol y refrigerante</w:t>
      </w:r>
      <w:r w:rsidR="000B6F0F">
        <w:rPr>
          <w:lang w:val="es-ES_tradnl"/>
        </w:rPr>
        <w:t xml:space="preserve"> de los sistemas centrales</w:t>
      </w:r>
      <w:r w:rsidR="00E23359">
        <w:rPr>
          <w:lang w:val="es-ES_tradnl"/>
        </w:rPr>
        <w:t xml:space="preserve"> se </w:t>
      </w:r>
      <w:r w:rsidR="000B6F0F">
        <w:rPr>
          <w:lang w:val="es-ES_tradnl"/>
        </w:rPr>
        <w:t>deberá</w:t>
      </w:r>
      <w:r w:rsidR="00E23359">
        <w:rPr>
          <w:lang w:val="es-ES_tradnl"/>
        </w:rPr>
        <w:t xml:space="preserve"> utilizar </w:t>
      </w:r>
      <w:r w:rsidR="007035C6">
        <w:rPr>
          <w:lang w:val="es-ES_tradnl"/>
        </w:rPr>
        <w:t>bandejas tipo escalerill</w:t>
      </w:r>
      <w:r>
        <w:rPr>
          <w:lang w:val="es-ES_tradnl"/>
        </w:rPr>
        <w:t>a.</w:t>
      </w:r>
    </w:p>
    <w:p w14:paraId="29547D0A" w14:textId="17B92C70" w:rsidR="00E25179" w:rsidRPr="00D43156" w:rsidRDefault="00E25179" w:rsidP="00D43156">
      <w:pPr>
        <w:pStyle w:val="Prrafodelista"/>
        <w:numPr>
          <w:ilvl w:val="1"/>
          <w:numId w:val="35"/>
        </w:numPr>
        <w:rPr>
          <w:b/>
          <w:bCs/>
          <w:highlight w:val="lightGray"/>
          <w:lang w:val="es-ES_tradnl"/>
        </w:rPr>
      </w:pPr>
      <w:r w:rsidRPr="00D43156">
        <w:rPr>
          <w:b/>
          <w:bCs/>
          <w:highlight w:val="lightGray"/>
          <w:lang w:val="es-ES_tradnl"/>
        </w:rPr>
        <w:t xml:space="preserve">Bases de equipos en </w:t>
      </w:r>
      <w:r w:rsidR="000D440F" w:rsidRPr="00D43156">
        <w:rPr>
          <w:b/>
          <w:bCs/>
          <w:highlight w:val="lightGray"/>
          <w:lang w:val="es-ES_tradnl"/>
        </w:rPr>
        <w:t xml:space="preserve">azotea </w:t>
      </w:r>
      <w:r w:rsidR="00103D60" w:rsidRPr="00D43156">
        <w:rPr>
          <w:b/>
          <w:bCs/>
          <w:highlight w:val="lightGray"/>
          <w:lang w:val="es-ES_tradnl"/>
        </w:rPr>
        <w:t>(N+</w:t>
      </w:r>
      <w:r w:rsidR="000D440F" w:rsidRPr="00D43156">
        <w:rPr>
          <w:b/>
          <w:bCs/>
          <w:highlight w:val="lightGray"/>
          <w:lang w:val="es-ES_tradnl"/>
        </w:rPr>
        <w:t>1</w:t>
      </w:r>
      <w:r w:rsidR="00103D60" w:rsidRPr="00D43156">
        <w:rPr>
          <w:b/>
          <w:bCs/>
          <w:highlight w:val="lightGray"/>
          <w:lang w:val="es-ES_tradnl"/>
        </w:rPr>
        <w:t>)</w:t>
      </w:r>
    </w:p>
    <w:p w14:paraId="462A0BD3" w14:textId="682C2248" w:rsidR="00103D60" w:rsidRPr="00C261AF" w:rsidRDefault="00103D60" w:rsidP="00103D60">
      <w:pPr>
        <w:jc w:val="both"/>
        <w:rPr>
          <w:lang w:val="es-ES_tradnl"/>
        </w:rPr>
      </w:pPr>
      <w:r w:rsidRPr="00C261AF">
        <w:rPr>
          <w:lang w:val="es-ES_tradnl"/>
        </w:rPr>
        <w:t xml:space="preserve">Se referencia a la memoria de </w:t>
      </w:r>
      <w:r>
        <w:rPr>
          <w:lang w:val="es-ES_tradnl"/>
        </w:rPr>
        <w:t>general</w:t>
      </w:r>
      <w:r w:rsidRPr="00C261AF">
        <w:rPr>
          <w:lang w:val="es-ES_tradnl"/>
        </w:rPr>
        <w:t xml:space="preserve"> de la obra para las especificaciones</w:t>
      </w:r>
      <w:r>
        <w:rPr>
          <w:lang w:val="es-ES_tradnl"/>
        </w:rPr>
        <w:t xml:space="preserve"> técnicas</w:t>
      </w:r>
      <w:r w:rsidRPr="00C261AF">
        <w:rPr>
          <w:lang w:val="es-ES_tradnl"/>
        </w:rPr>
        <w:t xml:space="preserve"> de las bases para los equipos </w:t>
      </w:r>
      <w:r>
        <w:rPr>
          <w:lang w:val="es-ES_tradnl"/>
        </w:rPr>
        <w:t>frio alimentario</w:t>
      </w:r>
      <w:r w:rsidRPr="00C261AF">
        <w:rPr>
          <w:lang w:val="es-ES_tradnl"/>
        </w:rPr>
        <w:t xml:space="preserve"> a instalar en</w:t>
      </w:r>
      <w:r>
        <w:rPr>
          <w:lang w:val="es-ES_tradnl"/>
        </w:rPr>
        <w:t xml:space="preserve"> la azotea del local.</w:t>
      </w:r>
    </w:p>
    <w:p w14:paraId="373BB245" w14:textId="41D1C1F6" w:rsidR="00E25179" w:rsidRPr="00D43156" w:rsidRDefault="00E25179" w:rsidP="00D43156">
      <w:pPr>
        <w:pStyle w:val="Prrafodelista"/>
        <w:numPr>
          <w:ilvl w:val="1"/>
          <w:numId w:val="35"/>
        </w:numPr>
        <w:rPr>
          <w:b/>
          <w:bCs/>
          <w:highlight w:val="lightGray"/>
          <w:lang w:val="es-ES_tradnl"/>
        </w:rPr>
      </w:pPr>
      <w:r w:rsidRPr="00D43156">
        <w:rPr>
          <w:b/>
          <w:bCs/>
          <w:highlight w:val="lightGray"/>
          <w:lang w:val="es-ES_tradnl"/>
        </w:rPr>
        <w:t>Sistema de control central</w:t>
      </w:r>
    </w:p>
    <w:p w14:paraId="7D1A4C08" w14:textId="77777777" w:rsidR="00B37357" w:rsidRDefault="00440A50" w:rsidP="00440A50">
      <w:pPr>
        <w:jc w:val="both"/>
        <w:rPr>
          <w:lang w:val="es-ES_tradnl"/>
        </w:rPr>
      </w:pPr>
      <w:r w:rsidRPr="00EB457B">
        <w:rPr>
          <w:lang w:val="es-ES_tradnl"/>
        </w:rPr>
        <w:t>El oferente presupuestará un sistema de control central</w:t>
      </w:r>
      <w:r>
        <w:rPr>
          <w:lang w:val="es-ES_tradnl"/>
        </w:rPr>
        <w:t xml:space="preserve">, que permitirá visualizar el estado de los diferentes sistemas instalados (central de frío, gas </w:t>
      </w:r>
      <w:proofErr w:type="spellStart"/>
      <w:r>
        <w:rPr>
          <w:lang w:val="es-ES_tradnl"/>
        </w:rPr>
        <w:t>cooler</w:t>
      </w:r>
      <w:proofErr w:type="spellEnd"/>
      <w:r>
        <w:rPr>
          <w:lang w:val="es-ES_tradnl"/>
        </w:rPr>
        <w:t xml:space="preserve"> o condensador, cámaras frigoríficas, exhibidores y heladeras). Admitirá el control de set </w:t>
      </w:r>
      <w:proofErr w:type="spellStart"/>
      <w:r>
        <w:rPr>
          <w:lang w:val="es-ES_tradnl"/>
        </w:rPr>
        <w:t>point</w:t>
      </w:r>
      <w:proofErr w:type="spellEnd"/>
      <w:r>
        <w:rPr>
          <w:lang w:val="es-ES_tradnl"/>
        </w:rPr>
        <w:t xml:space="preserve"> de todos los equipos y programación de horarios de funcionamiento y programación de alarmas. Permitirá la opción de comunicación de lectura y escritura remota a través de un protocolo </w:t>
      </w:r>
      <w:r w:rsidRPr="00C261AF">
        <w:rPr>
          <w:lang w:val="es-ES_tradnl"/>
        </w:rPr>
        <w:t>MO</w:t>
      </w:r>
      <w:r>
        <w:rPr>
          <w:lang w:val="es-ES_tradnl"/>
        </w:rPr>
        <w:t>DB</w:t>
      </w:r>
      <w:r w:rsidRPr="00C261AF">
        <w:rPr>
          <w:lang w:val="es-ES_tradnl"/>
        </w:rPr>
        <w:t>US TCP/IP</w:t>
      </w:r>
      <w:r>
        <w:rPr>
          <w:lang w:val="es-ES_tradnl"/>
        </w:rPr>
        <w:t xml:space="preserve"> o MODBUS RTU. Tienda Inglesa se encargará de suministrar conexión a internet a este sistema para poder realizar esta conexión remota. </w:t>
      </w:r>
    </w:p>
    <w:p w14:paraId="63BE11D9" w14:textId="13848DF0" w:rsidR="00440A50" w:rsidRDefault="00B37357" w:rsidP="00440A50">
      <w:pPr>
        <w:jc w:val="both"/>
        <w:rPr>
          <w:lang w:val="es-ES_tradnl"/>
        </w:rPr>
      </w:pPr>
      <w:r>
        <w:rPr>
          <w:lang w:val="es-ES_tradnl"/>
        </w:rPr>
        <w:t>La conexión a internet de este</w:t>
      </w:r>
      <w:r w:rsidR="00440A50">
        <w:rPr>
          <w:lang w:val="es-ES_tradnl"/>
        </w:rPr>
        <w:t xml:space="preserve"> sistema de control deberá contar con </w:t>
      </w:r>
      <w:r w:rsidR="00987EBC">
        <w:rPr>
          <w:lang w:val="es-ES_tradnl"/>
        </w:rPr>
        <w:t xml:space="preserve">las </w:t>
      </w:r>
      <w:r w:rsidR="00440A50">
        <w:rPr>
          <w:lang w:val="es-ES_tradnl"/>
        </w:rPr>
        <w:t xml:space="preserve">medidas de seguridad informática necesarias para </w:t>
      </w:r>
      <w:r>
        <w:rPr>
          <w:lang w:val="es-ES_tradnl"/>
        </w:rPr>
        <w:t>lograr</w:t>
      </w:r>
      <w:r w:rsidR="00440A50">
        <w:rPr>
          <w:lang w:val="es-ES_tradnl"/>
        </w:rPr>
        <w:t xml:space="preserve"> una conexión que minimice el riesgo de ataques cibernéticos.</w:t>
      </w:r>
    </w:p>
    <w:p w14:paraId="226CE663" w14:textId="587A517F" w:rsidR="00E25179" w:rsidRPr="00D43156" w:rsidRDefault="00E25179" w:rsidP="00D43156">
      <w:pPr>
        <w:pStyle w:val="Prrafodelista"/>
        <w:numPr>
          <w:ilvl w:val="1"/>
          <w:numId w:val="35"/>
        </w:numPr>
        <w:rPr>
          <w:b/>
          <w:bCs/>
          <w:highlight w:val="lightGray"/>
          <w:lang w:val="es-ES_tradnl"/>
        </w:rPr>
      </w:pPr>
      <w:r w:rsidRPr="00D43156">
        <w:rPr>
          <w:b/>
          <w:bCs/>
          <w:highlight w:val="lightGray"/>
          <w:lang w:val="es-ES_tradnl"/>
        </w:rPr>
        <w:lastRenderedPageBreak/>
        <w:t>Instalación eléctrica</w:t>
      </w:r>
    </w:p>
    <w:p w14:paraId="4C8C8050" w14:textId="6F89C336" w:rsidR="000C1095" w:rsidRPr="0082736F" w:rsidRDefault="00987EBC" w:rsidP="0082736F">
      <w:pPr>
        <w:spacing w:after="0" w:line="240" w:lineRule="auto"/>
        <w:jc w:val="both"/>
        <w:rPr>
          <w:rFonts w:ascii="Calibri" w:eastAsia="Times New Roman" w:hAnsi="Calibri" w:cs="Calibri"/>
          <w:color w:val="000000"/>
          <w:lang w:eastAsia="es-UY"/>
        </w:rPr>
      </w:pPr>
      <w:bookmarkStart w:id="10" w:name="_Toc77069373"/>
      <w:r w:rsidRPr="0082736F">
        <w:rPr>
          <w:rFonts w:ascii="Calibri" w:eastAsia="Times New Roman" w:hAnsi="Calibri" w:cs="Calibri"/>
          <w:color w:val="000000"/>
          <w:lang w:eastAsia="es-UY"/>
        </w:rPr>
        <w:t>Se ejecutará de acuerdo con el reglamento de baja tensión de UTE en vigencia.</w:t>
      </w:r>
      <w:r w:rsidR="000C1095" w:rsidRPr="0082736F">
        <w:rPr>
          <w:rFonts w:ascii="Calibri" w:eastAsia="Times New Roman" w:hAnsi="Calibri" w:cs="Calibri"/>
          <w:color w:val="000000"/>
          <w:lang w:eastAsia="es-UY"/>
        </w:rPr>
        <w:t xml:space="preserve"> </w:t>
      </w:r>
      <w:r w:rsidR="000C1095" w:rsidRPr="0082736F">
        <w:rPr>
          <w:rFonts w:ascii="Calibri" w:eastAsia="Times New Roman" w:hAnsi="Calibri" w:cs="Calibri"/>
          <w:color w:val="000000"/>
          <w:lang w:eastAsia="es-UY"/>
        </w:rPr>
        <w:t xml:space="preserve">Los interruptores serán Siemens, Schneider, </w:t>
      </w:r>
      <w:proofErr w:type="spellStart"/>
      <w:r w:rsidR="000C1095" w:rsidRPr="0082736F">
        <w:rPr>
          <w:rFonts w:ascii="Calibri" w:eastAsia="Times New Roman" w:hAnsi="Calibri" w:cs="Calibri"/>
          <w:color w:val="000000"/>
          <w:lang w:eastAsia="es-UY"/>
        </w:rPr>
        <w:t>Merlin</w:t>
      </w:r>
      <w:proofErr w:type="spellEnd"/>
      <w:r w:rsidR="000C1095" w:rsidRPr="0082736F">
        <w:rPr>
          <w:rFonts w:ascii="Calibri" w:eastAsia="Times New Roman" w:hAnsi="Calibri" w:cs="Calibri"/>
          <w:color w:val="000000"/>
          <w:lang w:eastAsia="es-UY"/>
        </w:rPr>
        <w:t xml:space="preserve"> </w:t>
      </w:r>
      <w:proofErr w:type="spellStart"/>
      <w:r w:rsidR="000C1095" w:rsidRPr="0082736F">
        <w:rPr>
          <w:rFonts w:ascii="Calibri" w:eastAsia="Times New Roman" w:hAnsi="Calibri" w:cs="Calibri"/>
          <w:color w:val="000000"/>
          <w:lang w:eastAsia="es-UY"/>
        </w:rPr>
        <w:t>Gerin</w:t>
      </w:r>
      <w:proofErr w:type="spellEnd"/>
      <w:r w:rsidR="000C1095" w:rsidRPr="0082736F">
        <w:rPr>
          <w:rFonts w:ascii="Calibri" w:eastAsia="Times New Roman" w:hAnsi="Calibri" w:cs="Calibri"/>
          <w:color w:val="000000"/>
          <w:lang w:eastAsia="es-UY"/>
        </w:rPr>
        <w:t xml:space="preserve">, o ABB. Los cableados eléctricos tipo AFUMEX (ignífugos). </w:t>
      </w:r>
    </w:p>
    <w:p w14:paraId="58D47C43" w14:textId="77777777" w:rsidR="0082736F" w:rsidRDefault="0082736F" w:rsidP="0082736F">
      <w:pPr>
        <w:spacing w:after="0" w:line="240" w:lineRule="auto"/>
        <w:jc w:val="both"/>
        <w:rPr>
          <w:rFonts w:ascii="Calibri" w:eastAsia="Times New Roman" w:hAnsi="Calibri" w:cs="Calibri"/>
          <w:color w:val="000000"/>
          <w:lang w:eastAsia="es-UY"/>
        </w:rPr>
      </w:pPr>
    </w:p>
    <w:p w14:paraId="5E8711B6" w14:textId="50CCB8A5" w:rsidR="00204807" w:rsidRDefault="00204807" w:rsidP="0082736F">
      <w:pPr>
        <w:spacing w:after="0" w:line="240" w:lineRule="auto"/>
        <w:jc w:val="both"/>
        <w:rPr>
          <w:rFonts w:ascii="Calibri" w:eastAsia="Times New Roman" w:hAnsi="Calibri" w:cs="Calibri"/>
          <w:color w:val="000000"/>
          <w:lang w:eastAsia="es-UY"/>
        </w:rPr>
      </w:pPr>
      <w:r w:rsidRPr="00204807">
        <w:rPr>
          <w:rFonts w:ascii="Calibri" w:eastAsia="Times New Roman" w:hAnsi="Calibri" w:cs="Calibri"/>
          <w:color w:val="000000"/>
          <w:lang w:eastAsia="es-UY"/>
        </w:rPr>
        <w:t xml:space="preserve">Los siguientes elementos de la instalación eléctrica serán entregados al instalador del </w:t>
      </w:r>
      <w:r w:rsidR="00303AD5">
        <w:rPr>
          <w:rFonts w:ascii="Calibri" w:eastAsia="Times New Roman" w:hAnsi="Calibri" w:cs="Calibri"/>
          <w:color w:val="000000"/>
          <w:lang w:eastAsia="es-UY"/>
        </w:rPr>
        <w:t>frio alimentario</w:t>
      </w:r>
      <w:r w:rsidRPr="00204807">
        <w:rPr>
          <w:rFonts w:ascii="Calibri" w:eastAsia="Times New Roman" w:hAnsi="Calibri" w:cs="Calibri"/>
          <w:color w:val="000000"/>
          <w:lang w:eastAsia="es-UY"/>
        </w:rPr>
        <w:t>:</w:t>
      </w:r>
    </w:p>
    <w:p w14:paraId="279CD562" w14:textId="77777777" w:rsidR="00204807" w:rsidRPr="00204807" w:rsidRDefault="00204807" w:rsidP="00204807">
      <w:pPr>
        <w:spacing w:after="0" w:line="240" w:lineRule="auto"/>
        <w:rPr>
          <w:rFonts w:ascii="Calibri" w:eastAsia="Times New Roman" w:hAnsi="Calibri" w:cs="Calibri"/>
          <w:color w:val="000000"/>
          <w:lang w:eastAsia="es-UY"/>
        </w:rPr>
      </w:pPr>
    </w:p>
    <w:p w14:paraId="53EA30F6" w14:textId="7A5D2735" w:rsidR="00204807" w:rsidRDefault="00204807" w:rsidP="00E939EC">
      <w:pPr>
        <w:spacing w:after="0" w:line="240" w:lineRule="auto"/>
        <w:ind w:left="567" w:hanging="141"/>
        <w:rPr>
          <w:rFonts w:ascii="Calibri" w:eastAsia="Times New Roman" w:hAnsi="Calibri" w:cs="Calibri"/>
          <w:color w:val="000000"/>
          <w:lang w:eastAsia="es-UY"/>
        </w:rPr>
      </w:pPr>
      <w:r w:rsidRPr="00204807">
        <w:rPr>
          <w:rFonts w:ascii="SymbolMT" w:eastAsia="Times New Roman" w:hAnsi="SymbolMT" w:cs="Times New Roman"/>
          <w:color w:val="000000"/>
          <w:lang w:eastAsia="es-UY"/>
        </w:rPr>
        <w:t xml:space="preserve">• </w:t>
      </w:r>
      <w:r w:rsidRPr="00204807">
        <w:rPr>
          <w:rFonts w:ascii="Calibri" w:eastAsia="Times New Roman" w:hAnsi="Calibri" w:cs="Calibri"/>
          <w:color w:val="000000"/>
          <w:lang w:eastAsia="es-UY"/>
        </w:rPr>
        <w:t xml:space="preserve">Cables de potencia y canalizaciones desde la subestación del local </w:t>
      </w:r>
      <w:r w:rsidR="008866F4">
        <w:rPr>
          <w:rFonts w:ascii="Calibri" w:eastAsia="Times New Roman" w:hAnsi="Calibri" w:cs="Calibri"/>
          <w:color w:val="000000"/>
          <w:lang w:eastAsia="es-UY"/>
        </w:rPr>
        <w:t xml:space="preserve">a los tableros de distribución ubicados en el </w:t>
      </w:r>
      <w:proofErr w:type="spellStart"/>
      <w:r w:rsidR="008866F4">
        <w:rPr>
          <w:rFonts w:ascii="Calibri" w:eastAsia="Times New Roman" w:hAnsi="Calibri" w:cs="Calibri"/>
          <w:color w:val="000000"/>
          <w:lang w:eastAsia="es-UY"/>
        </w:rPr>
        <w:t>sub-suelo</w:t>
      </w:r>
      <w:proofErr w:type="spellEnd"/>
      <w:r w:rsidR="008866F4">
        <w:rPr>
          <w:rFonts w:ascii="Calibri" w:eastAsia="Times New Roman" w:hAnsi="Calibri" w:cs="Calibri"/>
          <w:color w:val="000000"/>
          <w:lang w:eastAsia="es-UY"/>
        </w:rPr>
        <w:t xml:space="preserve"> del </w:t>
      </w:r>
      <w:r w:rsidRPr="00204807">
        <w:rPr>
          <w:rFonts w:ascii="Calibri" w:eastAsia="Times New Roman" w:hAnsi="Calibri" w:cs="Calibri"/>
          <w:color w:val="000000"/>
          <w:lang w:eastAsia="es-UY"/>
        </w:rPr>
        <w:t>local</w:t>
      </w:r>
      <w:r w:rsidR="00E939EC">
        <w:rPr>
          <w:rFonts w:ascii="Calibri" w:eastAsia="Times New Roman" w:hAnsi="Calibri" w:cs="Calibri"/>
          <w:color w:val="000000"/>
          <w:lang w:eastAsia="es-UY"/>
        </w:rPr>
        <w:t>.</w:t>
      </w:r>
      <w:r w:rsidR="008866F4">
        <w:rPr>
          <w:rFonts w:ascii="Calibri" w:eastAsia="Times New Roman" w:hAnsi="Calibri" w:cs="Calibri"/>
          <w:color w:val="000000"/>
          <w:lang w:eastAsia="es-UY"/>
        </w:rPr>
        <w:t xml:space="preserve"> </w:t>
      </w:r>
    </w:p>
    <w:p w14:paraId="0454D7C3" w14:textId="77777777" w:rsidR="000C203C" w:rsidRDefault="000C203C" w:rsidP="000C203C">
      <w:pPr>
        <w:spacing w:after="0" w:line="240" w:lineRule="auto"/>
        <w:rPr>
          <w:rFonts w:ascii="Calibri" w:eastAsia="Times New Roman" w:hAnsi="Calibri" w:cs="Calibri"/>
          <w:color w:val="000000"/>
          <w:lang w:eastAsia="es-UY"/>
        </w:rPr>
      </w:pPr>
    </w:p>
    <w:p w14:paraId="11AF7191" w14:textId="17C7422E" w:rsidR="00221746" w:rsidRDefault="00221746" w:rsidP="00E23359">
      <w:pPr>
        <w:spacing w:after="0" w:line="240" w:lineRule="auto"/>
        <w:jc w:val="both"/>
        <w:rPr>
          <w:rFonts w:ascii="Calibri" w:eastAsia="Times New Roman" w:hAnsi="Calibri" w:cs="Calibri"/>
          <w:color w:val="000000"/>
          <w:lang w:eastAsia="es-UY"/>
        </w:rPr>
      </w:pPr>
      <w:r>
        <w:rPr>
          <w:rFonts w:ascii="Calibri" w:eastAsia="Times New Roman" w:hAnsi="Calibri" w:cs="Calibri"/>
          <w:color w:val="000000"/>
          <w:lang w:eastAsia="es-UY"/>
        </w:rPr>
        <w:t>La acometida de cables de potencia a las heladeras, murales y exhibidores será realizada por el sub suelo del local</w:t>
      </w:r>
      <w:r w:rsidR="00823ED5">
        <w:rPr>
          <w:rFonts w:ascii="Calibri" w:eastAsia="Times New Roman" w:hAnsi="Calibri" w:cs="Calibri"/>
          <w:color w:val="000000"/>
          <w:lang w:eastAsia="es-UY"/>
        </w:rPr>
        <w:t>. Tienda Inglesa realizará los pases por la losa del salón para que se pueda acceder a cada equipo con su alimentación de potencia eléctrica y cañerías de agua glicol o refrigerante</w:t>
      </w:r>
      <w:r w:rsidR="00817AB7">
        <w:rPr>
          <w:rFonts w:ascii="Calibri" w:eastAsia="Times New Roman" w:hAnsi="Calibri" w:cs="Calibri"/>
          <w:color w:val="000000"/>
          <w:lang w:eastAsia="es-UY"/>
        </w:rPr>
        <w:t>.</w:t>
      </w:r>
    </w:p>
    <w:p w14:paraId="4AB95CFA" w14:textId="77777777" w:rsidR="00221746" w:rsidRDefault="00221746" w:rsidP="00E23359">
      <w:pPr>
        <w:spacing w:after="0" w:line="240" w:lineRule="auto"/>
        <w:jc w:val="both"/>
        <w:rPr>
          <w:rFonts w:ascii="Calibri" w:eastAsia="Times New Roman" w:hAnsi="Calibri" w:cs="Calibri"/>
          <w:color w:val="000000"/>
          <w:lang w:eastAsia="es-UY"/>
        </w:rPr>
      </w:pPr>
    </w:p>
    <w:p w14:paraId="5A651CB7" w14:textId="4ECC60EE" w:rsidR="00204807" w:rsidRDefault="00204807" w:rsidP="00E23359">
      <w:pPr>
        <w:spacing w:after="0" w:line="240" w:lineRule="auto"/>
        <w:jc w:val="both"/>
        <w:rPr>
          <w:rFonts w:ascii="Calibri" w:eastAsia="Times New Roman" w:hAnsi="Calibri" w:cs="Calibri"/>
          <w:color w:val="000000"/>
          <w:lang w:eastAsia="es-UY"/>
        </w:rPr>
      </w:pPr>
      <w:r w:rsidRPr="00204807">
        <w:rPr>
          <w:rFonts w:ascii="Calibri" w:eastAsia="Times New Roman" w:hAnsi="Calibri" w:cs="Calibri"/>
          <w:color w:val="000000"/>
          <w:lang w:eastAsia="es-UY"/>
        </w:rPr>
        <w:t xml:space="preserve">Es parte de alcance del oferente el suministro e instalación de </w:t>
      </w:r>
      <w:r w:rsidR="00E939EC">
        <w:rPr>
          <w:rFonts w:ascii="Calibri" w:eastAsia="Times New Roman" w:hAnsi="Calibri" w:cs="Calibri"/>
          <w:color w:val="000000"/>
          <w:lang w:eastAsia="es-UY"/>
        </w:rPr>
        <w:t>los</w:t>
      </w:r>
      <w:r w:rsidRPr="00204807">
        <w:rPr>
          <w:rFonts w:ascii="Calibri" w:eastAsia="Times New Roman" w:hAnsi="Calibri" w:cs="Calibri"/>
          <w:color w:val="000000"/>
          <w:lang w:eastAsia="es-UY"/>
        </w:rPr>
        <w:t xml:space="preserve"> </w:t>
      </w:r>
      <w:r w:rsidR="00E939EC">
        <w:rPr>
          <w:rFonts w:ascii="Calibri" w:eastAsia="Times New Roman" w:hAnsi="Calibri" w:cs="Calibri"/>
          <w:color w:val="000000"/>
          <w:lang w:eastAsia="es-UY"/>
        </w:rPr>
        <w:t>tableros</w:t>
      </w:r>
      <w:r w:rsidRPr="00204807">
        <w:rPr>
          <w:rFonts w:ascii="Calibri" w:eastAsia="Times New Roman" w:hAnsi="Calibri" w:cs="Calibri"/>
          <w:color w:val="000000"/>
          <w:lang w:eastAsia="es-UY"/>
        </w:rPr>
        <w:t xml:space="preserve"> secundarios de</w:t>
      </w:r>
      <w:r w:rsidR="00E939EC">
        <w:rPr>
          <w:rFonts w:ascii="Calibri" w:eastAsia="Times New Roman" w:hAnsi="Calibri" w:cs="Calibri"/>
          <w:color w:val="000000"/>
          <w:lang w:eastAsia="es-UY"/>
        </w:rPr>
        <w:t xml:space="preserve"> distribución </w:t>
      </w:r>
      <w:r w:rsidR="00B026F7">
        <w:rPr>
          <w:rFonts w:ascii="Calibri" w:eastAsia="Times New Roman" w:hAnsi="Calibri" w:cs="Calibri"/>
          <w:color w:val="000000"/>
          <w:lang w:eastAsia="es-UY"/>
        </w:rPr>
        <w:t>a</w:t>
      </w:r>
      <w:r w:rsidR="00E939EC">
        <w:rPr>
          <w:rFonts w:ascii="Calibri" w:eastAsia="Times New Roman" w:hAnsi="Calibri" w:cs="Calibri"/>
          <w:color w:val="000000"/>
          <w:lang w:eastAsia="es-UY"/>
        </w:rPr>
        <w:t xml:space="preserve"> cámaras frigoríficas,</w:t>
      </w:r>
      <w:r w:rsidR="00B026F7">
        <w:rPr>
          <w:rFonts w:ascii="Calibri" w:eastAsia="Times New Roman" w:hAnsi="Calibri" w:cs="Calibri"/>
          <w:color w:val="000000"/>
          <w:lang w:eastAsia="es-UY"/>
        </w:rPr>
        <w:t xml:space="preserve"> centrales frigoríficas y heladeras.</w:t>
      </w:r>
      <w:r w:rsidRPr="00204807">
        <w:rPr>
          <w:rFonts w:ascii="Calibri" w:eastAsia="Times New Roman" w:hAnsi="Calibri" w:cs="Calibri"/>
          <w:color w:val="000000"/>
          <w:lang w:eastAsia="es-UY"/>
        </w:rPr>
        <w:t xml:space="preserve"> También </w:t>
      </w:r>
      <w:r w:rsidR="00B026F7" w:rsidRPr="00204807">
        <w:rPr>
          <w:rFonts w:ascii="Calibri" w:eastAsia="Times New Roman" w:hAnsi="Calibri" w:cs="Calibri"/>
          <w:color w:val="000000"/>
          <w:lang w:eastAsia="es-UY"/>
        </w:rPr>
        <w:t>está</w:t>
      </w:r>
      <w:r w:rsidRPr="00204807">
        <w:rPr>
          <w:rFonts w:ascii="Calibri" w:eastAsia="Times New Roman" w:hAnsi="Calibri" w:cs="Calibri"/>
          <w:color w:val="000000"/>
          <w:lang w:eastAsia="es-UY"/>
        </w:rPr>
        <w:t xml:space="preserve"> dentro del alcance el tendido de cables de potencia y canalizaciones desde estos tableros secundarios</w:t>
      </w:r>
      <w:r w:rsidR="00B026F7">
        <w:rPr>
          <w:rFonts w:ascii="Calibri" w:eastAsia="Times New Roman" w:hAnsi="Calibri" w:cs="Calibri"/>
          <w:color w:val="000000"/>
          <w:lang w:eastAsia="es-UY"/>
        </w:rPr>
        <w:t xml:space="preserve"> a todos</w:t>
      </w:r>
      <w:r w:rsidRPr="00204807">
        <w:rPr>
          <w:rFonts w:ascii="Calibri" w:eastAsia="Times New Roman" w:hAnsi="Calibri" w:cs="Calibri"/>
          <w:color w:val="000000"/>
          <w:lang w:eastAsia="es-UY"/>
        </w:rPr>
        <w:t xml:space="preserve"> los equipos.</w:t>
      </w:r>
      <w:r w:rsidR="00E23359">
        <w:rPr>
          <w:rFonts w:ascii="Calibri" w:eastAsia="Times New Roman" w:hAnsi="Calibri" w:cs="Calibri"/>
          <w:color w:val="000000"/>
          <w:lang w:eastAsia="es-UY"/>
        </w:rPr>
        <w:t xml:space="preserve"> </w:t>
      </w:r>
    </w:p>
    <w:p w14:paraId="6817BB91" w14:textId="77777777" w:rsidR="00B026F7" w:rsidRPr="00204807" w:rsidRDefault="00B026F7" w:rsidP="00204807">
      <w:pPr>
        <w:spacing w:after="0" w:line="240" w:lineRule="auto"/>
        <w:rPr>
          <w:rFonts w:ascii="Calibri" w:eastAsia="Times New Roman" w:hAnsi="Calibri" w:cs="Calibri"/>
          <w:color w:val="000000"/>
          <w:lang w:eastAsia="es-UY"/>
        </w:rPr>
      </w:pPr>
    </w:p>
    <w:p w14:paraId="783B8DCB" w14:textId="12520895" w:rsidR="00204807" w:rsidRDefault="00204807" w:rsidP="00B026F7">
      <w:pPr>
        <w:spacing w:after="0" w:line="240" w:lineRule="auto"/>
        <w:jc w:val="both"/>
        <w:rPr>
          <w:rFonts w:ascii="Calibri" w:eastAsia="Times New Roman" w:hAnsi="Calibri" w:cs="Calibri"/>
          <w:color w:val="000000"/>
          <w:lang w:eastAsia="es-UY"/>
        </w:rPr>
      </w:pPr>
      <w:r w:rsidRPr="00204807">
        <w:rPr>
          <w:rFonts w:ascii="Calibri" w:eastAsia="Times New Roman" w:hAnsi="Calibri" w:cs="Calibri"/>
          <w:color w:val="000000"/>
          <w:lang w:eastAsia="es-UY"/>
        </w:rPr>
        <w:t xml:space="preserve">Los tendidos de cables de señales </w:t>
      </w:r>
      <w:r w:rsidR="00B026F7">
        <w:rPr>
          <w:rFonts w:ascii="Calibri" w:eastAsia="Times New Roman" w:hAnsi="Calibri" w:cs="Calibri"/>
          <w:color w:val="000000"/>
          <w:lang w:eastAsia="es-UY"/>
        </w:rPr>
        <w:t>están</w:t>
      </w:r>
      <w:r w:rsidRPr="00204807">
        <w:rPr>
          <w:rFonts w:ascii="Calibri" w:eastAsia="Times New Roman" w:hAnsi="Calibri" w:cs="Calibri"/>
          <w:color w:val="000000"/>
          <w:lang w:eastAsia="es-UY"/>
        </w:rPr>
        <w:t xml:space="preserve"> dentro del alcance del instalador de </w:t>
      </w:r>
      <w:r w:rsidR="00B026F7">
        <w:rPr>
          <w:rFonts w:ascii="Calibri" w:eastAsia="Times New Roman" w:hAnsi="Calibri" w:cs="Calibri"/>
          <w:color w:val="000000"/>
          <w:lang w:eastAsia="es-UY"/>
        </w:rPr>
        <w:t>frio alimentario</w:t>
      </w:r>
      <w:r w:rsidRPr="00204807">
        <w:rPr>
          <w:rFonts w:ascii="Calibri" w:eastAsia="Times New Roman" w:hAnsi="Calibri" w:cs="Calibri"/>
          <w:color w:val="000000"/>
          <w:lang w:eastAsia="es-UY"/>
        </w:rPr>
        <w:t>. Para el caso de las señales, los cableados deberán ser conducidos por canalizaciones rígidas (metálicas), salvo cuando puedan utilizar bandejas de datos previstas para cableado estructurado.</w:t>
      </w:r>
    </w:p>
    <w:p w14:paraId="74820B91" w14:textId="77777777" w:rsidR="003A7376" w:rsidRDefault="003A7376" w:rsidP="003A7376">
      <w:pPr>
        <w:pStyle w:val="Sinespaciado"/>
        <w:rPr>
          <w:lang w:val="es-ES_tradnl"/>
        </w:rPr>
      </w:pPr>
    </w:p>
    <w:p w14:paraId="55A356F8" w14:textId="3D2FF976" w:rsidR="00E05B5F" w:rsidRPr="00987EBC" w:rsidRDefault="00E05B5F" w:rsidP="00E05B5F">
      <w:pPr>
        <w:jc w:val="both"/>
        <w:rPr>
          <w:lang w:val="es-ES_tradnl"/>
        </w:rPr>
      </w:pPr>
      <w:r>
        <w:rPr>
          <w:lang w:val="es-ES_tradnl"/>
        </w:rPr>
        <w:t>Los tendidos de cables de señales entre el sistema de control y los diferentes tableros/equipos están dentro del alcance del oferente. Estos cableados deberán ser conducidos por canalizaciones rígidas (metálicas), salvo cuando puedan utilizar bandejas de datos previstas para cableado estructurado</w:t>
      </w:r>
    </w:p>
    <w:p w14:paraId="09816157" w14:textId="1FBB8B53" w:rsidR="00204807" w:rsidRDefault="00204807" w:rsidP="00204807">
      <w:pPr>
        <w:jc w:val="both"/>
        <w:rPr>
          <w:rFonts w:ascii="Calibri" w:eastAsia="Times New Roman" w:hAnsi="Calibri" w:cs="Calibri"/>
          <w:color w:val="000000"/>
          <w:lang w:eastAsia="es-UY"/>
        </w:rPr>
      </w:pPr>
      <w:r w:rsidRPr="00204807">
        <w:rPr>
          <w:rFonts w:ascii="Calibri" w:eastAsia="Times New Roman" w:hAnsi="Calibri" w:cs="Calibri"/>
          <w:color w:val="000000"/>
          <w:lang w:eastAsia="es-UY"/>
        </w:rPr>
        <w:t>El siguiente diagrama muestra un esquema de la separación del alcance de la instalación eléctrica entre Tienda Inglesa y el oferente:</w:t>
      </w:r>
    </w:p>
    <w:p w14:paraId="3912A59D" w14:textId="77777777" w:rsidR="00E05B5F" w:rsidRDefault="00E05B5F" w:rsidP="00E05B5F">
      <w:pPr>
        <w:pStyle w:val="Sinespaciado"/>
        <w:rPr>
          <w:lang w:val="es-ES_tradnl"/>
        </w:rPr>
      </w:pPr>
    </w:p>
    <w:p w14:paraId="7628E998" w14:textId="11FCBC12" w:rsidR="004C214F" w:rsidRDefault="007D6E93" w:rsidP="00987EBC">
      <w:pPr>
        <w:jc w:val="both"/>
        <w:rPr>
          <w:lang w:val="es-ES_tradnl"/>
        </w:rPr>
      </w:pPr>
      <w:r>
        <w:rPr>
          <w:noProof/>
        </w:rPr>
        <w:lastRenderedPageBreak/>
        <w:pict w14:anchorId="66C83977">
          <v:shapetype id="_x0000_t202" coordsize="21600,21600" o:spt="202" path="m,l,21600r21600,l21600,xe">
            <v:stroke joinstyle="miter"/>
            <v:path gradientshapeok="t" o:connecttype="rect"/>
          </v:shapetype>
          <v:shape id="_x0000_s2054" type="#_x0000_t202" style="position:absolute;left:0;text-align:left;margin-left:123.45pt;margin-top:385.7pt;width:170.1pt;height:29.7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_x0000_s2054;mso-fit-shape-to-text:t">
              <w:txbxContent>
                <w:p w14:paraId="23D699C5" w14:textId="3C7AD70A" w:rsidR="00E05B5F" w:rsidRPr="00E05B5F" w:rsidRDefault="00E05B5F" w:rsidP="00E05B5F">
                  <w:pPr>
                    <w:jc w:val="center"/>
                    <w:rPr>
                      <w:b/>
                      <w:bCs/>
                      <w:color w:val="C45911" w:themeColor="accent2" w:themeShade="BF"/>
                    </w:rPr>
                  </w:pPr>
                  <w:r w:rsidRPr="00E05B5F">
                    <w:rPr>
                      <w:b/>
                      <w:bCs/>
                      <w:color w:val="C45911" w:themeColor="accent2" w:themeShade="BF"/>
                    </w:rPr>
                    <w:t>Oferente Frio Alimentario</w:t>
                  </w:r>
                </w:p>
              </w:txbxContent>
            </v:textbox>
          </v:shape>
        </w:pict>
      </w:r>
      <w:r>
        <w:rPr>
          <w:noProof/>
        </w:rPr>
        <w:pict w14:anchorId="66C83977">
          <v:shape id="Cuadro de texto 2" o:spid="_x0000_s2053" type="#_x0000_t202" style="position:absolute;left:0;text-align:left;margin-left:.45pt;margin-top:-3.55pt;width:170pt;height:29.7pt;z-index:2516613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Cuadro de texto 2;mso-fit-shape-to-text:t">
              <w:txbxContent>
                <w:p w14:paraId="46796F26" w14:textId="24CC68B8" w:rsidR="00E05B5F" w:rsidRPr="00E05B5F" w:rsidRDefault="00E05B5F">
                  <w:pPr>
                    <w:rPr>
                      <w:b/>
                      <w:bCs/>
                      <w:color w:val="2E74B5" w:themeColor="accent1" w:themeShade="BF"/>
                    </w:rPr>
                  </w:pPr>
                  <w:r w:rsidRPr="00E05B5F">
                    <w:rPr>
                      <w:b/>
                      <w:bCs/>
                      <w:color w:val="2E74B5" w:themeColor="accent1" w:themeShade="BF"/>
                    </w:rPr>
                    <w:t>Entrega Tienda Inglesa</w:t>
                  </w:r>
                </w:p>
              </w:txbxContent>
            </v:textbox>
          </v:shape>
        </w:pict>
      </w:r>
      <w:r>
        <w:rPr>
          <w:noProof/>
          <w:lang w:val="es-ES_tradnl"/>
        </w:rPr>
        <w:pict w14:anchorId="3573E5E0">
          <v:rect id="_x0000_s2052" style="position:absolute;left:0;text-align:left;margin-left:.45pt;margin-top:170.45pt;width:424.5pt;height:249pt;z-index:251659264" fillcolor="#c45911 [2405]" stroked="f">
            <v:fill opacity="13107f"/>
          </v:rect>
        </w:pict>
      </w:r>
      <w:r>
        <w:rPr>
          <w:noProof/>
          <w:lang w:val="es-ES_tradnl"/>
        </w:rPr>
        <w:pict w14:anchorId="3573E5E0">
          <v:rect id="_x0000_s2051" style="position:absolute;left:0;text-align:left;margin-left:.45pt;margin-top:-8.8pt;width:424.5pt;height:179.25pt;z-index:251658240" fillcolor="#0070c0" stroked="f">
            <v:fill opacity="13107f"/>
          </v:rect>
        </w:pict>
      </w:r>
      <w:r w:rsidR="00E05B5F" w:rsidRPr="00E05B5F">
        <w:rPr>
          <w:noProof/>
          <w:lang w:val="es-ES_tradnl"/>
        </w:rPr>
        <w:drawing>
          <wp:inline distT="0" distB="0" distL="0" distR="0" wp14:anchorId="4401C330" wp14:editId="25BB9371">
            <wp:extent cx="5400040" cy="5409565"/>
            <wp:effectExtent l="0" t="0" r="0" b="0"/>
            <wp:docPr id="10357946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94603" name="Imagen 1" descr="Diagrama&#10;&#10;Descripción generada automáticamente"/>
                    <pic:cNvPicPr/>
                  </pic:nvPicPr>
                  <pic:blipFill>
                    <a:blip r:embed="rId11"/>
                    <a:stretch>
                      <a:fillRect/>
                    </a:stretch>
                  </pic:blipFill>
                  <pic:spPr>
                    <a:xfrm>
                      <a:off x="0" y="0"/>
                      <a:ext cx="5400040" cy="5409565"/>
                    </a:xfrm>
                    <a:prstGeom prst="rect">
                      <a:avLst/>
                    </a:prstGeom>
                  </pic:spPr>
                </pic:pic>
              </a:graphicData>
            </a:graphic>
          </wp:inline>
        </w:drawing>
      </w:r>
    </w:p>
    <w:p w14:paraId="551208B3" w14:textId="7AAA68A0" w:rsidR="005F0C16" w:rsidRDefault="000874B4" w:rsidP="005F0C16">
      <w:pPr>
        <w:jc w:val="both"/>
        <w:rPr>
          <w:lang w:val="es-ES_tradnl"/>
        </w:rPr>
      </w:pPr>
      <w:r>
        <w:rPr>
          <w:lang w:val="es-ES_tradnl"/>
        </w:rPr>
        <w:t>Los</w:t>
      </w:r>
      <w:r w:rsidR="005F0C16" w:rsidRPr="005F0C16">
        <w:rPr>
          <w:lang w:val="es-ES_tradnl"/>
        </w:rPr>
        <w:t xml:space="preserve"> </w:t>
      </w:r>
      <w:r w:rsidR="005F0C16" w:rsidRPr="005F0C16">
        <w:rPr>
          <w:lang w:val="es-ES_tradnl"/>
        </w:rPr>
        <w:t>t</w:t>
      </w:r>
      <w:r w:rsidR="005F0C16" w:rsidRPr="005F0C16">
        <w:rPr>
          <w:lang w:val="es-ES_tradnl"/>
        </w:rPr>
        <w:t>ableros de distribución</w:t>
      </w:r>
      <w:r w:rsidR="005F0C16" w:rsidRPr="005F0C16">
        <w:rPr>
          <w:lang w:val="es-ES_tradnl"/>
        </w:rPr>
        <w:t xml:space="preserve"> </w:t>
      </w:r>
      <w:r>
        <w:rPr>
          <w:lang w:val="es-ES_tradnl"/>
        </w:rPr>
        <w:t xml:space="preserve">de las centrales frigoríficas </w:t>
      </w:r>
      <w:r w:rsidR="005F0C16" w:rsidRPr="005F0C16">
        <w:rPr>
          <w:lang w:val="es-ES_tradnl"/>
        </w:rPr>
        <w:t>deberá</w:t>
      </w:r>
      <w:r>
        <w:rPr>
          <w:lang w:val="es-ES_tradnl"/>
        </w:rPr>
        <w:t>n</w:t>
      </w:r>
      <w:r w:rsidR="005F0C16" w:rsidRPr="005F0C16">
        <w:rPr>
          <w:lang w:val="es-ES_tradnl"/>
        </w:rPr>
        <w:t xml:space="preserve"> </w:t>
      </w:r>
      <w:r w:rsidR="00A239A4">
        <w:rPr>
          <w:lang w:val="es-ES_tradnl"/>
        </w:rPr>
        <w:t xml:space="preserve">contar con compensación de energía reactiva. Esta compensación deberá tener un controlador que comande el capacitor en </w:t>
      </w:r>
      <w:r>
        <w:rPr>
          <w:lang w:val="es-ES_tradnl"/>
        </w:rPr>
        <w:t xml:space="preserve">base al estado </w:t>
      </w:r>
      <w:r w:rsidR="00190A11">
        <w:rPr>
          <w:lang w:val="es-ES_tradnl"/>
        </w:rPr>
        <w:t xml:space="preserve">de funcionamiento </w:t>
      </w:r>
      <w:r>
        <w:rPr>
          <w:lang w:val="es-ES_tradnl"/>
        </w:rPr>
        <w:t>de la central de frío.</w:t>
      </w:r>
    </w:p>
    <w:p w14:paraId="2BD5B2FE" w14:textId="4E428234" w:rsidR="00B83C01" w:rsidRDefault="00B83C01" w:rsidP="005F0C16">
      <w:pPr>
        <w:jc w:val="both"/>
        <w:rPr>
          <w:lang w:val="es-ES_tradnl"/>
        </w:rPr>
      </w:pPr>
      <w:r>
        <w:rPr>
          <w:lang w:val="es-ES_tradnl"/>
        </w:rPr>
        <w:t>Para el caso de l</w:t>
      </w:r>
      <w:r w:rsidR="00C74050">
        <w:rPr>
          <w:lang w:val="es-ES_tradnl"/>
        </w:rPr>
        <w:t>a</w:t>
      </w:r>
      <w:r>
        <w:rPr>
          <w:lang w:val="es-ES_tradnl"/>
        </w:rPr>
        <w:t>s</w:t>
      </w:r>
      <w:r w:rsidR="00C74050">
        <w:rPr>
          <w:lang w:val="es-ES_tradnl"/>
        </w:rPr>
        <w:t xml:space="preserve"> heladeras,</w:t>
      </w:r>
      <w:r>
        <w:rPr>
          <w:lang w:val="es-ES_tradnl"/>
        </w:rPr>
        <w:t xml:space="preserve"> exhibidores y murales en nivel salón, </w:t>
      </w:r>
      <w:r w:rsidR="00C74050">
        <w:rPr>
          <w:lang w:val="es-ES_tradnl"/>
        </w:rPr>
        <w:t>l</w:t>
      </w:r>
      <w:r>
        <w:rPr>
          <w:lang w:val="es-ES_tradnl"/>
        </w:rPr>
        <w:t>a agrupación de cargas dentro de</w:t>
      </w:r>
      <w:r w:rsidR="00C74050">
        <w:rPr>
          <w:lang w:val="es-ES_tradnl"/>
        </w:rPr>
        <w:t>l</w:t>
      </w:r>
      <w:r>
        <w:rPr>
          <w:lang w:val="es-ES_tradnl"/>
        </w:rPr>
        <w:t xml:space="preserve"> tablero de distribución deberá seguir las siguientes especificaciones</w:t>
      </w:r>
      <w:r w:rsidR="00C74050">
        <w:rPr>
          <w:lang w:val="es-ES_tradnl"/>
        </w:rPr>
        <w:t>:</w:t>
      </w:r>
    </w:p>
    <w:p w14:paraId="0D1FA2E7" w14:textId="7EF65FFE" w:rsidR="00C74050" w:rsidRDefault="00603C40" w:rsidP="00603C40">
      <w:pPr>
        <w:pStyle w:val="Prrafodelista"/>
        <w:numPr>
          <w:ilvl w:val="0"/>
          <w:numId w:val="40"/>
        </w:numPr>
        <w:jc w:val="both"/>
        <w:rPr>
          <w:lang w:val="es-ES_tradnl"/>
        </w:rPr>
      </w:pPr>
      <w:r>
        <w:rPr>
          <w:lang w:val="es-ES_tradnl"/>
        </w:rPr>
        <w:t>Equipos de BT</w:t>
      </w:r>
      <w:r w:rsidR="00E71013">
        <w:rPr>
          <w:lang w:val="es-ES_tradnl"/>
        </w:rPr>
        <w:t xml:space="preserve"> (Baja Temperatura)</w:t>
      </w:r>
      <w:r>
        <w:rPr>
          <w:lang w:val="es-ES_tradnl"/>
        </w:rPr>
        <w:t xml:space="preserve"> – Un circuito independiente con </w:t>
      </w:r>
      <w:r w:rsidR="00074F13">
        <w:rPr>
          <w:lang w:val="es-ES_tradnl"/>
        </w:rPr>
        <w:t xml:space="preserve">protección </w:t>
      </w:r>
      <w:proofErr w:type="spellStart"/>
      <w:r w:rsidR="00074F13">
        <w:rPr>
          <w:lang w:val="es-ES_tradnl"/>
        </w:rPr>
        <w:t>termica</w:t>
      </w:r>
      <w:proofErr w:type="spellEnd"/>
      <w:r w:rsidR="00074F13">
        <w:rPr>
          <w:lang w:val="es-ES_tradnl"/>
        </w:rPr>
        <w:t>, seccionamiento</w:t>
      </w:r>
      <w:r>
        <w:rPr>
          <w:lang w:val="es-ES_tradnl"/>
        </w:rPr>
        <w:t xml:space="preserve"> y cable por equipo</w:t>
      </w:r>
      <w:r w:rsidR="00074F13">
        <w:rPr>
          <w:lang w:val="es-ES_tradnl"/>
        </w:rPr>
        <w:t>.</w:t>
      </w:r>
    </w:p>
    <w:p w14:paraId="1D1A87DF" w14:textId="628A28D5" w:rsidR="000B400B" w:rsidRDefault="00074F13" w:rsidP="000B400B">
      <w:pPr>
        <w:pStyle w:val="Prrafodelista"/>
        <w:numPr>
          <w:ilvl w:val="0"/>
          <w:numId w:val="40"/>
        </w:numPr>
        <w:jc w:val="both"/>
        <w:rPr>
          <w:lang w:val="es-ES_tradnl"/>
        </w:rPr>
      </w:pPr>
      <w:r>
        <w:rPr>
          <w:lang w:val="es-ES_tradnl"/>
        </w:rPr>
        <w:t>Equipos de MT</w:t>
      </w:r>
      <w:r w:rsidR="00E71013">
        <w:rPr>
          <w:lang w:val="es-ES_tradnl"/>
        </w:rPr>
        <w:t xml:space="preserve"> (Media Temperatura)</w:t>
      </w:r>
      <w:r>
        <w:rPr>
          <w:lang w:val="es-ES_tradnl"/>
        </w:rPr>
        <w:t xml:space="preserve"> con 3,75 metros de largo</w:t>
      </w:r>
      <w:r w:rsidR="000B400B">
        <w:rPr>
          <w:lang w:val="es-ES_tradnl"/>
        </w:rPr>
        <w:t xml:space="preserve"> - </w:t>
      </w:r>
      <w:r w:rsidR="000B400B">
        <w:rPr>
          <w:lang w:val="es-ES_tradnl"/>
        </w:rPr>
        <w:t xml:space="preserve">Un circuito independiente con protección </w:t>
      </w:r>
      <w:r w:rsidR="001B4B52">
        <w:rPr>
          <w:lang w:val="es-ES_tradnl"/>
        </w:rPr>
        <w:t>térmica</w:t>
      </w:r>
      <w:r w:rsidR="000B400B">
        <w:rPr>
          <w:lang w:val="es-ES_tradnl"/>
        </w:rPr>
        <w:t>, seccionamiento y cable por equipo.</w:t>
      </w:r>
    </w:p>
    <w:p w14:paraId="1E2576D2" w14:textId="583642A6" w:rsidR="00074F13" w:rsidRDefault="00E71013" w:rsidP="00603C40">
      <w:pPr>
        <w:pStyle w:val="Prrafodelista"/>
        <w:numPr>
          <w:ilvl w:val="0"/>
          <w:numId w:val="40"/>
        </w:numPr>
        <w:jc w:val="both"/>
        <w:rPr>
          <w:lang w:val="es-ES_tradnl"/>
        </w:rPr>
      </w:pPr>
      <w:r>
        <w:rPr>
          <w:lang w:val="es-ES_tradnl"/>
        </w:rPr>
        <w:t>Dos equipos</w:t>
      </w:r>
      <w:r w:rsidR="000B400B">
        <w:rPr>
          <w:lang w:val="es-ES_tradnl"/>
        </w:rPr>
        <w:t xml:space="preserve"> de MT que </w:t>
      </w:r>
      <w:r>
        <w:rPr>
          <w:lang w:val="es-ES_tradnl"/>
        </w:rPr>
        <w:t xml:space="preserve">juntos </w:t>
      </w:r>
      <w:r w:rsidR="000B400B">
        <w:rPr>
          <w:lang w:val="es-ES_tradnl"/>
        </w:rPr>
        <w:t xml:space="preserve">sumen </w:t>
      </w:r>
      <w:r>
        <w:rPr>
          <w:lang w:val="es-ES_tradnl"/>
        </w:rPr>
        <w:t xml:space="preserve">hasta 4 metros (2,50 m + 1,5 m por </w:t>
      </w:r>
      <w:proofErr w:type="spellStart"/>
      <w:r>
        <w:rPr>
          <w:lang w:val="es-ES_tradnl"/>
        </w:rPr>
        <w:t>ej</w:t>
      </w:r>
      <w:proofErr w:type="spellEnd"/>
      <w:r>
        <w:rPr>
          <w:lang w:val="es-ES_tradnl"/>
        </w:rPr>
        <w:t>)</w:t>
      </w:r>
      <w:r w:rsidR="001B4B52">
        <w:rPr>
          <w:lang w:val="es-ES_tradnl"/>
        </w:rPr>
        <w:t xml:space="preserve"> – Podrán compartir un circuito con protección térmica, seccionamiento y cable.</w:t>
      </w:r>
    </w:p>
    <w:p w14:paraId="6C685EC0" w14:textId="22093420" w:rsidR="00384886" w:rsidRPr="00384886" w:rsidRDefault="00384886" w:rsidP="00384886">
      <w:pPr>
        <w:jc w:val="both"/>
        <w:rPr>
          <w:lang w:val="es-ES_tradnl"/>
        </w:rPr>
      </w:pPr>
      <w:r>
        <w:rPr>
          <w:lang w:val="es-ES_tradnl"/>
        </w:rPr>
        <w:t>Para el caso de los tableros de las cámaras frigoríficas no se po</w:t>
      </w:r>
      <w:r w:rsidR="00506718">
        <w:rPr>
          <w:lang w:val="es-ES_tradnl"/>
        </w:rPr>
        <w:t>drán agrupar cargas. Se deberá considerar un circuito por cámara.</w:t>
      </w:r>
    </w:p>
    <w:p w14:paraId="07F6510A" w14:textId="715FE7DA" w:rsidR="00C74050" w:rsidRDefault="00437127" w:rsidP="005F0C16">
      <w:pPr>
        <w:jc w:val="both"/>
        <w:rPr>
          <w:lang w:val="es-ES_tradnl"/>
        </w:rPr>
      </w:pPr>
      <w:r>
        <w:rPr>
          <w:lang w:val="es-ES_tradnl"/>
        </w:rPr>
        <w:t>Al</w:t>
      </w:r>
      <w:r w:rsidR="00AF6FD7">
        <w:rPr>
          <w:lang w:val="es-ES_tradnl"/>
        </w:rPr>
        <w:t xml:space="preserve"> instalador de frio alimentario </w:t>
      </w:r>
      <w:r>
        <w:rPr>
          <w:lang w:val="es-ES_tradnl"/>
        </w:rPr>
        <w:t>se le exigirá la elaboración</w:t>
      </w:r>
      <w:r w:rsidR="00AF6FD7">
        <w:rPr>
          <w:lang w:val="es-ES_tradnl"/>
        </w:rPr>
        <w:t xml:space="preserve"> de diagramas unifilares de</w:t>
      </w:r>
      <w:r w:rsidR="00384886">
        <w:rPr>
          <w:lang w:val="es-ES_tradnl"/>
        </w:rPr>
        <w:t xml:space="preserve"> todos los</w:t>
      </w:r>
      <w:r w:rsidR="00AF6FD7">
        <w:rPr>
          <w:lang w:val="es-ES_tradnl"/>
        </w:rPr>
        <w:t xml:space="preserve"> tableros</w:t>
      </w:r>
      <w:r>
        <w:rPr>
          <w:lang w:val="es-ES_tradnl"/>
        </w:rPr>
        <w:t xml:space="preserve"> </w:t>
      </w:r>
      <w:r w:rsidR="00384886">
        <w:rPr>
          <w:lang w:val="es-ES_tradnl"/>
        </w:rPr>
        <w:t xml:space="preserve">a suministrar </w:t>
      </w:r>
      <w:r>
        <w:rPr>
          <w:lang w:val="es-ES_tradnl"/>
        </w:rPr>
        <w:t>antes de iniciar los trabajos.</w:t>
      </w:r>
    </w:p>
    <w:p w14:paraId="36549B3D" w14:textId="2C74B8BB" w:rsidR="00DB720F" w:rsidRPr="00976B16" w:rsidRDefault="00DB720F" w:rsidP="00976B16">
      <w:pPr>
        <w:jc w:val="both"/>
        <w:rPr>
          <w:lang w:val="es-ES_tradnl"/>
        </w:rPr>
      </w:pPr>
      <w:r w:rsidRPr="00976B16">
        <w:rPr>
          <w:lang w:val="es-ES_tradnl"/>
        </w:rPr>
        <w:lastRenderedPageBreak/>
        <w:t xml:space="preserve">La empresa </w:t>
      </w:r>
      <w:r w:rsidRPr="00976B16">
        <w:rPr>
          <w:lang w:val="es-ES_tradnl"/>
        </w:rPr>
        <w:t>que realice las tareas de</w:t>
      </w:r>
      <w:r w:rsidRPr="00976B16">
        <w:rPr>
          <w:lang w:val="es-ES_tradnl"/>
        </w:rPr>
        <w:t xml:space="preserve"> tendidos eléctricos </w:t>
      </w:r>
      <w:r w:rsidR="00976B16" w:rsidRPr="00976B16">
        <w:rPr>
          <w:lang w:val="es-ES_tradnl"/>
        </w:rPr>
        <w:t>deberá cumplir con las siguientes condiciones:</w:t>
      </w:r>
    </w:p>
    <w:p w14:paraId="66D44115" w14:textId="77777777" w:rsidR="00DB720F" w:rsidRPr="00976B16" w:rsidRDefault="00DB720F" w:rsidP="00976B16">
      <w:pPr>
        <w:pStyle w:val="Prrafodelista"/>
        <w:numPr>
          <w:ilvl w:val="0"/>
          <w:numId w:val="39"/>
        </w:numPr>
        <w:jc w:val="both"/>
        <w:rPr>
          <w:lang w:val="es-ES_tradnl"/>
        </w:rPr>
      </w:pPr>
      <w:r w:rsidRPr="00976B16">
        <w:rPr>
          <w:lang w:val="es-ES_tradnl"/>
        </w:rPr>
        <w:t>Poseer antecedentes en instalaciones de similares características</w:t>
      </w:r>
    </w:p>
    <w:p w14:paraId="77D1BF3B" w14:textId="77777777" w:rsidR="00DB720F" w:rsidRPr="00976B16" w:rsidRDefault="00DB720F" w:rsidP="00976B16">
      <w:pPr>
        <w:pStyle w:val="Prrafodelista"/>
        <w:numPr>
          <w:ilvl w:val="0"/>
          <w:numId w:val="39"/>
        </w:numPr>
        <w:jc w:val="both"/>
        <w:rPr>
          <w:lang w:val="es-ES_tradnl"/>
        </w:rPr>
      </w:pPr>
      <w:r w:rsidRPr="00976B16">
        <w:rPr>
          <w:lang w:val="es-ES_tradnl"/>
        </w:rPr>
        <w:t>Estar autorizada por UTE para ejecutar o tramitar instalaciones eléctricas</w:t>
      </w:r>
    </w:p>
    <w:p w14:paraId="44A23D42" w14:textId="77777777" w:rsidR="00DB720F" w:rsidRPr="00976B16" w:rsidRDefault="00DB720F" w:rsidP="00976B16">
      <w:pPr>
        <w:pStyle w:val="Prrafodelista"/>
        <w:numPr>
          <w:ilvl w:val="0"/>
          <w:numId w:val="39"/>
        </w:numPr>
        <w:jc w:val="both"/>
        <w:rPr>
          <w:lang w:val="es-ES_tradnl"/>
        </w:rPr>
      </w:pPr>
      <w:r w:rsidRPr="00976B16">
        <w:rPr>
          <w:lang w:val="es-ES_tradnl"/>
        </w:rPr>
        <w:t>Contar con un representante técnico con título de Ing. industrial o técnico instalador con firma autorizada por UTE</w:t>
      </w:r>
    </w:p>
    <w:p w14:paraId="1F14EC83" w14:textId="77777777" w:rsidR="00DB720F" w:rsidRPr="00976B16" w:rsidRDefault="00DB720F" w:rsidP="00976B16">
      <w:pPr>
        <w:pStyle w:val="Prrafodelista"/>
        <w:numPr>
          <w:ilvl w:val="0"/>
          <w:numId w:val="39"/>
        </w:numPr>
        <w:jc w:val="both"/>
        <w:rPr>
          <w:lang w:val="es-ES_tradnl"/>
        </w:rPr>
      </w:pPr>
      <w:r w:rsidRPr="00976B16">
        <w:rPr>
          <w:lang w:val="es-ES_tradnl"/>
        </w:rPr>
        <w:t xml:space="preserve">Todos los trabajos se harán </w:t>
      </w:r>
      <w:proofErr w:type="gramStart"/>
      <w:r w:rsidRPr="00976B16">
        <w:rPr>
          <w:lang w:val="es-ES_tradnl"/>
        </w:rPr>
        <w:t>de acuerdo a</w:t>
      </w:r>
      <w:proofErr w:type="gramEnd"/>
      <w:r w:rsidRPr="00976B16">
        <w:rPr>
          <w:lang w:val="es-ES_tradnl"/>
        </w:rPr>
        <w:t xml:space="preserve"> planos memoria y a las reglamentaciones de UTE, </w:t>
      </w:r>
      <w:proofErr w:type="spellStart"/>
      <w:r w:rsidRPr="00976B16">
        <w:rPr>
          <w:lang w:val="es-ES_tradnl"/>
        </w:rPr>
        <w:t>Ursea</w:t>
      </w:r>
      <w:proofErr w:type="spellEnd"/>
      <w:r w:rsidRPr="00976B16">
        <w:rPr>
          <w:lang w:val="es-ES_tradnl"/>
        </w:rPr>
        <w:t xml:space="preserve">, </w:t>
      </w:r>
      <w:proofErr w:type="spellStart"/>
      <w:r w:rsidRPr="00976B16">
        <w:rPr>
          <w:lang w:val="es-ES_tradnl"/>
        </w:rPr>
        <w:t>Ursec</w:t>
      </w:r>
      <w:proofErr w:type="spellEnd"/>
      <w:r w:rsidRPr="00976B16">
        <w:rPr>
          <w:lang w:val="es-ES_tradnl"/>
        </w:rPr>
        <w:t xml:space="preserve"> Bomberos e IMM vigentes.</w:t>
      </w:r>
    </w:p>
    <w:p w14:paraId="6FD738FD" w14:textId="77777777" w:rsidR="00DE52A3" w:rsidRDefault="00DE52A3" w:rsidP="00E05B5F">
      <w:pPr>
        <w:pStyle w:val="Ttulo1"/>
        <w:numPr>
          <w:ilvl w:val="0"/>
          <w:numId w:val="35"/>
        </w:numPr>
        <w:spacing w:before="240"/>
        <w:ind w:left="357" w:hanging="357"/>
        <w:rPr>
          <w:lang w:val="es-ES_tradnl"/>
        </w:rPr>
      </w:pPr>
      <w:r>
        <w:rPr>
          <w:lang w:val="es-ES_tradnl"/>
        </w:rPr>
        <w:t>Niveles acústicos</w:t>
      </w:r>
      <w:bookmarkEnd w:id="10"/>
    </w:p>
    <w:p w14:paraId="2EB24449" w14:textId="77777777" w:rsidR="00DE52A3" w:rsidRDefault="00DE52A3" w:rsidP="00DE52A3">
      <w:pPr>
        <w:rPr>
          <w:lang w:val="es-ES_tradnl"/>
        </w:rPr>
      </w:pPr>
      <w:r>
        <w:rPr>
          <w:lang w:val="es-ES_tradnl"/>
        </w:rPr>
        <w:t xml:space="preserve">El instalador especificará y certificará en su oferta los niveles de ruido que producen los equipos a instalar. </w:t>
      </w:r>
    </w:p>
    <w:p w14:paraId="08471F7F" w14:textId="77777777" w:rsidR="00DE52A3" w:rsidRDefault="00DE52A3" w:rsidP="00DE52A3">
      <w:pPr>
        <w:pStyle w:val="Ttulo1"/>
        <w:numPr>
          <w:ilvl w:val="0"/>
          <w:numId w:val="35"/>
        </w:numPr>
        <w:rPr>
          <w:lang w:val="es-ES_tradnl"/>
        </w:rPr>
      </w:pPr>
      <w:bookmarkStart w:id="11" w:name="_Toc77069374"/>
      <w:r w:rsidRPr="00C261AF">
        <w:rPr>
          <w:lang w:val="es-ES_tradnl"/>
        </w:rPr>
        <w:t>Puesta en marcha y regulación</w:t>
      </w:r>
      <w:bookmarkEnd w:id="11"/>
    </w:p>
    <w:p w14:paraId="2B8FF087" w14:textId="37B8D5CD" w:rsidR="00DE52A3" w:rsidRDefault="00DE52A3" w:rsidP="00DE52A3">
      <w:pPr>
        <w:jc w:val="both"/>
        <w:rPr>
          <w:lang w:val="es-ES_tradnl"/>
        </w:rPr>
      </w:pPr>
      <w:r>
        <w:rPr>
          <w:lang w:val="es-ES_tradnl"/>
        </w:rPr>
        <w:t xml:space="preserve">El instalador realizará controles y ensayos de funcionamiento durante la realización de los trabajos, para asegurar que el sistema cumple con los niveles de calidad esperados. Elementos defectuosos detectados en estos controles y ensayos, serán sustituidos y ensayados nuevamente por el instalador sin costos adicionales para Tienda Inglesa. </w:t>
      </w:r>
    </w:p>
    <w:p w14:paraId="4C0B3705" w14:textId="611FCA23" w:rsidR="00DE52A3" w:rsidRDefault="00DE52A3" w:rsidP="00DE52A3">
      <w:pPr>
        <w:jc w:val="both"/>
        <w:rPr>
          <w:lang w:val="es-ES_tradnl"/>
        </w:rPr>
      </w:pPr>
      <w:r>
        <w:rPr>
          <w:lang w:val="es-ES_tradnl"/>
        </w:rPr>
        <w:t>Una vez finalizada la instalación, el contratista de frio alimentario realizará los siguientes controles y regulaciones:</w:t>
      </w:r>
    </w:p>
    <w:p w14:paraId="654A9BB2" w14:textId="77777777" w:rsidR="00DE52A3" w:rsidRDefault="00DE52A3" w:rsidP="00DE52A3">
      <w:pPr>
        <w:pStyle w:val="Prrafodelista"/>
        <w:numPr>
          <w:ilvl w:val="0"/>
          <w:numId w:val="23"/>
        </w:numPr>
        <w:jc w:val="both"/>
        <w:rPr>
          <w:lang w:val="es-ES_tradnl"/>
        </w:rPr>
      </w:pPr>
      <w:r w:rsidRPr="00C76DED">
        <w:rPr>
          <w:lang w:val="es-ES_tradnl"/>
        </w:rPr>
        <w:t>Verificar capacidad</w:t>
      </w:r>
      <w:r>
        <w:rPr>
          <w:lang w:val="es-ES_tradnl"/>
        </w:rPr>
        <w:t xml:space="preserve"> de los equipos instalados</w:t>
      </w:r>
      <w:r w:rsidRPr="00C76DED">
        <w:rPr>
          <w:lang w:val="es-ES_tradnl"/>
        </w:rPr>
        <w:t xml:space="preserve">, temperaturas, </w:t>
      </w:r>
      <w:proofErr w:type="gramStart"/>
      <w:r w:rsidRPr="00C76DED">
        <w:rPr>
          <w:lang w:val="es-ES_tradnl"/>
        </w:rPr>
        <w:t>consumo eléctricos</w:t>
      </w:r>
      <w:proofErr w:type="gramEnd"/>
      <w:r w:rsidRPr="00C76DED">
        <w:rPr>
          <w:lang w:val="es-ES_tradnl"/>
        </w:rPr>
        <w:t>, presiones y detección de fugas de refrigerante.</w:t>
      </w:r>
    </w:p>
    <w:p w14:paraId="7A43F68B" w14:textId="77777777" w:rsidR="00DE52A3" w:rsidRPr="00C76DED" w:rsidRDefault="00DE52A3" w:rsidP="00DE52A3">
      <w:pPr>
        <w:pStyle w:val="Prrafodelista"/>
        <w:jc w:val="both"/>
        <w:rPr>
          <w:lang w:val="es-ES_tradnl"/>
        </w:rPr>
      </w:pPr>
    </w:p>
    <w:p w14:paraId="6C193868" w14:textId="77777777" w:rsidR="00DE52A3" w:rsidRDefault="00DE52A3" w:rsidP="00DE52A3">
      <w:pPr>
        <w:pStyle w:val="Prrafodelista"/>
        <w:numPr>
          <w:ilvl w:val="0"/>
          <w:numId w:val="23"/>
        </w:numPr>
        <w:jc w:val="both"/>
        <w:rPr>
          <w:lang w:val="es-ES_tradnl"/>
        </w:rPr>
      </w:pPr>
      <w:r>
        <w:rPr>
          <w:lang w:val="es-ES_tradnl"/>
        </w:rPr>
        <w:t>La instalación de cañerías de refrigerante se testeará con nitrógeno a 500 PSI durante 72 horas previo a su aislamiento. Una vez comprobado que no existen perdidas se permitirá la carga de refrigerante.</w:t>
      </w:r>
    </w:p>
    <w:p w14:paraId="1E95EFA2" w14:textId="77777777" w:rsidR="00DE52A3" w:rsidRPr="004550D2" w:rsidRDefault="00DE52A3" w:rsidP="00DE52A3">
      <w:pPr>
        <w:pStyle w:val="Prrafodelista"/>
        <w:rPr>
          <w:lang w:val="es-ES_tradnl"/>
        </w:rPr>
      </w:pPr>
    </w:p>
    <w:p w14:paraId="7916EB72" w14:textId="77777777" w:rsidR="00DE52A3" w:rsidRPr="00A95ABE" w:rsidRDefault="00DE52A3" w:rsidP="00DE52A3">
      <w:pPr>
        <w:pStyle w:val="Prrafodelista"/>
        <w:numPr>
          <w:ilvl w:val="0"/>
          <w:numId w:val="23"/>
        </w:numPr>
        <w:jc w:val="both"/>
        <w:rPr>
          <w:lang w:val="es-ES_tradnl"/>
        </w:rPr>
      </w:pPr>
      <w:r>
        <w:rPr>
          <w:lang w:val="es-ES_tradnl"/>
        </w:rPr>
        <w:t>Verificación del correcto funcionamiento del sistema de control central</w:t>
      </w:r>
    </w:p>
    <w:p w14:paraId="7F536D32" w14:textId="77777777" w:rsidR="00DE52A3" w:rsidRPr="00A95ABE" w:rsidRDefault="00DE52A3" w:rsidP="00DE52A3">
      <w:pPr>
        <w:jc w:val="both"/>
        <w:rPr>
          <w:lang w:val="es-ES_tradnl"/>
        </w:rPr>
      </w:pPr>
      <w:r>
        <w:rPr>
          <w:lang w:val="es-ES_tradnl"/>
        </w:rPr>
        <w:t>Los ensayos se realizarán en las condiciones ambientales a temperaturas menores a 5 C en invierno y mayores a 30 C en verano. Estos ensayos no liberan de responsabilidad al instalador por defectos que no hubieran sido puestos en evidencia durante la realización de estos ensayos.</w:t>
      </w:r>
    </w:p>
    <w:p w14:paraId="3E910FE0" w14:textId="77777777" w:rsidR="00DE52A3" w:rsidRDefault="00DE52A3" w:rsidP="00DE52A3">
      <w:pPr>
        <w:jc w:val="both"/>
        <w:rPr>
          <w:lang w:val="es-ES_tradnl"/>
        </w:rPr>
      </w:pPr>
      <w:r>
        <w:rPr>
          <w:lang w:val="es-ES_tradnl"/>
        </w:rPr>
        <w:t>Al comprobar el correcto funcionamiento de las instalaciones, y el resultado satisfactorio de los ensayos el instalador podrá solicitar la recepción provisoria de las instalaciones. La recepción definitiva se hará de acuerdo con lo establecido en la memoria general de la obra.</w:t>
      </w:r>
    </w:p>
    <w:p w14:paraId="7D91C620" w14:textId="3A6CBE75" w:rsidR="00E20022" w:rsidRDefault="00E20022" w:rsidP="00E20022">
      <w:pPr>
        <w:pStyle w:val="Ttulo1"/>
        <w:numPr>
          <w:ilvl w:val="0"/>
          <w:numId w:val="35"/>
        </w:numPr>
        <w:rPr>
          <w:lang w:val="es-ES_tradnl"/>
        </w:rPr>
      </w:pPr>
      <w:r>
        <w:rPr>
          <w:lang w:val="es-ES_tradnl"/>
        </w:rPr>
        <w:t>Garantía de la instalación</w:t>
      </w:r>
    </w:p>
    <w:p w14:paraId="5F6E1FA0" w14:textId="69879191" w:rsidR="00E20022" w:rsidRPr="00E20022" w:rsidRDefault="00D05DBC" w:rsidP="00D05DBC">
      <w:pPr>
        <w:jc w:val="both"/>
        <w:rPr>
          <w:lang w:val="es-ES_tradnl"/>
        </w:rPr>
      </w:pPr>
      <w:r>
        <w:rPr>
          <w:lang w:val="es-ES_tradnl"/>
        </w:rPr>
        <w:t xml:space="preserve">El oferente deberá ofrecer una garantía de 24 meses por la instalación y todos sus componentes. </w:t>
      </w:r>
      <w:r w:rsidR="00E20022">
        <w:rPr>
          <w:lang w:val="es-ES_tradnl"/>
        </w:rPr>
        <w:t xml:space="preserve">Se solicita que los oferentes incluyan en las ofertas el costo </w:t>
      </w:r>
      <w:r w:rsidR="00363B04">
        <w:rPr>
          <w:lang w:val="es-ES_tradnl"/>
        </w:rPr>
        <w:t xml:space="preserve">por 24 meses </w:t>
      </w:r>
      <w:r w:rsidR="00E20022">
        <w:rPr>
          <w:lang w:val="es-ES_tradnl"/>
        </w:rPr>
        <w:t xml:space="preserve">de un servicio de </w:t>
      </w:r>
      <w:r w:rsidR="00363B04" w:rsidRPr="00363B04">
        <w:rPr>
          <w:lang w:val="es-ES_tradnl"/>
        </w:rPr>
        <w:t>24</w:t>
      </w:r>
      <w:r w:rsidR="00363B04" w:rsidRPr="00363B04">
        <w:rPr>
          <w:lang w:val="es-ES_tradnl"/>
        </w:rPr>
        <w:t xml:space="preserve"> horas</w:t>
      </w:r>
      <w:r w:rsidR="00363B04" w:rsidRPr="00363B04">
        <w:rPr>
          <w:lang w:val="es-ES_tradnl"/>
        </w:rPr>
        <w:t xml:space="preserve"> x 7</w:t>
      </w:r>
      <w:r w:rsidR="00363B04" w:rsidRPr="00363B04">
        <w:rPr>
          <w:lang w:val="es-ES_tradnl"/>
        </w:rPr>
        <w:t xml:space="preserve"> días a la semana</w:t>
      </w:r>
      <w:r w:rsidR="00363B04" w:rsidRPr="00363B04">
        <w:rPr>
          <w:lang w:val="es-ES_tradnl"/>
        </w:rPr>
        <w:t xml:space="preserve"> con</w:t>
      </w:r>
      <w:r w:rsidR="00363B04" w:rsidRPr="00363B04">
        <w:rPr>
          <w:lang w:val="es-ES_tradnl"/>
        </w:rPr>
        <w:t xml:space="preserve"> un máximo</w:t>
      </w:r>
      <w:r w:rsidR="00363B04" w:rsidRPr="00363B04">
        <w:rPr>
          <w:lang w:val="es-ES_tradnl"/>
        </w:rPr>
        <w:t xml:space="preserve"> </w:t>
      </w:r>
      <w:r w:rsidR="00363B04" w:rsidRPr="00363B04">
        <w:rPr>
          <w:lang w:val="es-ES_tradnl"/>
        </w:rPr>
        <w:t>de dos</w:t>
      </w:r>
      <w:r w:rsidR="00363B04" w:rsidRPr="00363B04">
        <w:rPr>
          <w:lang w:val="es-ES_tradnl"/>
        </w:rPr>
        <w:t xml:space="preserve"> h</w:t>
      </w:r>
      <w:r w:rsidR="00363B04" w:rsidRPr="00363B04">
        <w:rPr>
          <w:lang w:val="es-ES_tradnl"/>
        </w:rPr>
        <w:t>oras</w:t>
      </w:r>
      <w:r w:rsidR="00363B04" w:rsidRPr="00363B04">
        <w:rPr>
          <w:lang w:val="es-ES_tradnl"/>
        </w:rPr>
        <w:t xml:space="preserve"> de tiempo de respuesta</w:t>
      </w:r>
      <w:r w:rsidR="00402D38">
        <w:rPr>
          <w:lang w:val="es-ES_tradnl"/>
        </w:rPr>
        <w:t>.</w:t>
      </w:r>
    </w:p>
    <w:p w14:paraId="11627F6E" w14:textId="77777777" w:rsidR="00DE52A3" w:rsidRDefault="00DE52A3" w:rsidP="00DE52A3">
      <w:pPr>
        <w:pStyle w:val="Ttulo1"/>
        <w:numPr>
          <w:ilvl w:val="0"/>
          <w:numId w:val="35"/>
        </w:numPr>
        <w:rPr>
          <w:lang w:val="es-ES_tradnl"/>
        </w:rPr>
      </w:pPr>
      <w:bookmarkStart w:id="12" w:name="_Toc77069375"/>
      <w:r>
        <w:rPr>
          <w:lang w:val="es-ES_tradnl"/>
        </w:rPr>
        <w:lastRenderedPageBreak/>
        <w:t>Presentación de las ofertas</w:t>
      </w:r>
      <w:bookmarkEnd w:id="12"/>
    </w:p>
    <w:p w14:paraId="0ABF5BF5" w14:textId="77777777" w:rsidR="00DE52A3" w:rsidRDefault="00DE52A3" w:rsidP="00DE52A3">
      <w:pPr>
        <w:jc w:val="both"/>
        <w:rPr>
          <w:lang w:val="es-ES_tradnl"/>
        </w:rPr>
      </w:pPr>
      <w:r>
        <w:rPr>
          <w:lang w:val="es-ES_tradnl"/>
        </w:rPr>
        <w:t xml:space="preserve">El oferente establecerá claramente en su oferta la marca, modelo y procedencia de los equipos ofrecidos. Se deberá proporcionar junto con la oferta un listado con el nombre de las marcas de todos los elementos a suministrar en la instalación. Los oferentes entregaran planillas con los datos técnicos garantizados de los equipos, hojas de datos técnicos y catálogos de los fabricantes. </w:t>
      </w:r>
    </w:p>
    <w:p w14:paraId="6C677EEC" w14:textId="78BD6B8A" w:rsidR="00DE52A3" w:rsidRDefault="00DE52A3" w:rsidP="00DE52A3">
      <w:pPr>
        <w:jc w:val="both"/>
        <w:rPr>
          <w:lang w:val="es-ES_tradnl"/>
        </w:rPr>
      </w:pPr>
      <w:r w:rsidRPr="00B76092">
        <w:rPr>
          <w:lang w:val="es-ES_tradnl"/>
        </w:rPr>
        <w:t xml:space="preserve">El precio será por el total de los trabajos </w:t>
      </w:r>
      <w:r w:rsidR="00E77DDB">
        <w:rPr>
          <w:lang w:val="es-ES_tradnl"/>
        </w:rPr>
        <w:t>en USD para suministros y UYU para mano de</w:t>
      </w:r>
      <w:r w:rsidRPr="00B76092">
        <w:rPr>
          <w:lang w:val="es-ES_tradnl"/>
        </w:rPr>
        <w:t xml:space="preserve"> obra de acuerdo con el siguiente </w:t>
      </w:r>
      <w:proofErr w:type="spellStart"/>
      <w:r w:rsidRPr="00B76092">
        <w:rPr>
          <w:lang w:val="es-ES_tradnl"/>
        </w:rPr>
        <w:t>rubrado</w:t>
      </w:r>
      <w:proofErr w:type="spellEnd"/>
      <w:r w:rsidRPr="00B76092">
        <w:rPr>
          <w:lang w:val="es-ES_tradnl"/>
        </w:rPr>
        <w:t>:</w:t>
      </w:r>
    </w:p>
    <w:p w14:paraId="597D218A" w14:textId="07BD494C" w:rsidR="00DE52A3" w:rsidRPr="00385B40" w:rsidRDefault="005B2493" w:rsidP="00DE52A3">
      <w:pPr>
        <w:jc w:val="both"/>
        <w:rPr>
          <w:b/>
          <w:bCs/>
          <w:lang w:val="es-ES_tradnl"/>
        </w:rPr>
      </w:pPr>
      <w:proofErr w:type="spellStart"/>
      <w:r>
        <w:rPr>
          <w:b/>
          <w:bCs/>
          <w:lang w:val="es-ES_tradnl"/>
        </w:rPr>
        <w:t>Rubrado</w:t>
      </w:r>
      <w:proofErr w:type="spellEnd"/>
    </w:p>
    <w:tbl>
      <w:tblPr>
        <w:tblStyle w:val="Tablaconcuadrcula"/>
        <w:tblW w:w="0" w:type="auto"/>
        <w:tblInd w:w="108" w:type="dxa"/>
        <w:tblLayout w:type="fixed"/>
        <w:tblLook w:val="04A0" w:firstRow="1" w:lastRow="0" w:firstColumn="1" w:lastColumn="0" w:noHBand="0" w:noVBand="1"/>
      </w:tblPr>
      <w:tblGrid>
        <w:gridCol w:w="1276"/>
        <w:gridCol w:w="4536"/>
        <w:gridCol w:w="1418"/>
        <w:gridCol w:w="1382"/>
      </w:tblGrid>
      <w:tr w:rsidR="006C22E2" w14:paraId="5D9FEEF6" w14:textId="035E01FE" w:rsidTr="006C22E2">
        <w:tc>
          <w:tcPr>
            <w:tcW w:w="1276" w:type="dxa"/>
            <w:vAlign w:val="center"/>
          </w:tcPr>
          <w:p w14:paraId="65C95B7F" w14:textId="74B0800C" w:rsidR="006C22E2" w:rsidRPr="005B2493" w:rsidRDefault="006C22E2" w:rsidP="005B2493">
            <w:pPr>
              <w:jc w:val="center"/>
              <w:rPr>
                <w:b/>
                <w:bCs/>
              </w:rPr>
            </w:pPr>
            <w:proofErr w:type="spellStart"/>
            <w:r w:rsidRPr="005B2493">
              <w:rPr>
                <w:b/>
                <w:bCs/>
              </w:rPr>
              <w:t>Item</w:t>
            </w:r>
            <w:proofErr w:type="spellEnd"/>
          </w:p>
        </w:tc>
        <w:tc>
          <w:tcPr>
            <w:tcW w:w="4536" w:type="dxa"/>
            <w:vAlign w:val="center"/>
          </w:tcPr>
          <w:p w14:paraId="78C8177C" w14:textId="33EBBD0B" w:rsidR="006C22E2" w:rsidRPr="005B2493" w:rsidRDefault="006C22E2" w:rsidP="005B2493">
            <w:pPr>
              <w:jc w:val="center"/>
              <w:rPr>
                <w:b/>
                <w:bCs/>
              </w:rPr>
            </w:pPr>
            <w:r w:rsidRPr="005B2493">
              <w:rPr>
                <w:b/>
                <w:bCs/>
              </w:rPr>
              <w:t>Descripción</w:t>
            </w:r>
          </w:p>
        </w:tc>
        <w:tc>
          <w:tcPr>
            <w:tcW w:w="1418" w:type="dxa"/>
            <w:vAlign w:val="center"/>
          </w:tcPr>
          <w:p w14:paraId="2F39F605" w14:textId="33E0ACD6" w:rsidR="006C22E2" w:rsidRPr="005B2493" w:rsidRDefault="006C22E2" w:rsidP="005B2493">
            <w:pPr>
              <w:jc w:val="center"/>
              <w:rPr>
                <w:b/>
                <w:bCs/>
              </w:rPr>
            </w:pPr>
            <w:r>
              <w:rPr>
                <w:b/>
                <w:bCs/>
              </w:rPr>
              <w:t>Suministros (USD)</w:t>
            </w:r>
          </w:p>
        </w:tc>
        <w:tc>
          <w:tcPr>
            <w:tcW w:w="1382" w:type="dxa"/>
          </w:tcPr>
          <w:p w14:paraId="487F22C6" w14:textId="58606929" w:rsidR="006C22E2" w:rsidRPr="005B2493" w:rsidRDefault="006C22E2" w:rsidP="005B2493">
            <w:pPr>
              <w:jc w:val="center"/>
              <w:rPr>
                <w:b/>
                <w:bCs/>
              </w:rPr>
            </w:pPr>
            <w:r>
              <w:rPr>
                <w:b/>
                <w:bCs/>
              </w:rPr>
              <w:t>Mano de Obra (UYU)</w:t>
            </w:r>
          </w:p>
        </w:tc>
      </w:tr>
      <w:tr w:rsidR="006C22E2" w14:paraId="37C004DC" w14:textId="698B54D3" w:rsidTr="006C22E2">
        <w:tc>
          <w:tcPr>
            <w:tcW w:w="1276" w:type="dxa"/>
            <w:vMerge w:val="restart"/>
            <w:vAlign w:val="center"/>
          </w:tcPr>
          <w:p w14:paraId="7C4D7444" w14:textId="336BBBB6" w:rsidR="006C22E2" w:rsidRDefault="006C22E2" w:rsidP="005B2493">
            <w:pPr>
              <w:jc w:val="center"/>
            </w:pPr>
            <w:r>
              <w:t>Centrales</w:t>
            </w:r>
          </w:p>
        </w:tc>
        <w:tc>
          <w:tcPr>
            <w:tcW w:w="4536" w:type="dxa"/>
            <w:vAlign w:val="center"/>
          </w:tcPr>
          <w:p w14:paraId="42725248" w14:textId="7F2E5FAD" w:rsidR="006C22E2" w:rsidRDefault="006C22E2" w:rsidP="005B2493">
            <w:pPr>
              <w:jc w:val="center"/>
            </w:pPr>
            <w:r>
              <w:t xml:space="preserve">Suministro e instalación </w:t>
            </w:r>
            <w:r>
              <w:t xml:space="preserve">centrales de frío MT/BT + Condensador o gas </w:t>
            </w:r>
            <w:proofErr w:type="spellStart"/>
            <w:r>
              <w:t>cooler</w:t>
            </w:r>
            <w:proofErr w:type="spellEnd"/>
          </w:p>
        </w:tc>
        <w:tc>
          <w:tcPr>
            <w:tcW w:w="1418" w:type="dxa"/>
            <w:vAlign w:val="center"/>
          </w:tcPr>
          <w:p w14:paraId="36CB7E7B" w14:textId="77777777" w:rsidR="006C22E2" w:rsidRDefault="006C22E2" w:rsidP="005B2493">
            <w:pPr>
              <w:jc w:val="center"/>
            </w:pPr>
          </w:p>
        </w:tc>
        <w:tc>
          <w:tcPr>
            <w:tcW w:w="1382" w:type="dxa"/>
          </w:tcPr>
          <w:p w14:paraId="2142027D" w14:textId="77777777" w:rsidR="006C22E2" w:rsidRDefault="006C22E2" w:rsidP="005B2493">
            <w:pPr>
              <w:jc w:val="center"/>
            </w:pPr>
          </w:p>
        </w:tc>
      </w:tr>
      <w:tr w:rsidR="006C22E2" w14:paraId="17469552" w14:textId="156CAA5C" w:rsidTr="006C22E2">
        <w:tc>
          <w:tcPr>
            <w:tcW w:w="1276" w:type="dxa"/>
            <w:vMerge/>
            <w:vAlign w:val="center"/>
          </w:tcPr>
          <w:p w14:paraId="36AB8D7F" w14:textId="301CF567" w:rsidR="006C22E2" w:rsidRDefault="006C22E2" w:rsidP="005B2493">
            <w:pPr>
              <w:jc w:val="center"/>
            </w:pPr>
          </w:p>
        </w:tc>
        <w:tc>
          <w:tcPr>
            <w:tcW w:w="4536" w:type="dxa"/>
            <w:vAlign w:val="center"/>
          </w:tcPr>
          <w:p w14:paraId="6E601820" w14:textId="721CB607" w:rsidR="006C22E2" w:rsidRDefault="006C22E2" w:rsidP="005B2493">
            <w:pPr>
              <w:jc w:val="center"/>
            </w:pPr>
            <w:r>
              <w:t>Evaporadores Cámaras</w:t>
            </w:r>
          </w:p>
        </w:tc>
        <w:tc>
          <w:tcPr>
            <w:tcW w:w="1418" w:type="dxa"/>
            <w:vAlign w:val="center"/>
          </w:tcPr>
          <w:p w14:paraId="778A7F67" w14:textId="77777777" w:rsidR="006C22E2" w:rsidRDefault="006C22E2" w:rsidP="005B2493">
            <w:pPr>
              <w:jc w:val="center"/>
            </w:pPr>
          </w:p>
        </w:tc>
        <w:tc>
          <w:tcPr>
            <w:tcW w:w="1382" w:type="dxa"/>
          </w:tcPr>
          <w:p w14:paraId="04D05109" w14:textId="77777777" w:rsidR="006C22E2" w:rsidRDefault="006C22E2" w:rsidP="005B2493">
            <w:pPr>
              <w:jc w:val="center"/>
            </w:pPr>
          </w:p>
        </w:tc>
      </w:tr>
      <w:tr w:rsidR="006C22E2" w14:paraId="59C26DE9" w14:textId="5D17F729" w:rsidTr="006C22E2">
        <w:tc>
          <w:tcPr>
            <w:tcW w:w="1276" w:type="dxa"/>
            <w:vMerge w:val="restart"/>
            <w:vAlign w:val="center"/>
          </w:tcPr>
          <w:p w14:paraId="033A94FF" w14:textId="014FCF97" w:rsidR="006C22E2" w:rsidRDefault="006C22E2" w:rsidP="005B2493">
            <w:pPr>
              <w:jc w:val="center"/>
            </w:pPr>
            <w:r>
              <w:t>Instalación Eléctrica</w:t>
            </w:r>
          </w:p>
        </w:tc>
        <w:tc>
          <w:tcPr>
            <w:tcW w:w="4536" w:type="dxa"/>
            <w:vAlign w:val="center"/>
          </w:tcPr>
          <w:p w14:paraId="7972B634" w14:textId="36F27241" w:rsidR="006C22E2" w:rsidRDefault="006C22E2" w:rsidP="005B2493">
            <w:pPr>
              <w:jc w:val="center"/>
            </w:pPr>
            <w:r>
              <w:t xml:space="preserve">Suministro e instalación tablero distribución de potencia a cámaras frigoríficas </w:t>
            </w:r>
          </w:p>
        </w:tc>
        <w:tc>
          <w:tcPr>
            <w:tcW w:w="1418" w:type="dxa"/>
            <w:vAlign w:val="center"/>
          </w:tcPr>
          <w:p w14:paraId="40C4D23E" w14:textId="77777777" w:rsidR="006C22E2" w:rsidRDefault="006C22E2" w:rsidP="005B2493">
            <w:pPr>
              <w:jc w:val="center"/>
            </w:pPr>
          </w:p>
        </w:tc>
        <w:tc>
          <w:tcPr>
            <w:tcW w:w="1382" w:type="dxa"/>
          </w:tcPr>
          <w:p w14:paraId="7B71C9C4" w14:textId="77777777" w:rsidR="006C22E2" w:rsidRDefault="006C22E2" w:rsidP="005B2493">
            <w:pPr>
              <w:jc w:val="center"/>
            </w:pPr>
          </w:p>
        </w:tc>
      </w:tr>
      <w:tr w:rsidR="006C22E2" w14:paraId="3CB0975D" w14:textId="403FC7AA" w:rsidTr="006C22E2">
        <w:tc>
          <w:tcPr>
            <w:tcW w:w="1276" w:type="dxa"/>
            <w:vMerge/>
            <w:vAlign w:val="center"/>
          </w:tcPr>
          <w:p w14:paraId="5847DC60" w14:textId="77777777" w:rsidR="006C22E2" w:rsidRDefault="006C22E2" w:rsidP="005B2493">
            <w:pPr>
              <w:jc w:val="center"/>
            </w:pPr>
          </w:p>
        </w:tc>
        <w:tc>
          <w:tcPr>
            <w:tcW w:w="4536" w:type="dxa"/>
            <w:vAlign w:val="center"/>
          </w:tcPr>
          <w:p w14:paraId="57DE37EC" w14:textId="5C6C4702" w:rsidR="006C22E2" w:rsidRDefault="006C22E2" w:rsidP="005B2493">
            <w:pPr>
              <w:jc w:val="center"/>
            </w:pPr>
            <w:r>
              <w:t>Suministro e instalación de tableros de control y potencia de cámaras frigoríficas</w:t>
            </w:r>
          </w:p>
        </w:tc>
        <w:tc>
          <w:tcPr>
            <w:tcW w:w="1418" w:type="dxa"/>
            <w:vAlign w:val="center"/>
          </w:tcPr>
          <w:p w14:paraId="03144BE7" w14:textId="77777777" w:rsidR="006C22E2" w:rsidRDefault="006C22E2" w:rsidP="005B2493">
            <w:pPr>
              <w:jc w:val="center"/>
            </w:pPr>
          </w:p>
        </w:tc>
        <w:tc>
          <w:tcPr>
            <w:tcW w:w="1382" w:type="dxa"/>
          </w:tcPr>
          <w:p w14:paraId="69DB9E25" w14:textId="77777777" w:rsidR="006C22E2" w:rsidRDefault="006C22E2" w:rsidP="005B2493">
            <w:pPr>
              <w:jc w:val="center"/>
            </w:pPr>
          </w:p>
        </w:tc>
      </w:tr>
      <w:tr w:rsidR="006C22E2" w14:paraId="2EB0D691" w14:textId="4BAFFB5F" w:rsidTr="006C22E2">
        <w:tc>
          <w:tcPr>
            <w:tcW w:w="1276" w:type="dxa"/>
            <w:vMerge/>
            <w:vAlign w:val="center"/>
          </w:tcPr>
          <w:p w14:paraId="3C9B7590" w14:textId="77777777" w:rsidR="006C22E2" w:rsidRDefault="006C22E2" w:rsidP="005B2493">
            <w:pPr>
              <w:jc w:val="center"/>
            </w:pPr>
          </w:p>
        </w:tc>
        <w:tc>
          <w:tcPr>
            <w:tcW w:w="4536" w:type="dxa"/>
            <w:vAlign w:val="center"/>
          </w:tcPr>
          <w:p w14:paraId="32F9DF58" w14:textId="7612E309" w:rsidR="006C22E2" w:rsidRDefault="006C22E2" w:rsidP="005B2493">
            <w:pPr>
              <w:jc w:val="center"/>
            </w:pPr>
            <w:r>
              <w:t>Suministro e instalación de cables de potencia y canalizaciones de las cargas del tablero de distribución de cámaras frigoríficas</w:t>
            </w:r>
          </w:p>
        </w:tc>
        <w:tc>
          <w:tcPr>
            <w:tcW w:w="1418" w:type="dxa"/>
            <w:vAlign w:val="center"/>
          </w:tcPr>
          <w:p w14:paraId="36F9F821" w14:textId="77777777" w:rsidR="006C22E2" w:rsidRDefault="006C22E2" w:rsidP="005B2493">
            <w:pPr>
              <w:jc w:val="center"/>
            </w:pPr>
          </w:p>
        </w:tc>
        <w:tc>
          <w:tcPr>
            <w:tcW w:w="1382" w:type="dxa"/>
          </w:tcPr>
          <w:p w14:paraId="394B4C65" w14:textId="77777777" w:rsidR="006C22E2" w:rsidRDefault="006C22E2" w:rsidP="005B2493">
            <w:pPr>
              <w:jc w:val="center"/>
            </w:pPr>
          </w:p>
        </w:tc>
      </w:tr>
      <w:tr w:rsidR="006C22E2" w14:paraId="53E53278" w14:textId="5A07596B" w:rsidTr="006C22E2">
        <w:tc>
          <w:tcPr>
            <w:tcW w:w="1276" w:type="dxa"/>
            <w:vMerge/>
            <w:vAlign w:val="center"/>
          </w:tcPr>
          <w:p w14:paraId="5CE2528D" w14:textId="77777777" w:rsidR="006C22E2" w:rsidRDefault="006C22E2" w:rsidP="005B2493">
            <w:pPr>
              <w:jc w:val="center"/>
            </w:pPr>
          </w:p>
        </w:tc>
        <w:tc>
          <w:tcPr>
            <w:tcW w:w="4536" w:type="dxa"/>
            <w:vAlign w:val="center"/>
          </w:tcPr>
          <w:p w14:paraId="7185D2D9" w14:textId="2AEE0A86" w:rsidR="006C22E2" w:rsidRDefault="006C22E2" w:rsidP="005B2493">
            <w:pPr>
              <w:jc w:val="center"/>
            </w:pPr>
            <w:r>
              <w:t>Instalación eléctrica dentro de cámaras frigoríficas</w:t>
            </w:r>
          </w:p>
        </w:tc>
        <w:tc>
          <w:tcPr>
            <w:tcW w:w="1418" w:type="dxa"/>
            <w:vAlign w:val="center"/>
          </w:tcPr>
          <w:p w14:paraId="35F6B0B0" w14:textId="77777777" w:rsidR="006C22E2" w:rsidRDefault="006C22E2" w:rsidP="005B2493">
            <w:pPr>
              <w:jc w:val="center"/>
            </w:pPr>
          </w:p>
        </w:tc>
        <w:tc>
          <w:tcPr>
            <w:tcW w:w="1382" w:type="dxa"/>
          </w:tcPr>
          <w:p w14:paraId="66FE37DC" w14:textId="77777777" w:rsidR="006C22E2" w:rsidRDefault="006C22E2" w:rsidP="005B2493">
            <w:pPr>
              <w:jc w:val="center"/>
            </w:pPr>
          </w:p>
        </w:tc>
      </w:tr>
      <w:tr w:rsidR="006C22E2" w14:paraId="205336F4" w14:textId="6E45228F" w:rsidTr="006C22E2">
        <w:tc>
          <w:tcPr>
            <w:tcW w:w="1276" w:type="dxa"/>
            <w:vMerge/>
            <w:vAlign w:val="center"/>
          </w:tcPr>
          <w:p w14:paraId="42FFFA4C" w14:textId="77777777" w:rsidR="006C22E2" w:rsidRDefault="006C22E2" w:rsidP="005B2493">
            <w:pPr>
              <w:jc w:val="center"/>
            </w:pPr>
          </w:p>
        </w:tc>
        <w:tc>
          <w:tcPr>
            <w:tcW w:w="4536" w:type="dxa"/>
            <w:vAlign w:val="center"/>
          </w:tcPr>
          <w:p w14:paraId="71321A9C" w14:textId="1EB5A72C" w:rsidR="006C22E2" w:rsidRDefault="006C22E2" w:rsidP="005B2493">
            <w:pPr>
              <w:jc w:val="center"/>
            </w:pPr>
            <w:r>
              <w:t xml:space="preserve">Suministro e instalación </w:t>
            </w:r>
            <w:r>
              <w:t>tablero distribución de potencia vitrinas, heladeras y exhibidores</w:t>
            </w:r>
          </w:p>
        </w:tc>
        <w:tc>
          <w:tcPr>
            <w:tcW w:w="1418" w:type="dxa"/>
            <w:vAlign w:val="center"/>
          </w:tcPr>
          <w:p w14:paraId="2A33CD2E" w14:textId="77777777" w:rsidR="006C22E2" w:rsidRDefault="006C22E2" w:rsidP="005B2493">
            <w:pPr>
              <w:jc w:val="center"/>
            </w:pPr>
          </w:p>
        </w:tc>
        <w:tc>
          <w:tcPr>
            <w:tcW w:w="1382" w:type="dxa"/>
          </w:tcPr>
          <w:p w14:paraId="6D4BB305" w14:textId="77777777" w:rsidR="006C22E2" w:rsidRDefault="006C22E2" w:rsidP="005B2493">
            <w:pPr>
              <w:jc w:val="center"/>
            </w:pPr>
          </w:p>
        </w:tc>
      </w:tr>
      <w:tr w:rsidR="006C22E2" w14:paraId="0751A4A2" w14:textId="45648CF1" w:rsidTr="006C22E2">
        <w:tc>
          <w:tcPr>
            <w:tcW w:w="1276" w:type="dxa"/>
            <w:vMerge/>
            <w:vAlign w:val="center"/>
          </w:tcPr>
          <w:p w14:paraId="16E1A327" w14:textId="77777777" w:rsidR="006C22E2" w:rsidRDefault="006C22E2" w:rsidP="005B2493">
            <w:pPr>
              <w:jc w:val="center"/>
            </w:pPr>
          </w:p>
        </w:tc>
        <w:tc>
          <w:tcPr>
            <w:tcW w:w="4536" w:type="dxa"/>
            <w:vAlign w:val="center"/>
          </w:tcPr>
          <w:p w14:paraId="693CC1D1" w14:textId="0B40E843" w:rsidR="006C22E2" w:rsidRDefault="006C22E2" w:rsidP="005B2493">
            <w:pPr>
              <w:jc w:val="center"/>
            </w:pPr>
            <w:r>
              <w:t xml:space="preserve">Suministro e instalación de cables de potencia y canalizaciones de las cargas del tablero de distribución </w:t>
            </w:r>
            <w:r>
              <w:t>de heladeras</w:t>
            </w:r>
          </w:p>
        </w:tc>
        <w:tc>
          <w:tcPr>
            <w:tcW w:w="1418" w:type="dxa"/>
            <w:vAlign w:val="center"/>
          </w:tcPr>
          <w:p w14:paraId="5AE46709" w14:textId="77777777" w:rsidR="006C22E2" w:rsidRDefault="006C22E2" w:rsidP="005B2493">
            <w:pPr>
              <w:jc w:val="center"/>
            </w:pPr>
          </w:p>
        </w:tc>
        <w:tc>
          <w:tcPr>
            <w:tcW w:w="1382" w:type="dxa"/>
          </w:tcPr>
          <w:p w14:paraId="3D7FE393" w14:textId="77777777" w:rsidR="006C22E2" w:rsidRDefault="006C22E2" w:rsidP="005B2493">
            <w:pPr>
              <w:jc w:val="center"/>
            </w:pPr>
          </w:p>
        </w:tc>
      </w:tr>
      <w:tr w:rsidR="006C22E2" w14:paraId="733C3CAA" w14:textId="5F87862E" w:rsidTr="006C22E2">
        <w:tc>
          <w:tcPr>
            <w:tcW w:w="1276" w:type="dxa"/>
            <w:vMerge/>
            <w:vAlign w:val="center"/>
          </w:tcPr>
          <w:p w14:paraId="3FCC0910" w14:textId="77777777" w:rsidR="006C22E2" w:rsidRDefault="006C22E2" w:rsidP="005B2493">
            <w:pPr>
              <w:jc w:val="center"/>
            </w:pPr>
          </w:p>
        </w:tc>
        <w:tc>
          <w:tcPr>
            <w:tcW w:w="4536" w:type="dxa"/>
            <w:vAlign w:val="center"/>
          </w:tcPr>
          <w:p w14:paraId="118484E1" w14:textId="512F9ABD" w:rsidR="006C22E2" w:rsidRDefault="006C22E2" w:rsidP="005B2493">
            <w:pPr>
              <w:jc w:val="center"/>
            </w:pPr>
            <w:r>
              <w:t>Suministro e instalación tablero distribución</w:t>
            </w:r>
            <w:r>
              <w:t xml:space="preserve"> de potencia</w:t>
            </w:r>
            <w:r>
              <w:t xml:space="preserve"> </w:t>
            </w:r>
            <w:r>
              <w:t>Centrales frigoríficas</w:t>
            </w:r>
          </w:p>
        </w:tc>
        <w:tc>
          <w:tcPr>
            <w:tcW w:w="1418" w:type="dxa"/>
            <w:vAlign w:val="center"/>
          </w:tcPr>
          <w:p w14:paraId="23EA6BF4" w14:textId="77777777" w:rsidR="006C22E2" w:rsidRDefault="006C22E2" w:rsidP="005B2493">
            <w:pPr>
              <w:jc w:val="center"/>
            </w:pPr>
          </w:p>
        </w:tc>
        <w:tc>
          <w:tcPr>
            <w:tcW w:w="1382" w:type="dxa"/>
          </w:tcPr>
          <w:p w14:paraId="6D3389FF" w14:textId="77777777" w:rsidR="006C22E2" w:rsidRDefault="006C22E2" w:rsidP="005B2493">
            <w:pPr>
              <w:jc w:val="center"/>
            </w:pPr>
          </w:p>
        </w:tc>
      </w:tr>
      <w:tr w:rsidR="006C22E2" w14:paraId="3873A933" w14:textId="495D81FD" w:rsidTr="006C22E2">
        <w:tc>
          <w:tcPr>
            <w:tcW w:w="1276" w:type="dxa"/>
            <w:vMerge/>
            <w:vAlign w:val="center"/>
          </w:tcPr>
          <w:p w14:paraId="6168A3A8" w14:textId="77777777" w:rsidR="006C22E2" w:rsidRDefault="006C22E2" w:rsidP="005B2493">
            <w:pPr>
              <w:jc w:val="center"/>
            </w:pPr>
          </w:p>
        </w:tc>
        <w:tc>
          <w:tcPr>
            <w:tcW w:w="4536" w:type="dxa"/>
            <w:vAlign w:val="center"/>
          </w:tcPr>
          <w:p w14:paraId="065B3E66" w14:textId="52DD9921" w:rsidR="006C22E2" w:rsidRDefault="006C22E2" w:rsidP="005B2493">
            <w:pPr>
              <w:jc w:val="center"/>
            </w:pPr>
            <w:r>
              <w:t>Suministro e instalación de cables de potencia y canalizaciones de las cargas del tablero de distribución de heladeras</w:t>
            </w:r>
          </w:p>
        </w:tc>
        <w:tc>
          <w:tcPr>
            <w:tcW w:w="1418" w:type="dxa"/>
            <w:vAlign w:val="center"/>
          </w:tcPr>
          <w:p w14:paraId="757584C6" w14:textId="77777777" w:rsidR="006C22E2" w:rsidRDefault="006C22E2" w:rsidP="005B2493">
            <w:pPr>
              <w:jc w:val="center"/>
            </w:pPr>
          </w:p>
        </w:tc>
        <w:tc>
          <w:tcPr>
            <w:tcW w:w="1382" w:type="dxa"/>
          </w:tcPr>
          <w:p w14:paraId="23509297" w14:textId="77777777" w:rsidR="006C22E2" w:rsidRDefault="006C22E2" w:rsidP="005B2493">
            <w:pPr>
              <w:jc w:val="center"/>
            </w:pPr>
          </w:p>
        </w:tc>
      </w:tr>
      <w:tr w:rsidR="006C22E2" w14:paraId="31EAD797" w14:textId="133F2908" w:rsidTr="006C22E2">
        <w:tc>
          <w:tcPr>
            <w:tcW w:w="1276" w:type="dxa"/>
            <w:vMerge w:val="restart"/>
            <w:vAlign w:val="center"/>
          </w:tcPr>
          <w:p w14:paraId="3AB7A8DC" w14:textId="72D81D06" w:rsidR="006C22E2" w:rsidRDefault="006C22E2" w:rsidP="005B2493">
            <w:pPr>
              <w:jc w:val="center"/>
            </w:pPr>
            <w:r>
              <w:t>Cámaras y panelería</w:t>
            </w:r>
          </w:p>
        </w:tc>
        <w:tc>
          <w:tcPr>
            <w:tcW w:w="4536" w:type="dxa"/>
            <w:vAlign w:val="center"/>
          </w:tcPr>
          <w:p w14:paraId="32D5D74A" w14:textId="7CCF3810" w:rsidR="006C22E2" w:rsidRDefault="006C22E2" w:rsidP="005B2493">
            <w:pPr>
              <w:jc w:val="center"/>
            </w:pPr>
            <w:r>
              <w:t>Suministro e instalación de panelería para cámaras frigoríficas</w:t>
            </w:r>
          </w:p>
        </w:tc>
        <w:tc>
          <w:tcPr>
            <w:tcW w:w="1418" w:type="dxa"/>
            <w:vAlign w:val="center"/>
          </w:tcPr>
          <w:p w14:paraId="50B103C7" w14:textId="77777777" w:rsidR="006C22E2" w:rsidRDefault="006C22E2" w:rsidP="005B2493">
            <w:pPr>
              <w:jc w:val="center"/>
            </w:pPr>
          </w:p>
        </w:tc>
        <w:tc>
          <w:tcPr>
            <w:tcW w:w="1382" w:type="dxa"/>
          </w:tcPr>
          <w:p w14:paraId="7915CAB4" w14:textId="77777777" w:rsidR="006C22E2" w:rsidRDefault="006C22E2" w:rsidP="005B2493">
            <w:pPr>
              <w:jc w:val="center"/>
            </w:pPr>
          </w:p>
        </w:tc>
      </w:tr>
      <w:tr w:rsidR="006C22E2" w14:paraId="5B116E43" w14:textId="5698D28F" w:rsidTr="006C22E2">
        <w:tc>
          <w:tcPr>
            <w:tcW w:w="1276" w:type="dxa"/>
            <w:vMerge/>
            <w:vAlign w:val="center"/>
          </w:tcPr>
          <w:p w14:paraId="27E7C565" w14:textId="77777777" w:rsidR="006C22E2" w:rsidRDefault="006C22E2" w:rsidP="005B2493">
            <w:pPr>
              <w:jc w:val="center"/>
            </w:pPr>
          </w:p>
        </w:tc>
        <w:tc>
          <w:tcPr>
            <w:tcW w:w="4536" w:type="dxa"/>
            <w:vAlign w:val="center"/>
          </w:tcPr>
          <w:p w14:paraId="018C8B10" w14:textId="7EC666F6" w:rsidR="006C22E2" w:rsidRDefault="006C22E2" w:rsidP="005B2493">
            <w:pPr>
              <w:jc w:val="center"/>
            </w:pPr>
            <w:r>
              <w:t>Suministro e instalación de panelería y cielo raso fuera de cámaras frigoríficas</w:t>
            </w:r>
          </w:p>
        </w:tc>
        <w:tc>
          <w:tcPr>
            <w:tcW w:w="1418" w:type="dxa"/>
            <w:vAlign w:val="center"/>
          </w:tcPr>
          <w:p w14:paraId="07BF9059" w14:textId="77777777" w:rsidR="006C22E2" w:rsidRDefault="006C22E2" w:rsidP="005B2493">
            <w:pPr>
              <w:jc w:val="center"/>
            </w:pPr>
          </w:p>
        </w:tc>
        <w:tc>
          <w:tcPr>
            <w:tcW w:w="1382" w:type="dxa"/>
          </w:tcPr>
          <w:p w14:paraId="3FD29F47" w14:textId="77777777" w:rsidR="006C22E2" w:rsidRDefault="006C22E2" w:rsidP="005B2493">
            <w:pPr>
              <w:jc w:val="center"/>
            </w:pPr>
          </w:p>
        </w:tc>
      </w:tr>
      <w:tr w:rsidR="006C22E2" w14:paraId="0EAC80E8" w14:textId="0A56490C" w:rsidTr="006C22E2">
        <w:tc>
          <w:tcPr>
            <w:tcW w:w="1276" w:type="dxa"/>
            <w:vAlign w:val="center"/>
          </w:tcPr>
          <w:p w14:paraId="2CD2C790" w14:textId="020AA66D" w:rsidR="006C22E2" w:rsidRDefault="006C22E2" w:rsidP="00A050D4">
            <w:pPr>
              <w:jc w:val="center"/>
            </w:pPr>
            <w:r>
              <w:t>Sistema de control central</w:t>
            </w:r>
          </w:p>
        </w:tc>
        <w:tc>
          <w:tcPr>
            <w:tcW w:w="4536" w:type="dxa"/>
            <w:vAlign w:val="center"/>
          </w:tcPr>
          <w:p w14:paraId="2D3E9B68" w14:textId="341551AD" w:rsidR="006C22E2" w:rsidRDefault="006C22E2" w:rsidP="00A050D4">
            <w:pPr>
              <w:jc w:val="center"/>
            </w:pPr>
            <w:r>
              <w:t>Sistema de control central</w:t>
            </w:r>
          </w:p>
        </w:tc>
        <w:tc>
          <w:tcPr>
            <w:tcW w:w="1418" w:type="dxa"/>
            <w:vAlign w:val="center"/>
          </w:tcPr>
          <w:p w14:paraId="55DCB22E" w14:textId="77777777" w:rsidR="006C22E2" w:rsidRDefault="006C22E2" w:rsidP="00A050D4">
            <w:pPr>
              <w:jc w:val="center"/>
            </w:pPr>
          </w:p>
        </w:tc>
        <w:tc>
          <w:tcPr>
            <w:tcW w:w="1382" w:type="dxa"/>
          </w:tcPr>
          <w:p w14:paraId="2B3D0908" w14:textId="77777777" w:rsidR="006C22E2" w:rsidRDefault="006C22E2" w:rsidP="00A050D4">
            <w:pPr>
              <w:jc w:val="center"/>
            </w:pPr>
          </w:p>
        </w:tc>
      </w:tr>
      <w:tr w:rsidR="006C22E2" w14:paraId="163F913B" w14:textId="17390F23" w:rsidTr="006C22E2">
        <w:tc>
          <w:tcPr>
            <w:tcW w:w="1276" w:type="dxa"/>
            <w:vAlign w:val="center"/>
          </w:tcPr>
          <w:p w14:paraId="5FB85EF3" w14:textId="3E8BBDA6" w:rsidR="006C22E2" w:rsidRDefault="006C22E2" w:rsidP="00A050D4">
            <w:pPr>
              <w:jc w:val="center"/>
            </w:pPr>
            <w:r>
              <w:t>Ensayos y puesta en marcha</w:t>
            </w:r>
          </w:p>
        </w:tc>
        <w:tc>
          <w:tcPr>
            <w:tcW w:w="4536" w:type="dxa"/>
            <w:vAlign w:val="center"/>
          </w:tcPr>
          <w:p w14:paraId="3F1F6AF1" w14:textId="134B9A44" w:rsidR="006C22E2" w:rsidRDefault="006C22E2" w:rsidP="00A050D4">
            <w:pPr>
              <w:jc w:val="center"/>
            </w:pPr>
            <w:r>
              <w:t>Ensayos y puesta en marcha</w:t>
            </w:r>
          </w:p>
        </w:tc>
        <w:tc>
          <w:tcPr>
            <w:tcW w:w="1418" w:type="dxa"/>
            <w:vAlign w:val="center"/>
          </w:tcPr>
          <w:p w14:paraId="33567126" w14:textId="77777777" w:rsidR="006C22E2" w:rsidRDefault="006C22E2" w:rsidP="00A050D4">
            <w:pPr>
              <w:jc w:val="center"/>
            </w:pPr>
          </w:p>
        </w:tc>
        <w:tc>
          <w:tcPr>
            <w:tcW w:w="1382" w:type="dxa"/>
          </w:tcPr>
          <w:p w14:paraId="03067814" w14:textId="77777777" w:rsidR="006C22E2" w:rsidRDefault="006C22E2" w:rsidP="00A050D4">
            <w:pPr>
              <w:jc w:val="center"/>
            </w:pPr>
          </w:p>
        </w:tc>
      </w:tr>
      <w:tr w:rsidR="006C22E2" w14:paraId="1BC49924" w14:textId="56DD87A8" w:rsidTr="006C22E2">
        <w:tc>
          <w:tcPr>
            <w:tcW w:w="1276" w:type="dxa"/>
            <w:vAlign w:val="center"/>
          </w:tcPr>
          <w:p w14:paraId="18B9574F" w14:textId="398E21B5" w:rsidR="006C22E2" w:rsidRDefault="006C22E2" w:rsidP="00A050D4">
            <w:pPr>
              <w:jc w:val="center"/>
            </w:pPr>
            <w:r>
              <w:t>Capacitaciones</w:t>
            </w:r>
          </w:p>
        </w:tc>
        <w:tc>
          <w:tcPr>
            <w:tcW w:w="4536" w:type="dxa"/>
            <w:vAlign w:val="center"/>
          </w:tcPr>
          <w:p w14:paraId="19571DAF" w14:textId="67DD5E0A" w:rsidR="006C22E2" w:rsidRDefault="006C22E2" w:rsidP="00A050D4">
            <w:pPr>
              <w:jc w:val="center"/>
            </w:pPr>
            <w:r>
              <w:t>Capacitación de operación y mantenimiento de la instalación</w:t>
            </w:r>
          </w:p>
        </w:tc>
        <w:tc>
          <w:tcPr>
            <w:tcW w:w="1418" w:type="dxa"/>
            <w:vAlign w:val="center"/>
          </w:tcPr>
          <w:p w14:paraId="3E1A8DF4" w14:textId="77777777" w:rsidR="006C22E2" w:rsidRDefault="006C22E2" w:rsidP="00A050D4">
            <w:pPr>
              <w:jc w:val="center"/>
            </w:pPr>
          </w:p>
        </w:tc>
        <w:tc>
          <w:tcPr>
            <w:tcW w:w="1382" w:type="dxa"/>
          </w:tcPr>
          <w:p w14:paraId="0BAA1C10" w14:textId="77777777" w:rsidR="006C22E2" w:rsidRDefault="006C22E2" w:rsidP="00A050D4">
            <w:pPr>
              <w:jc w:val="center"/>
            </w:pPr>
          </w:p>
        </w:tc>
      </w:tr>
      <w:tr w:rsidR="006C22E2" w14:paraId="0603FA30" w14:textId="5DCD6888" w:rsidTr="006C22E2">
        <w:tc>
          <w:tcPr>
            <w:tcW w:w="1276" w:type="dxa"/>
            <w:vAlign w:val="center"/>
          </w:tcPr>
          <w:p w14:paraId="542CFEBE" w14:textId="14DC6828" w:rsidR="006C22E2" w:rsidRDefault="006C22E2" w:rsidP="00A050D4">
            <w:pPr>
              <w:jc w:val="center"/>
            </w:pPr>
            <w:r>
              <w:t xml:space="preserve">Servicio de respuesta </w:t>
            </w:r>
          </w:p>
        </w:tc>
        <w:tc>
          <w:tcPr>
            <w:tcW w:w="4536" w:type="dxa"/>
            <w:vAlign w:val="center"/>
          </w:tcPr>
          <w:p w14:paraId="5D35A766" w14:textId="73D02641" w:rsidR="006C22E2" w:rsidRDefault="006C22E2" w:rsidP="00A050D4">
            <w:pPr>
              <w:jc w:val="center"/>
            </w:pPr>
            <w:r>
              <w:rPr>
                <w:lang w:val="es-ES_tradnl"/>
              </w:rPr>
              <w:t>S</w:t>
            </w:r>
            <w:r>
              <w:rPr>
                <w:lang w:val="es-ES_tradnl"/>
              </w:rPr>
              <w:t xml:space="preserve">ervicio de </w:t>
            </w:r>
            <w:r w:rsidRPr="00363B04">
              <w:rPr>
                <w:lang w:val="es-ES_tradnl"/>
              </w:rPr>
              <w:t>24 horas x 7 días a la semana con un máximo de dos horas de tiempo de respuesta</w:t>
            </w:r>
          </w:p>
        </w:tc>
        <w:tc>
          <w:tcPr>
            <w:tcW w:w="1418" w:type="dxa"/>
            <w:vAlign w:val="center"/>
          </w:tcPr>
          <w:p w14:paraId="6E63CEDE" w14:textId="77777777" w:rsidR="006C22E2" w:rsidRDefault="006C22E2" w:rsidP="00A050D4">
            <w:pPr>
              <w:jc w:val="center"/>
            </w:pPr>
          </w:p>
        </w:tc>
        <w:tc>
          <w:tcPr>
            <w:tcW w:w="1382" w:type="dxa"/>
          </w:tcPr>
          <w:p w14:paraId="2C3008F1" w14:textId="77777777" w:rsidR="006C22E2" w:rsidRDefault="006C22E2" w:rsidP="00A050D4">
            <w:pPr>
              <w:jc w:val="center"/>
            </w:pPr>
          </w:p>
        </w:tc>
      </w:tr>
    </w:tbl>
    <w:p w14:paraId="59BB7A13" w14:textId="03DE2E03" w:rsidR="00DE52A3" w:rsidRPr="00DE52A3" w:rsidRDefault="00DE52A3" w:rsidP="00DE52A3"/>
    <w:p w14:paraId="743F83E2" w14:textId="77777777" w:rsidR="00A050D4" w:rsidRPr="00A050D4" w:rsidRDefault="00A050D4" w:rsidP="00A050D4">
      <w:pPr>
        <w:spacing w:after="0" w:line="240" w:lineRule="auto"/>
        <w:rPr>
          <w:rFonts w:ascii="Calibri-Bold" w:eastAsia="Times New Roman" w:hAnsi="Calibri-Bold" w:cs="Times New Roman"/>
          <w:b/>
          <w:bCs/>
          <w:color w:val="000000"/>
          <w:sz w:val="28"/>
          <w:szCs w:val="28"/>
          <w:lang w:eastAsia="es-UY"/>
        </w:rPr>
      </w:pPr>
      <w:r w:rsidRPr="00A050D4">
        <w:rPr>
          <w:rFonts w:ascii="Calibri-Bold" w:eastAsia="Times New Roman" w:hAnsi="Calibri-Bold" w:cs="Times New Roman"/>
          <w:b/>
          <w:bCs/>
          <w:color w:val="000000"/>
          <w:sz w:val="28"/>
          <w:szCs w:val="28"/>
          <w:lang w:eastAsia="es-UY"/>
        </w:rPr>
        <w:lastRenderedPageBreak/>
        <w:t>11.Anexos</w:t>
      </w:r>
    </w:p>
    <w:p w14:paraId="1A7512DA" w14:textId="7974D688" w:rsidR="00A050D4" w:rsidRDefault="00A050D4" w:rsidP="00A050D4">
      <w:pPr>
        <w:spacing w:after="0" w:line="240" w:lineRule="auto"/>
        <w:rPr>
          <w:rFonts w:ascii="Calibri" w:eastAsia="Times New Roman" w:hAnsi="Calibri" w:cs="Calibri"/>
          <w:color w:val="000000"/>
          <w:lang w:eastAsia="es-UY"/>
        </w:rPr>
      </w:pPr>
      <w:r w:rsidRPr="00A050D4">
        <w:rPr>
          <w:rFonts w:ascii="Calibri" w:eastAsia="Times New Roman" w:hAnsi="Calibri" w:cs="Calibri"/>
          <w:color w:val="4472C4"/>
          <w:lang w:eastAsia="es-UY"/>
        </w:rPr>
        <w:t xml:space="preserve">[A.1] - </w:t>
      </w:r>
      <w:r w:rsidR="00EA4672" w:rsidRPr="00EA4672">
        <w:rPr>
          <w:rFonts w:ascii="Calibri" w:eastAsia="Times New Roman" w:hAnsi="Calibri" w:cs="Calibri"/>
          <w:color w:val="000000"/>
          <w:lang w:eastAsia="es-UY"/>
        </w:rPr>
        <w:t>TI-PDE_FA_A02_N0_Salon</w:t>
      </w:r>
    </w:p>
    <w:p w14:paraId="43B36AD0" w14:textId="48C18FAD" w:rsidR="00A050D4" w:rsidRPr="00A050D4" w:rsidRDefault="00A050D4" w:rsidP="00A050D4">
      <w:pPr>
        <w:spacing w:after="0" w:line="240" w:lineRule="auto"/>
        <w:rPr>
          <w:rFonts w:ascii="Calibri" w:eastAsia="Times New Roman" w:hAnsi="Calibri" w:cs="Calibri"/>
          <w:color w:val="000000"/>
          <w:lang w:eastAsia="es-UY"/>
        </w:rPr>
      </w:pPr>
      <w:r w:rsidRPr="00A050D4">
        <w:rPr>
          <w:rFonts w:ascii="Calibri" w:eastAsia="Times New Roman" w:hAnsi="Calibri" w:cs="Calibri"/>
          <w:color w:val="4472C4"/>
          <w:lang w:eastAsia="es-UY"/>
        </w:rPr>
        <w:t xml:space="preserve">[A.2] - </w:t>
      </w:r>
      <w:r w:rsidR="00537CF1" w:rsidRPr="00537CF1">
        <w:rPr>
          <w:rFonts w:ascii="Calibri" w:eastAsia="Times New Roman" w:hAnsi="Calibri" w:cs="Calibri"/>
          <w:color w:val="000000"/>
          <w:lang w:eastAsia="es-UY"/>
        </w:rPr>
        <w:t>TI-PDE_FA_A01_N-1_SS</w:t>
      </w:r>
    </w:p>
    <w:p w14:paraId="5AFE46CF" w14:textId="44B1C6E0" w:rsidR="00A050D4" w:rsidRPr="00A050D4" w:rsidRDefault="00A050D4" w:rsidP="00A050D4">
      <w:pPr>
        <w:spacing w:after="0" w:line="240" w:lineRule="auto"/>
        <w:rPr>
          <w:rFonts w:ascii="Calibri" w:eastAsia="Times New Roman" w:hAnsi="Calibri" w:cs="Calibri"/>
          <w:color w:val="4472C4"/>
          <w:lang w:eastAsia="es-UY"/>
        </w:rPr>
      </w:pPr>
      <w:r w:rsidRPr="00A050D4">
        <w:rPr>
          <w:rFonts w:ascii="Calibri" w:eastAsia="Times New Roman" w:hAnsi="Calibri" w:cs="Calibri"/>
          <w:color w:val="4472C4"/>
          <w:lang w:eastAsia="es-UY"/>
        </w:rPr>
        <w:t xml:space="preserve">[A.3] - </w:t>
      </w:r>
      <w:r w:rsidR="00A91C1B" w:rsidRPr="00A91C1B">
        <w:rPr>
          <w:rFonts w:ascii="Calibri" w:eastAsia="Times New Roman" w:hAnsi="Calibri" w:cs="Calibri"/>
          <w:lang w:eastAsia="es-UY"/>
        </w:rPr>
        <w:t>TI-PDE_A04_N+1_Azotea</w:t>
      </w:r>
    </w:p>
    <w:p w14:paraId="74677B7F" w14:textId="46D59DA2" w:rsidR="00A059A8" w:rsidRDefault="00A050D4" w:rsidP="00A91C1B">
      <w:pPr>
        <w:spacing w:after="0" w:line="240" w:lineRule="auto"/>
        <w:rPr>
          <w:rFonts w:ascii="Calibri" w:eastAsia="Times New Roman" w:hAnsi="Calibri" w:cs="Calibri"/>
          <w:lang w:eastAsia="es-UY"/>
        </w:rPr>
      </w:pPr>
      <w:r w:rsidRPr="00A050D4">
        <w:rPr>
          <w:rFonts w:ascii="Calibri" w:eastAsia="Times New Roman" w:hAnsi="Calibri" w:cs="Calibri"/>
          <w:color w:val="4472C4"/>
          <w:lang w:eastAsia="es-UY"/>
        </w:rPr>
        <w:t xml:space="preserve">[A.4] - </w:t>
      </w:r>
      <w:r w:rsidR="0091556B" w:rsidRPr="0091556B">
        <w:rPr>
          <w:rFonts w:ascii="Calibri" w:eastAsia="Times New Roman" w:hAnsi="Calibri" w:cs="Calibri"/>
          <w:lang w:eastAsia="es-UY"/>
        </w:rPr>
        <w:t>Ti Punta Shopping - Expositores y cámaras</w:t>
      </w:r>
      <w:r w:rsidR="0091556B">
        <w:rPr>
          <w:rFonts w:ascii="Calibri" w:eastAsia="Times New Roman" w:hAnsi="Calibri" w:cs="Calibri"/>
          <w:lang w:eastAsia="es-UY"/>
        </w:rPr>
        <w:t>.xlsx</w:t>
      </w:r>
    </w:p>
    <w:p w14:paraId="3EB3BD33" w14:textId="5FB37077" w:rsidR="0091556B" w:rsidRPr="00DE52A3" w:rsidRDefault="00A059A8" w:rsidP="00A91C1B">
      <w:pPr>
        <w:spacing w:after="0" w:line="240" w:lineRule="auto"/>
        <w:rPr>
          <w:lang w:val="es-ES_tradnl"/>
        </w:rPr>
      </w:pPr>
      <w:r w:rsidRPr="00A050D4">
        <w:rPr>
          <w:rFonts w:ascii="Calibri" w:eastAsia="Times New Roman" w:hAnsi="Calibri" w:cs="Calibri"/>
          <w:color w:val="4472C4"/>
          <w:lang w:eastAsia="es-UY"/>
        </w:rPr>
        <w:t>[A.</w:t>
      </w:r>
      <w:r>
        <w:rPr>
          <w:rFonts w:ascii="Calibri" w:eastAsia="Times New Roman" w:hAnsi="Calibri" w:cs="Calibri"/>
          <w:color w:val="4472C4"/>
          <w:lang w:eastAsia="es-UY"/>
        </w:rPr>
        <w:t>5</w:t>
      </w:r>
      <w:r w:rsidRPr="00A050D4">
        <w:rPr>
          <w:rFonts w:ascii="Calibri" w:eastAsia="Times New Roman" w:hAnsi="Calibri" w:cs="Calibri"/>
          <w:color w:val="4472C4"/>
          <w:lang w:eastAsia="es-UY"/>
        </w:rPr>
        <w:t>]</w:t>
      </w:r>
      <w:r>
        <w:rPr>
          <w:rFonts w:ascii="Calibri" w:eastAsia="Times New Roman" w:hAnsi="Calibri" w:cs="Calibri"/>
          <w:color w:val="4472C4"/>
          <w:lang w:eastAsia="es-UY"/>
        </w:rPr>
        <w:t xml:space="preserve"> - </w:t>
      </w:r>
      <w:r w:rsidR="007D6E93" w:rsidRPr="007D6E93">
        <w:rPr>
          <w:rFonts w:ascii="Calibri" w:eastAsia="Times New Roman" w:hAnsi="Calibri" w:cs="Calibri"/>
          <w:lang w:eastAsia="es-UY"/>
        </w:rPr>
        <w:t>TI-PDE_A05_CielorrasoSS</w:t>
      </w:r>
    </w:p>
    <w:p w14:paraId="0E030A1E" w14:textId="4EA14F83" w:rsidR="00A059A8" w:rsidRPr="00DE52A3" w:rsidRDefault="00A059A8" w:rsidP="00A059A8">
      <w:pPr>
        <w:spacing w:after="0" w:line="240" w:lineRule="auto"/>
        <w:rPr>
          <w:lang w:val="es-ES_tradnl"/>
        </w:rPr>
      </w:pPr>
      <w:r w:rsidRPr="00A050D4">
        <w:rPr>
          <w:rFonts w:ascii="Calibri" w:eastAsia="Times New Roman" w:hAnsi="Calibri" w:cs="Calibri"/>
          <w:color w:val="4472C4"/>
          <w:lang w:eastAsia="es-UY"/>
        </w:rPr>
        <w:t>[A.</w:t>
      </w:r>
      <w:r>
        <w:rPr>
          <w:rFonts w:ascii="Calibri" w:eastAsia="Times New Roman" w:hAnsi="Calibri" w:cs="Calibri"/>
          <w:color w:val="4472C4"/>
          <w:lang w:eastAsia="es-UY"/>
        </w:rPr>
        <w:t>6</w:t>
      </w:r>
      <w:r w:rsidRPr="00A050D4">
        <w:rPr>
          <w:rFonts w:ascii="Calibri" w:eastAsia="Times New Roman" w:hAnsi="Calibri" w:cs="Calibri"/>
          <w:color w:val="4472C4"/>
          <w:lang w:eastAsia="es-UY"/>
        </w:rPr>
        <w:t>]</w:t>
      </w:r>
      <w:r w:rsidR="007D6E93">
        <w:rPr>
          <w:rFonts w:ascii="Calibri" w:eastAsia="Times New Roman" w:hAnsi="Calibri" w:cs="Calibri"/>
          <w:color w:val="4472C4"/>
          <w:lang w:eastAsia="es-UY"/>
        </w:rPr>
        <w:t xml:space="preserve"> - </w:t>
      </w:r>
      <w:r w:rsidR="007D6E93" w:rsidRPr="007D6E93">
        <w:rPr>
          <w:rFonts w:ascii="Calibri" w:eastAsia="Times New Roman" w:hAnsi="Calibri" w:cs="Calibri"/>
          <w:lang w:eastAsia="es-UY"/>
        </w:rPr>
        <w:t>TI-PDE_A02_N0_Salon-PANELERIA</w:t>
      </w:r>
    </w:p>
    <w:p w14:paraId="3247AB96" w14:textId="5BC4CC8B" w:rsidR="00A059A8" w:rsidRPr="00DE52A3" w:rsidRDefault="00A059A8" w:rsidP="00A059A8">
      <w:pPr>
        <w:spacing w:after="0" w:line="240" w:lineRule="auto"/>
        <w:rPr>
          <w:lang w:val="es-ES_tradnl"/>
        </w:rPr>
      </w:pPr>
      <w:r w:rsidRPr="00A050D4">
        <w:rPr>
          <w:rFonts w:ascii="Calibri" w:eastAsia="Times New Roman" w:hAnsi="Calibri" w:cs="Calibri"/>
          <w:color w:val="4472C4"/>
          <w:lang w:eastAsia="es-UY"/>
        </w:rPr>
        <w:t>[A.</w:t>
      </w:r>
      <w:r>
        <w:rPr>
          <w:rFonts w:ascii="Calibri" w:eastAsia="Times New Roman" w:hAnsi="Calibri" w:cs="Calibri"/>
          <w:color w:val="4472C4"/>
          <w:lang w:eastAsia="es-UY"/>
        </w:rPr>
        <w:t>7</w:t>
      </w:r>
      <w:r w:rsidRPr="00A050D4">
        <w:rPr>
          <w:rFonts w:ascii="Calibri" w:eastAsia="Times New Roman" w:hAnsi="Calibri" w:cs="Calibri"/>
          <w:color w:val="4472C4"/>
          <w:lang w:eastAsia="es-UY"/>
        </w:rPr>
        <w:t>]</w:t>
      </w:r>
      <w:r w:rsidR="007D6E93">
        <w:rPr>
          <w:rFonts w:ascii="Calibri" w:eastAsia="Times New Roman" w:hAnsi="Calibri" w:cs="Calibri"/>
          <w:color w:val="4472C4"/>
          <w:lang w:eastAsia="es-UY"/>
        </w:rPr>
        <w:t xml:space="preserve"> - </w:t>
      </w:r>
      <w:r w:rsidR="007D6E93" w:rsidRPr="007D6E93">
        <w:rPr>
          <w:rFonts w:ascii="Calibri" w:eastAsia="Times New Roman" w:hAnsi="Calibri" w:cs="Calibri"/>
          <w:lang w:eastAsia="es-UY"/>
        </w:rPr>
        <w:t>TI-PDE_A01_N-1_SS-PANELERIA</w:t>
      </w:r>
    </w:p>
    <w:p w14:paraId="0D181E89" w14:textId="77777777" w:rsidR="00B63357" w:rsidRPr="00B63357" w:rsidRDefault="00B63357" w:rsidP="00B63357">
      <w:pPr>
        <w:rPr>
          <w:lang w:val="es-ES_tradnl"/>
        </w:rPr>
      </w:pPr>
    </w:p>
    <w:bookmarkEnd w:id="7"/>
    <w:p w14:paraId="675652D1" w14:textId="5B80EFAB" w:rsidR="00F510D1" w:rsidRPr="00B63357" w:rsidRDefault="00F510D1">
      <w:pPr>
        <w:rPr>
          <w:bCs/>
          <w:iCs/>
          <w:lang w:val="es-ES_tradnl"/>
        </w:rPr>
      </w:pPr>
    </w:p>
    <w:sectPr w:rsidR="00F510D1" w:rsidRPr="00B63357" w:rsidSect="00157F4B">
      <w:headerReference w:type="default" r:id="rId12"/>
      <w:footerReference w:type="default" r:id="rId13"/>
      <w:pgSz w:w="11906" w:h="16838"/>
      <w:pgMar w:top="993" w:right="1701" w:bottom="1417" w:left="1701" w:header="11"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D668D" w14:textId="77777777" w:rsidR="00995A62" w:rsidRDefault="00995A62" w:rsidP="00ED011E">
      <w:pPr>
        <w:spacing w:after="0" w:line="240" w:lineRule="auto"/>
      </w:pPr>
      <w:r>
        <w:separator/>
      </w:r>
    </w:p>
  </w:endnote>
  <w:endnote w:type="continuationSeparator" w:id="0">
    <w:p w14:paraId="28722145" w14:textId="77777777" w:rsidR="00995A62" w:rsidRDefault="00995A62" w:rsidP="00ED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NewRomanPS-BoldMT">
    <w:altName w:val="Times New Roman"/>
    <w:charset w:val="00"/>
    <w:family w:val="swiss"/>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Bold">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50EF9" w14:textId="43DC6D8A" w:rsidR="004E3607" w:rsidRPr="007550BB" w:rsidRDefault="004E3607" w:rsidP="007550BB">
    <w:pPr>
      <w:pBdr>
        <w:bottom w:val="single" w:sz="6" w:space="1" w:color="00000A"/>
      </w:pBdr>
      <w:spacing w:before="60" w:after="60"/>
      <w:jc w:val="center"/>
      <w:rPr>
        <w:sz w:val="20"/>
        <w:szCs w:val="20"/>
      </w:rPr>
    </w:pPr>
  </w:p>
  <w:p w14:paraId="14DA0F98" w14:textId="36925146" w:rsidR="004E3607" w:rsidRPr="007550BB" w:rsidRDefault="004E3607" w:rsidP="007550BB">
    <w:pPr>
      <w:spacing w:before="60" w:after="60"/>
      <w:jc w:val="center"/>
      <w:rPr>
        <w:sz w:val="20"/>
        <w:szCs w:val="20"/>
      </w:rPr>
    </w:pPr>
    <w:r w:rsidRPr="007550BB">
      <w:rPr>
        <w:sz w:val="20"/>
        <w:szCs w:val="20"/>
      </w:rPr>
      <w:fldChar w:fldCharType="begin"/>
    </w:r>
    <w:r w:rsidRPr="007550BB">
      <w:rPr>
        <w:sz w:val="20"/>
        <w:szCs w:val="20"/>
      </w:rPr>
      <w:instrText>PAGE</w:instrText>
    </w:r>
    <w:r w:rsidRPr="007550BB">
      <w:rPr>
        <w:sz w:val="20"/>
        <w:szCs w:val="20"/>
      </w:rPr>
      <w:fldChar w:fldCharType="separate"/>
    </w:r>
    <w:r w:rsidRPr="007550BB">
      <w:rPr>
        <w:sz w:val="20"/>
        <w:szCs w:val="20"/>
      </w:rPr>
      <w:t>2</w:t>
    </w:r>
    <w:r w:rsidRPr="007550BB">
      <w:rPr>
        <w:sz w:val="20"/>
        <w:szCs w:val="20"/>
      </w:rPr>
      <w:fldChar w:fldCharType="end"/>
    </w:r>
    <w:r w:rsidRPr="007550BB">
      <w:rPr>
        <w:sz w:val="20"/>
        <w:szCs w:val="20"/>
      </w:rPr>
      <w:t>/</w:t>
    </w:r>
    <w:r w:rsidRPr="007550BB">
      <w:rPr>
        <w:sz w:val="20"/>
        <w:szCs w:val="20"/>
        <w:lang w:val="es-ES"/>
      </w:rPr>
      <w:fldChar w:fldCharType="begin"/>
    </w:r>
    <w:r w:rsidRPr="007550BB">
      <w:rPr>
        <w:sz w:val="20"/>
        <w:szCs w:val="20"/>
      </w:rPr>
      <w:instrText>NUMPAGES</w:instrText>
    </w:r>
    <w:r w:rsidRPr="007550BB">
      <w:rPr>
        <w:sz w:val="20"/>
        <w:szCs w:val="20"/>
      </w:rPr>
      <w:fldChar w:fldCharType="separate"/>
    </w:r>
    <w:r w:rsidRPr="007550BB">
      <w:rPr>
        <w:sz w:val="20"/>
        <w:szCs w:val="20"/>
      </w:rPr>
      <w:t>17</w:t>
    </w:r>
    <w:r w:rsidRPr="007550BB">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8033" w14:textId="77777777" w:rsidR="00995A62" w:rsidRDefault="00995A62" w:rsidP="00ED011E">
      <w:pPr>
        <w:spacing w:after="0" w:line="240" w:lineRule="auto"/>
      </w:pPr>
      <w:r>
        <w:separator/>
      </w:r>
    </w:p>
  </w:footnote>
  <w:footnote w:type="continuationSeparator" w:id="0">
    <w:p w14:paraId="625F9344" w14:textId="77777777" w:rsidR="00995A62" w:rsidRDefault="00995A62" w:rsidP="00ED0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48EF7" w14:textId="55B6710E" w:rsidR="004E3607" w:rsidRDefault="00057248" w:rsidP="00ED7096">
    <w:pPr>
      <w:pStyle w:val="Encabezado"/>
      <w:pBdr>
        <w:bottom w:val="single" w:sz="6" w:space="1" w:color="00000A"/>
      </w:pBdr>
      <w:spacing w:before="144" w:after="60"/>
      <w:jc w:val="center"/>
      <w:rPr>
        <w:sz w:val="18"/>
        <w:szCs w:val="18"/>
      </w:rPr>
    </w:pPr>
    <w:r w:rsidRPr="00057248">
      <w:rPr>
        <w:b/>
        <w:noProof/>
        <w:sz w:val="76"/>
        <w:szCs w:val="76"/>
      </w:rPr>
      <w:drawing>
        <wp:anchor distT="0" distB="0" distL="114300" distR="114300" simplePos="0" relativeHeight="251661824" behindDoc="0" locked="0" layoutInCell="1" allowOverlap="1" wp14:anchorId="531C1BA6" wp14:editId="36578242">
          <wp:simplePos x="0" y="0"/>
          <wp:positionH relativeFrom="margin">
            <wp:align>center</wp:align>
          </wp:positionH>
          <wp:positionV relativeFrom="paragraph">
            <wp:posOffset>109530</wp:posOffset>
          </wp:positionV>
          <wp:extent cx="946298" cy="402653"/>
          <wp:effectExtent l="0" t="0" r="6350" b="0"/>
          <wp:wrapNone/>
          <wp:docPr id="6" name="Imagen 6"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baja"/>
                  <pic:cNvPicPr/>
                </pic:nvPicPr>
                <pic:blipFill>
                  <a:blip r:embed="rId1"/>
                  <a:stretch>
                    <a:fillRect/>
                  </a:stretch>
                </pic:blipFill>
                <pic:spPr>
                  <a:xfrm>
                    <a:off x="0" y="0"/>
                    <a:ext cx="946298" cy="402653"/>
                  </a:xfrm>
                  <a:prstGeom prst="rect">
                    <a:avLst/>
                  </a:prstGeom>
                </pic:spPr>
              </pic:pic>
            </a:graphicData>
          </a:graphic>
          <wp14:sizeRelH relativeFrom="margin">
            <wp14:pctWidth>0</wp14:pctWidth>
          </wp14:sizeRelH>
          <wp14:sizeRelV relativeFrom="margin">
            <wp14:pctHeight>0</wp14:pctHeight>
          </wp14:sizeRelV>
        </wp:anchor>
      </w:drawing>
    </w:r>
  </w:p>
  <w:p w14:paraId="60769BF1" w14:textId="6E54883A" w:rsidR="005E1EB2" w:rsidRDefault="005E1EB2" w:rsidP="00ED7096">
    <w:pPr>
      <w:pStyle w:val="Encabezado"/>
      <w:pBdr>
        <w:bottom w:val="single" w:sz="6" w:space="1" w:color="00000A"/>
      </w:pBdr>
      <w:spacing w:before="144" w:after="60"/>
      <w:jc w:val="center"/>
      <w:rPr>
        <w:sz w:val="18"/>
        <w:szCs w:val="18"/>
      </w:rPr>
    </w:pPr>
  </w:p>
  <w:p w14:paraId="169D8B1A" w14:textId="7C6AE11B" w:rsidR="004E3607" w:rsidRDefault="004E3607" w:rsidP="00ED7096">
    <w:pPr>
      <w:pStyle w:val="Encabezado"/>
      <w:pBdr>
        <w:bottom w:val="single" w:sz="6" w:space="1" w:color="00000A"/>
      </w:pBdr>
      <w:tabs>
        <w:tab w:val="left" w:pos="7254"/>
      </w:tabs>
      <w:spacing w:before="144" w:after="60"/>
      <w:rPr>
        <w:sz w:val="18"/>
        <w:szCs w:val="18"/>
      </w:rPr>
    </w:pPr>
    <w:r>
      <w:rPr>
        <w:sz w:val="18"/>
        <w:szCs w:val="18"/>
      </w:rPr>
      <w:t>Tienda Inglesa</w:t>
    </w:r>
    <w:r>
      <w:rPr>
        <w:sz w:val="18"/>
        <w:szCs w:val="18"/>
      </w:rPr>
      <w:tab/>
    </w:r>
    <w:r w:rsidR="005E1EB2">
      <w:rPr>
        <w:sz w:val="18"/>
        <w:szCs w:val="18"/>
      </w:rPr>
      <w:t>Frio alimentario</w:t>
    </w:r>
    <w:r>
      <w:rPr>
        <w:sz w:val="18"/>
        <w:szCs w:val="18"/>
      </w:rPr>
      <w:tab/>
    </w:r>
    <w:r>
      <w:rPr>
        <w:sz w:val="18"/>
        <w:szCs w:val="18"/>
      </w:rPr>
      <w:tab/>
    </w:r>
    <w:proofErr w:type="gramStart"/>
    <w:r w:rsidR="00892648">
      <w:rPr>
        <w:sz w:val="18"/>
        <w:szCs w:val="18"/>
      </w:rPr>
      <w:t>Diciembre</w:t>
    </w:r>
    <w:proofErr w:type="gramEnd"/>
    <w:r>
      <w:rPr>
        <w:sz w:val="18"/>
        <w:szCs w:val="18"/>
      </w:rPr>
      <w:t xml:space="preserve"> 202</w:t>
    </w:r>
    <w:r w:rsidR="00057248">
      <w:rPr>
        <w:sz w:val="18"/>
        <w:szCs w:val="18"/>
      </w:rPr>
      <w:t>3</w:t>
    </w:r>
  </w:p>
  <w:p w14:paraId="309DA6F2" w14:textId="77777777" w:rsidR="004E3607" w:rsidRDefault="004E36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197"/>
    <w:multiLevelType w:val="hybridMultilevel"/>
    <w:tmpl w:val="0D04C27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3366388"/>
    <w:multiLevelType w:val="hybridMultilevel"/>
    <w:tmpl w:val="029A1E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45D0ED8"/>
    <w:multiLevelType w:val="hybridMultilevel"/>
    <w:tmpl w:val="E718214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7C715B1"/>
    <w:multiLevelType w:val="hybridMultilevel"/>
    <w:tmpl w:val="9CF63748"/>
    <w:lvl w:ilvl="0" w:tplc="5FD85F76">
      <w:start w:val="1"/>
      <w:numFmt w:val="decimal"/>
      <w:lvlText w:val="Figure %1"/>
      <w:lvlJc w:val="left"/>
      <w:pPr>
        <w:ind w:left="840" w:hanging="420"/>
      </w:pPr>
      <w:rPr>
        <w:rFonts w:ascii="Times New Roman" w:eastAsia="SimSun" w:hAnsi="Times New Roman" w:hint="default"/>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AF03FA"/>
    <w:multiLevelType w:val="hybridMultilevel"/>
    <w:tmpl w:val="2D929B04"/>
    <w:lvl w:ilvl="0" w:tplc="7D14D342">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0C0428AE"/>
    <w:multiLevelType w:val="hybridMultilevel"/>
    <w:tmpl w:val="D5E8CED8"/>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3392929"/>
    <w:multiLevelType w:val="hybridMultilevel"/>
    <w:tmpl w:val="0310C470"/>
    <w:lvl w:ilvl="0" w:tplc="380A000F">
      <w:start w:val="1"/>
      <w:numFmt w:val="decimal"/>
      <w:lvlText w:val="%1."/>
      <w:lvlJc w:val="left"/>
      <w:pPr>
        <w:ind w:left="720" w:hanging="36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47873E7"/>
    <w:multiLevelType w:val="hybridMultilevel"/>
    <w:tmpl w:val="859297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D5E4572"/>
    <w:multiLevelType w:val="hybridMultilevel"/>
    <w:tmpl w:val="E14494F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1DF62EF4"/>
    <w:multiLevelType w:val="hybridMultilevel"/>
    <w:tmpl w:val="28AA909E"/>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21F32ADD"/>
    <w:multiLevelType w:val="hybridMultilevel"/>
    <w:tmpl w:val="E0AE2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272F7FE5"/>
    <w:multiLevelType w:val="hybridMultilevel"/>
    <w:tmpl w:val="774630AA"/>
    <w:lvl w:ilvl="0" w:tplc="7D14D342">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27FC1FDC"/>
    <w:multiLevelType w:val="multilevel"/>
    <w:tmpl w:val="E5688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A4143B1"/>
    <w:multiLevelType w:val="hybridMultilevel"/>
    <w:tmpl w:val="6780291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2F3D65B5"/>
    <w:multiLevelType w:val="hybridMultilevel"/>
    <w:tmpl w:val="53B47244"/>
    <w:lvl w:ilvl="0" w:tplc="CB74CE1A">
      <w:start w:val="1"/>
      <w:numFmt w:val="low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E074B36"/>
    <w:multiLevelType w:val="hybridMultilevel"/>
    <w:tmpl w:val="DBDE70C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3EC6058D"/>
    <w:multiLevelType w:val="hybridMultilevel"/>
    <w:tmpl w:val="3F50534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48D25262"/>
    <w:multiLevelType w:val="hybridMultilevel"/>
    <w:tmpl w:val="F0E8AD1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49ED5118"/>
    <w:multiLevelType w:val="hybridMultilevel"/>
    <w:tmpl w:val="7C2046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4ACD690B"/>
    <w:multiLevelType w:val="hybridMultilevel"/>
    <w:tmpl w:val="1506DF6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4D9227E5"/>
    <w:multiLevelType w:val="hybridMultilevel"/>
    <w:tmpl w:val="55F8888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4E030F26"/>
    <w:multiLevelType w:val="hybridMultilevel"/>
    <w:tmpl w:val="DBDE70C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2" w15:restartNumberingAfterBreak="0">
    <w:nsid w:val="4E1C4865"/>
    <w:multiLevelType w:val="hybridMultilevel"/>
    <w:tmpl w:val="014E66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4F012E9A"/>
    <w:multiLevelType w:val="hybridMultilevel"/>
    <w:tmpl w:val="EA12517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56BB0F4B"/>
    <w:multiLevelType w:val="hybridMultilevel"/>
    <w:tmpl w:val="A71EB4EC"/>
    <w:lvl w:ilvl="0" w:tplc="380A0017">
      <w:start w:val="1"/>
      <w:numFmt w:val="lowerLetter"/>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5B9E03A2"/>
    <w:multiLevelType w:val="hybridMultilevel"/>
    <w:tmpl w:val="FC888E06"/>
    <w:lvl w:ilvl="0" w:tplc="380A0011">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5F59214F"/>
    <w:multiLevelType w:val="hybridMultilevel"/>
    <w:tmpl w:val="0A3600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60F55BC3"/>
    <w:multiLevelType w:val="multilevel"/>
    <w:tmpl w:val="1BB0B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1E141D2"/>
    <w:multiLevelType w:val="hybridMultilevel"/>
    <w:tmpl w:val="1100933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64BD6DB5"/>
    <w:multiLevelType w:val="hybridMultilevel"/>
    <w:tmpl w:val="5AF4BFB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0" w15:restartNumberingAfterBreak="0">
    <w:nsid w:val="67EE610A"/>
    <w:multiLevelType w:val="hybridMultilevel"/>
    <w:tmpl w:val="24EA8F2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68043873"/>
    <w:multiLevelType w:val="hybridMultilevel"/>
    <w:tmpl w:val="99B68544"/>
    <w:lvl w:ilvl="0" w:tplc="380A0011">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2" w15:restartNumberingAfterBreak="0">
    <w:nsid w:val="68C16F02"/>
    <w:multiLevelType w:val="hybridMultilevel"/>
    <w:tmpl w:val="39FE5966"/>
    <w:lvl w:ilvl="0" w:tplc="380A000F">
      <w:start w:val="1"/>
      <w:numFmt w:val="decimal"/>
      <w:lvlText w:val="%1."/>
      <w:lvlJc w:val="left"/>
      <w:pPr>
        <w:ind w:left="360" w:hanging="360"/>
      </w:p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33" w15:restartNumberingAfterBreak="0">
    <w:nsid w:val="6ECD10E8"/>
    <w:multiLevelType w:val="hybridMultilevel"/>
    <w:tmpl w:val="BC0EEEB6"/>
    <w:lvl w:ilvl="0" w:tplc="41A01B04">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4" w15:restartNumberingAfterBreak="0">
    <w:nsid w:val="6ED772C2"/>
    <w:multiLevelType w:val="hybridMultilevel"/>
    <w:tmpl w:val="5F1870E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5" w15:restartNumberingAfterBreak="0">
    <w:nsid w:val="728817AF"/>
    <w:multiLevelType w:val="multilevel"/>
    <w:tmpl w:val="834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C4255"/>
    <w:multiLevelType w:val="multilevel"/>
    <w:tmpl w:val="94E24B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7247AE1"/>
    <w:multiLevelType w:val="hybridMultilevel"/>
    <w:tmpl w:val="79BA6868"/>
    <w:lvl w:ilvl="0" w:tplc="0DFCDD68">
      <w:start w:val="1"/>
      <w:numFmt w:val="bullet"/>
      <w:lvlText w:val="-"/>
      <w:lvlJc w:val="left"/>
      <w:pPr>
        <w:ind w:left="720" w:hanging="360"/>
      </w:pPr>
      <w:rPr>
        <w:rFonts w:ascii="Calibri" w:eastAsiaTheme="minorHAnsi" w:hAnsi="Calibri" w:cs="Calibri" w:hint="default"/>
        <w:b/>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15:restartNumberingAfterBreak="0">
    <w:nsid w:val="78731CC6"/>
    <w:multiLevelType w:val="hybridMultilevel"/>
    <w:tmpl w:val="8D1ABC64"/>
    <w:lvl w:ilvl="0" w:tplc="D094644E">
      <w:start w:val="3"/>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15:restartNumberingAfterBreak="0">
    <w:nsid w:val="7CF10BE4"/>
    <w:multiLevelType w:val="hybridMultilevel"/>
    <w:tmpl w:val="C58E9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413670062">
    <w:abstractNumId w:val="22"/>
  </w:num>
  <w:num w:numId="2" w16cid:durableId="2084639230">
    <w:abstractNumId w:val="16"/>
  </w:num>
  <w:num w:numId="3" w16cid:durableId="1008867921">
    <w:abstractNumId w:val="14"/>
  </w:num>
  <w:num w:numId="4" w16cid:durableId="1346982505">
    <w:abstractNumId w:val="0"/>
  </w:num>
  <w:num w:numId="5" w16cid:durableId="1148983643">
    <w:abstractNumId w:val="3"/>
  </w:num>
  <w:num w:numId="6" w16cid:durableId="1259480440">
    <w:abstractNumId w:val="33"/>
  </w:num>
  <w:num w:numId="7" w16cid:durableId="1336804674">
    <w:abstractNumId w:val="24"/>
  </w:num>
  <w:num w:numId="8" w16cid:durableId="1493254480">
    <w:abstractNumId w:val="20"/>
  </w:num>
  <w:num w:numId="9" w16cid:durableId="1351445086">
    <w:abstractNumId w:val="13"/>
  </w:num>
  <w:num w:numId="10" w16cid:durableId="1136529719">
    <w:abstractNumId w:val="34"/>
  </w:num>
  <w:num w:numId="11" w16cid:durableId="600071200">
    <w:abstractNumId w:val="30"/>
  </w:num>
  <w:num w:numId="12" w16cid:durableId="363795680">
    <w:abstractNumId w:val="2"/>
  </w:num>
  <w:num w:numId="13" w16cid:durableId="712852491">
    <w:abstractNumId w:val="18"/>
  </w:num>
  <w:num w:numId="14" w16cid:durableId="1994873377">
    <w:abstractNumId w:val="9"/>
  </w:num>
  <w:num w:numId="15" w16cid:durableId="2036148982">
    <w:abstractNumId w:val="38"/>
  </w:num>
  <w:num w:numId="16" w16cid:durableId="1817716812">
    <w:abstractNumId w:val="21"/>
  </w:num>
  <w:num w:numId="17" w16cid:durableId="400324800">
    <w:abstractNumId w:val="17"/>
  </w:num>
  <w:num w:numId="18" w16cid:durableId="746729027">
    <w:abstractNumId w:val="15"/>
  </w:num>
  <w:num w:numId="19" w16cid:durableId="1064527684">
    <w:abstractNumId w:val="29"/>
  </w:num>
  <w:num w:numId="20" w16cid:durableId="1486580273">
    <w:abstractNumId w:val="6"/>
  </w:num>
  <w:num w:numId="21" w16cid:durableId="729153739">
    <w:abstractNumId w:val="32"/>
  </w:num>
  <w:num w:numId="22" w16cid:durableId="25910713">
    <w:abstractNumId w:val="8"/>
  </w:num>
  <w:num w:numId="23" w16cid:durableId="994146194">
    <w:abstractNumId w:val="28"/>
  </w:num>
  <w:num w:numId="24" w16cid:durableId="911279394">
    <w:abstractNumId w:val="5"/>
  </w:num>
  <w:num w:numId="25" w16cid:durableId="291599034">
    <w:abstractNumId w:val="31"/>
  </w:num>
  <w:num w:numId="26" w16cid:durableId="733159474">
    <w:abstractNumId w:val="25"/>
  </w:num>
  <w:num w:numId="27" w16cid:durableId="1676616956">
    <w:abstractNumId w:val="19"/>
  </w:num>
  <w:num w:numId="28" w16cid:durableId="105125051">
    <w:abstractNumId w:val="35"/>
  </w:num>
  <w:num w:numId="29" w16cid:durableId="286935666">
    <w:abstractNumId w:val="7"/>
  </w:num>
  <w:num w:numId="30" w16cid:durableId="1519195707">
    <w:abstractNumId w:val="23"/>
  </w:num>
  <w:num w:numId="31" w16cid:durableId="990788684">
    <w:abstractNumId w:val="26"/>
  </w:num>
  <w:num w:numId="32" w16cid:durableId="388499157">
    <w:abstractNumId w:val="1"/>
  </w:num>
  <w:num w:numId="33" w16cid:durableId="1577016095">
    <w:abstractNumId w:val="4"/>
  </w:num>
  <w:num w:numId="34" w16cid:durableId="1218319405">
    <w:abstractNumId w:val="11"/>
  </w:num>
  <w:num w:numId="35" w16cid:durableId="263075182">
    <w:abstractNumId w:val="36"/>
  </w:num>
  <w:num w:numId="36" w16cid:durableId="1174681980">
    <w:abstractNumId w:val="37"/>
  </w:num>
  <w:num w:numId="37" w16cid:durableId="693484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923843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41887731">
    <w:abstractNumId w:val="10"/>
  </w:num>
  <w:num w:numId="40" w16cid:durableId="144874397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6">
      <o:colormru v:ext="edit" colors="#5b9bd5,#deeaf6"/>
      <o:colormenu v:ext="edit" fillcolor="none" strokecolor="non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63A"/>
    <w:rsid w:val="000008BB"/>
    <w:rsid w:val="00000A5D"/>
    <w:rsid w:val="0000361C"/>
    <w:rsid w:val="0000482C"/>
    <w:rsid w:val="00006A58"/>
    <w:rsid w:val="0001008B"/>
    <w:rsid w:val="00010E61"/>
    <w:rsid w:val="00015789"/>
    <w:rsid w:val="00017C17"/>
    <w:rsid w:val="00031E4C"/>
    <w:rsid w:val="0003203F"/>
    <w:rsid w:val="000327C9"/>
    <w:rsid w:val="00033B4C"/>
    <w:rsid w:val="00034C62"/>
    <w:rsid w:val="00040302"/>
    <w:rsid w:val="00041FC3"/>
    <w:rsid w:val="00043475"/>
    <w:rsid w:val="000453A5"/>
    <w:rsid w:val="00045451"/>
    <w:rsid w:val="00045A2C"/>
    <w:rsid w:val="00046FF9"/>
    <w:rsid w:val="00053A96"/>
    <w:rsid w:val="00057248"/>
    <w:rsid w:val="0006169A"/>
    <w:rsid w:val="00065A0A"/>
    <w:rsid w:val="00066D37"/>
    <w:rsid w:val="00066FE8"/>
    <w:rsid w:val="000704D7"/>
    <w:rsid w:val="000723D3"/>
    <w:rsid w:val="00072897"/>
    <w:rsid w:val="00074F13"/>
    <w:rsid w:val="00075730"/>
    <w:rsid w:val="00077BA1"/>
    <w:rsid w:val="0008028E"/>
    <w:rsid w:val="00080C6F"/>
    <w:rsid w:val="00080FCB"/>
    <w:rsid w:val="0008151C"/>
    <w:rsid w:val="000826CE"/>
    <w:rsid w:val="00085D19"/>
    <w:rsid w:val="000874B4"/>
    <w:rsid w:val="000931C0"/>
    <w:rsid w:val="00094081"/>
    <w:rsid w:val="0009614A"/>
    <w:rsid w:val="00097DDF"/>
    <w:rsid w:val="000A23A7"/>
    <w:rsid w:val="000A3E58"/>
    <w:rsid w:val="000A50D0"/>
    <w:rsid w:val="000A5468"/>
    <w:rsid w:val="000B027C"/>
    <w:rsid w:val="000B1E8F"/>
    <w:rsid w:val="000B400B"/>
    <w:rsid w:val="000B6A65"/>
    <w:rsid w:val="000B6F0F"/>
    <w:rsid w:val="000C1095"/>
    <w:rsid w:val="000C2029"/>
    <w:rsid w:val="000C203C"/>
    <w:rsid w:val="000C2533"/>
    <w:rsid w:val="000C6BCD"/>
    <w:rsid w:val="000C7E0F"/>
    <w:rsid w:val="000D440F"/>
    <w:rsid w:val="000D7535"/>
    <w:rsid w:val="000E772F"/>
    <w:rsid w:val="000F0AD0"/>
    <w:rsid w:val="000F14F5"/>
    <w:rsid w:val="000F543B"/>
    <w:rsid w:val="000F7520"/>
    <w:rsid w:val="00101480"/>
    <w:rsid w:val="001015B9"/>
    <w:rsid w:val="0010385C"/>
    <w:rsid w:val="00103D60"/>
    <w:rsid w:val="001076A1"/>
    <w:rsid w:val="00111DFD"/>
    <w:rsid w:val="00122130"/>
    <w:rsid w:val="0012227E"/>
    <w:rsid w:val="00126FA4"/>
    <w:rsid w:val="0013408C"/>
    <w:rsid w:val="001462FB"/>
    <w:rsid w:val="0015029F"/>
    <w:rsid w:val="00152969"/>
    <w:rsid w:val="00152DB6"/>
    <w:rsid w:val="00154E3A"/>
    <w:rsid w:val="0015555B"/>
    <w:rsid w:val="001556BD"/>
    <w:rsid w:val="00157ACB"/>
    <w:rsid w:val="00157F4B"/>
    <w:rsid w:val="00161B68"/>
    <w:rsid w:val="00163191"/>
    <w:rsid w:val="00163412"/>
    <w:rsid w:val="00163653"/>
    <w:rsid w:val="001654C1"/>
    <w:rsid w:val="00172EF1"/>
    <w:rsid w:val="0017583A"/>
    <w:rsid w:val="00176DE4"/>
    <w:rsid w:val="00181ED8"/>
    <w:rsid w:val="001837C2"/>
    <w:rsid w:val="001852CF"/>
    <w:rsid w:val="00190A11"/>
    <w:rsid w:val="00194632"/>
    <w:rsid w:val="00195414"/>
    <w:rsid w:val="001968D1"/>
    <w:rsid w:val="001A2D52"/>
    <w:rsid w:val="001A40B4"/>
    <w:rsid w:val="001A4D73"/>
    <w:rsid w:val="001A71C3"/>
    <w:rsid w:val="001A7330"/>
    <w:rsid w:val="001B01DB"/>
    <w:rsid w:val="001B4B52"/>
    <w:rsid w:val="001C049A"/>
    <w:rsid w:val="001C467C"/>
    <w:rsid w:val="001C5460"/>
    <w:rsid w:val="001C700E"/>
    <w:rsid w:val="001D73E0"/>
    <w:rsid w:val="001E1075"/>
    <w:rsid w:val="001E539A"/>
    <w:rsid w:val="001F1749"/>
    <w:rsid w:val="001F2297"/>
    <w:rsid w:val="001F4008"/>
    <w:rsid w:val="001F4B7C"/>
    <w:rsid w:val="00200AAF"/>
    <w:rsid w:val="00204807"/>
    <w:rsid w:val="00206005"/>
    <w:rsid w:val="00213794"/>
    <w:rsid w:val="00220477"/>
    <w:rsid w:val="00221746"/>
    <w:rsid w:val="002222BA"/>
    <w:rsid w:val="0022352D"/>
    <w:rsid w:val="0022369F"/>
    <w:rsid w:val="00223DD0"/>
    <w:rsid w:val="0022464C"/>
    <w:rsid w:val="00227B24"/>
    <w:rsid w:val="00227BA3"/>
    <w:rsid w:val="00232FC9"/>
    <w:rsid w:val="0024004E"/>
    <w:rsid w:val="00240C5A"/>
    <w:rsid w:val="002424F6"/>
    <w:rsid w:val="00251BB4"/>
    <w:rsid w:val="00252C7E"/>
    <w:rsid w:val="002560C3"/>
    <w:rsid w:val="00260DBC"/>
    <w:rsid w:val="00261054"/>
    <w:rsid w:val="00262ACE"/>
    <w:rsid w:val="00263E63"/>
    <w:rsid w:val="00265A06"/>
    <w:rsid w:val="0027053E"/>
    <w:rsid w:val="0027288A"/>
    <w:rsid w:val="00272F09"/>
    <w:rsid w:val="00275E66"/>
    <w:rsid w:val="00284F03"/>
    <w:rsid w:val="0028536B"/>
    <w:rsid w:val="00291A50"/>
    <w:rsid w:val="00291B1A"/>
    <w:rsid w:val="002927CE"/>
    <w:rsid w:val="00293527"/>
    <w:rsid w:val="002937C4"/>
    <w:rsid w:val="00293C52"/>
    <w:rsid w:val="00296B0C"/>
    <w:rsid w:val="00296FA2"/>
    <w:rsid w:val="002A17A8"/>
    <w:rsid w:val="002A1ACC"/>
    <w:rsid w:val="002A4C43"/>
    <w:rsid w:val="002A5004"/>
    <w:rsid w:val="002A6EF9"/>
    <w:rsid w:val="002B02A1"/>
    <w:rsid w:val="002B0F26"/>
    <w:rsid w:val="002B270C"/>
    <w:rsid w:val="002B2D2C"/>
    <w:rsid w:val="002B4508"/>
    <w:rsid w:val="002B5E7F"/>
    <w:rsid w:val="002C0F0F"/>
    <w:rsid w:val="002C4184"/>
    <w:rsid w:val="002C4CD0"/>
    <w:rsid w:val="002D63AD"/>
    <w:rsid w:val="002D78A7"/>
    <w:rsid w:val="002E088F"/>
    <w:rsid w:val="002E1A79"/>
    <w:rsid w:val="002E44AC"/>
    <w:rsid w:val="002E5ABB"/>
    <w:rsid w:val="002E684D"/>
    <w:rsid w:val="002E7216"/>
    <w:rsid w:val="002E7572"/>
    <w:rsid w:val="002F0E41"/>
    <w:rsid w:val="002F14D3"/>
    <w:rsid w:val="002F4039"/>
    <w:rsid w:val="002F42D2"/>
    <w:rsid w:val="002F7C13"/>
    <w:rsid w:val="00303AD5"/>
    <w:rsid w:val="00307F94"/>
    <w:rsid w:val="003105CF"/>
    <w:rsid w:val="0031277B"/>
    <w:rsid w:val="003136A8"/>
    <w:rsid w:val="00313B44"/>
    <w:rsid w:val="00315FAD"/>
    <w:rsid w:val="00316B18"/>
    <w:rsid w:val="003173E8"/>
    <w:rsid w:val="00325819"/>
    <w:rsid w:val="00326079"/>
    <w:rsid w:val="0032793E"/>
    <w:rsid w:val="00333CCF"/>
    <w:rsid w:val="00340C6D"/>
    <w:rsid w:val="00344A79"/>
    <w:rsid w:val="0034541E"/>
    <w:rsid w:val="0035573F"/>
    <w:rsid w:val="00356310"/>
    <w:rsid w:val="00357B36"/>
    <w:rsid w:val="00363B04"/>
    <w:rsid w:val="003672ED"/>
    <w:rsid w:val="00370F8B"/>
    <w:rsid w:val="003715CE"/>
    <w:rsid w:val="00376D71"/>
    <w:rsid w:val="003823F6"/>
    <w:rsid w:val="00384886"/>
    <w:rsid w:val="003853D0"/>
    <w:rsid w:val="00385B40"/>
    <w:rsid w:val="00387DEE"/>
    <w:rsid w:val="003919E7"/>
    <w:rsid w:val="003A14BB"/>
    <w:rsid w:val="003A2C48"/>
    <w:rsid w:val="003A3C02"/>
    <w:rsid w:val="003A4B26"/>
    <w:rsid w:val="003A4FBA"/>
    <w:rsid w:val="003A7376"/>
    <w:rsid w:val="003A78EE"/>
    <w:rsid w:val="003B77A0"/>
    <w:rsid w:val="003B78A3"/>
    <w:rsid w:val="003C5B1B"/>
    <w:rsid w:val="003C7A2B"/>
    <w:rsid w:val="003D162A"/>
    <w:rsid w:val="003D1A44"/>
    <w:rsid w:val="003D5F55"/>
    <w:rsid w:val="003D6178"/>
    <w:rsid w:val="003D6D51"/>
    <w:rsid w:val="003D7A08"/>
    <w:rsid w:val="003E0D3D"/>
    <w:rsid w:val="003E178A"/>
    <w:rsid w:val="003E6CD5"/>
    <w:rsid w:val="003E7A11"/>
    <w:rsid w:val="003E7F69"/>
    <w:rsid w:val="003F07F0"/>
    <w:rsid w:val="003F2103"/>
    <w:rsid w:val="003F5B6C"/>
    <w:rsid w:val="003F5C20"/>
    <w:rsid w:val="003F6ECD"/>
    <w:rsid w:val="003F6F3F"/>
    <w:rsid w:val="00400A0B"/>
    <w:rsid w:val="0040186B"/>
    <w:rsid w:val="00401A4F"/>
    <w:rsid w:val="00402D38"/>
    <w:rsid w:val="004031E8"/>
    <w:rsid w:val="00407C47"/>
    <w:rsid w:val="00414321"/>
    <w:rsid w:val="0041438B"/>
    <w:rsid w:val="004245FC"/>
    <w:rsid w:val="004247D4"/>
    <w:rsid w:val="0042792F"/>
    <w:rsid w:val="0043372E"/>
    <w:rsid w:val="0043681C"/>
    <w:rsid w:val="00437127"/>
    <w:rsid w:val="00437B07"/>
    <w:rsid w:val="00437C8F"/>
    <w:rsid w:val="00440A50"/>
    <w:rsid w:val="00441503"/>
    <w:rsid w:val="00446E3B"/>
    <w:rsid w:val="00447340"/>
    <w:rsid w:val="004526B9"/>
    <w:rsid w:val="004550D2"/>
    <w:rsid w:val="00455E86"/>
    <w:rsid w:val="00457269"/>
    <w:rsid w:val="004644BE"/>
    <w:rsid w:val="00466A6A"/>
    <w:rsid w:val="00470BA4"/>
    <w:rsid w:val="00471033"/>
    <w:rsid w:val="004735BF"/>
    <w:rsid w:val="004749B2"/>
    <w:rsid w:val="00475BB7"/>
    <w:rsid w:val="00480E9C"/>
    <w:rsid w:val="0048555B"/>
    <w:rsid w:val="004857E5"/>
    <w:rsid w:val="00491386"/>
    <w:rsid w:val="00491C8B"/>
    <w:rsid w:val="00494828"/>
    <w:rsid w:val="004957E5"/>
    <w:rsid w:val="004960DC"/>
    <w:rsid w:val="004970A3"/>
    <w:rsid w:val="004A15BC"/>
    <w:rsid w:val="004A4AC3"/>
    <w:rsid w:val="004A6430"/>
    <w:rsid w:val="004B1B75"/>
    <w:rsid w:val="004B25F7"/>
    <w:rsid w:val="004B2D63"/>
    <w:rsid w:val="004B492B"/>
    <w:rsid w:val="004B4AE5"/>
    <w:rsid w:val="004C214F"/>
    <w:rsid w:val="004C2A44"/>
    <w:rsid w:val="004C301E"/>
    <w:rsid w:val="004C593A"/>
    <w:rsid w:val="004C5B89"/>
    <w:rsid w:val="004D1E26"/>
    <w:rsid w:val="004D2669"/>
    <w:rsid w:val="004D7E55"/>
    <w:rsid w:val="004E1F9B"/>
    <w:rsid w:val="004E3607"/>
    <w:rsid w:val="004F5D89"/>
    <w:rsid w:val="00500858"/>
    <w:rsid w:val="00506718"/>
    <w:rsid w:val="00515A64"/>
    <w:rsid w:val="00521963"/>
    <w:rsid w:val="00522B09"/>
    <w:rsid w:val="005247B7"/>
    <w:rsid w:val="00530F05"/>
    <w:rsid w:val="00533D35"/>
    <w:rsid w:val="00535ABD"/>
    <w:rsid w:val="00536DA8"/>
    <w:rsid w:val="00537CF1"/>
    <w:rsid w:val="0054638A"/>
    <w:rsid w:val="0054696B"/>
    <w:rsid w:val="00546CDD"/>
    <w:rsid w:val="0055050A"/>
    <w:rsid w:val="00550C05"/>
    <w:rsid w:val="00564BED"/>
    <w:rsid w:val="00565992"/>
    <w:rsid w:val="00566A83"/>
    <w:rsid w:val="005721FA"/>
    <w:rsid w:val="005724D0"/>
    <w:rsid w:val="00572DE6"/>
    <w:rsid w:val="00573B34"/>
    <w:rsid w:val="00575F3A"/>
    <w:rsid w:val="00577478"/>
    <w:rsid w:val="005776FB"/>
    <w:rsid w:val="00583C27"/>
    <w:rsid w:val="0058522D"/>
    <w:rsid w:val="00585F31"/>
    <w:rsid w:val="005869D4"/>
    <w:rsid w:val="00590809"/>
    <w:rsid w:val="00594D01"/>
    <w:rsid w:val="005953EC"/>
    <w:rsid w:val="00597C2D"/>
    <w:rsid w:val="005A0827"/>
    <w:rsid w:val="005A4422"/>
    <w:rsid w:val="005A4761"/>
    <w:rsid w:val="005A7187"/>
    <w:rsid w:val="005B2493"/>
    <w:rsid w:val="005B70CF"/>
    <w:rsid w:val="005C1243"/>
    <w:rsid w:val="005D2046"/>
    <w:rsid w:val="005D2B55"/>
    <w:rsid w:val="005D2F38"/>
    <w:rsid w:val="005D2F5D"/>
    <w:rsid w:val="005D39D1"/>
    <w:rsid w:val="005D47C3"/>
    <w:rsid w:val="005E1EB2"/>
    <w:rsid w:val="005E36B5"/>
    <w:rsid w:val="005E47A6"/>
    <w:rsid w:val="005E6CB4"/>
    <w:rsid w:val="005E728F"/>
    <w:rsid w:val="005F0C16"/>
    <w:rsid w:val="005F1281"/>
    <w:rsid w:val="005F26C3"/>
    <w:rsid w:val="005F612C"/>
    <w:rsid w:val="005F6390"/>
    <w:rsid w:val="006004E2"/>
    <w:rsid w:val="00600A89"/>
    <w:rsid w:val="00603C40"/>
    <w:rsid w:val="0061123A"/>
    <w:rsid w:val="00612446"/>
    <w:rsid w:val="00617749"/>
    <w:rsid w:val="00621395"/>
    <w:rsid w:val="00621BE5"/>
    <w:rsid w:val="006233ED"/>
    <w:rsid w:val="00624290"/>
    <w:rsid w:val="006251BF"/>
    <w:rsid w:val="00625831"/>
    <w:rsid w:val="00631351"/>
    <w:rsid w:val="00633491"/>
    <w:rsid w:val="00640208"/>
    <w:rsid w:val="00640443"/>
    <w:rsid w:val="00641CB5"/>
    <w:rsid w:val="006420A3"/>
    <w:rsid w:val="00645E86"/>
    <w:rsid w:val="00657E6D"/>
    <w:rsid w:val="006614C3"/>
    <w:rsid w:val="00662A4D"/>
    <w:rsid w:val="0066343A"/>
    <w:rsid w:val="0066656D"/>
    <w:rsid w:val="0066717A"/>
    <w:rsid w:val="00670113"/>
    <w:rsid w:val="00673C9C"/>
    <w:rsid w:val="0067483A"/>
    <w:rsid w:val="0068336D"/>
    <w:rsid w:val="006870CC"/>
    <w:rsid w:val="00690200"/>
    <w:rsid w:val="00691C0A"/>
    <w:rsid w:val="00696337"/>
    <w:rsid w:val="006967A1"/>
    <w:rsid w:val="006A0429"/>
    <w:rsid w:val="006A4657"/>
    <w:rsid w:val="006A66F6"/>
    <w:rsid w:val="006A7B77"/>
    <w:rsid w:val="006B13ED"/>
    <w:rsid w:val="006B19CA"/>
    <w:rsid w:val="006B215C"/>
    <w:rsid w:val="006B3CB8"/>
    <w:rsid w:val="006B488D"/>
    <w:rsid w:val="006B5197"/>
    <w:rsid w:val="006B53E5"/>
    <w:rsid w:val="006B5631"/>
    <w:rsid w:val="006B5A6B"/>
    <w:rsid w:val="006C0DB2"/>
    <w:rsid w:val="006C22E2"/>
    <w:rsid w:val="006C585C"/>
    <w:rsid w:val="006C64AD"/>
    <w:rsid w:val="006D08F9"/>
    <w:rsid w:val="006D1432"/>
    <w:rsid w:val="006D1513"/>
    <w:rsid w:val="006D1C61"/>
    <w:rsid w:val="006D2033"/>
    <w:rsid w:val="006D364D"/>
    <w:rsid w:val="006D36E3"/>
    <w:rsid w:val="006E09F7"/>
    <w:rsid w:val="006E0D9E"/>
    <w:rsid w:val="006E4E67"/>
    <w:rsid w:val="006E6CBA"/>
    <w:rsid w:val="006F1FD3"/>
    <w:rsid w:val="006F4979"/>
    <w:rsid w:val="006F6124"/>
    <w:rsid w:val="006F6E67"/>
    <w:rsid w:val="006F7255"/>
    <w:rsid w:val="007035C6"/>
    <w:rsid w:val="00703B9D"/>
    <w:rsid w:val="00703C52"/>
    <w:rsid w:val="00705351"/>
    <w:rsid w:val="0070538A"/>
    <w:rsid w:val="00706895"/>
    <w:rsid w:val="00706B84"/>
    <w:rsid w:val="00706EAE"/>
    <w:rsid w:val="00711341"/>
    <w:rsid w:val="0071275D"/>
    <w:rsid w:val="00724118"/>
    <w:rsid w:val="00726322"/>
    <w:rsid w:val="007268DA"/>
    <w:rsid w:val="00726F84"/>
    <w:rsid w:val="00730B09"/>
    <w:rsid w:val="007328E2"/>
    <w:rsid w:val="00735088"/>
    <w:rsid w:val="00741010"/>
    <w:rsid w:val="00742468"/>
    <w:rsid w:val="00745E77"/>
    <w:rsid w:val="00747D05"/>
    <w:rsid w:val="00750D3B"/>
    <w:rsid w:val="00752065"/>
    <w:rsid w:val="00752EAB"/>
    <w:rsid w:val="007535F4"/>
    <w:rsid w:val="007550BB"/>
    <w:rsid w:val="007550CA"/>
    <w:rsid w:val="00756A78"/>
    <w:rsid w:val="0076271C"/>
    <w:rsid w:val="00764968"/>
    <w:rsid w:val="00765589"/>
    <w:rsid w:val="00771B69"/>
    <w:rsid w:val="00773C88"/>
    <w:rsid w:val="00775614"/>
    <w:rsid w:val="00780B2A"/>
    <w:rsid w:val="00784887"/>
    <w:rsid w:val="007937FA"/>
    <w:rsid w:val="0079480B"/>
    <w:rsid w:val="00796295"/>
    <w:rsid w:val="007964EA"/>
    <w:rsid w:val="00796D6D"/>
    <w:rsid w:val="00797FC2"/>
    <w:rsid w:val="007A3ED8"/>
    <w:rsid w:val="007A5C94"/>
    <w:rsid w:val="007B0A71"/>
    <w:rsid w:val="007B6B68"/>
    <w:rsid w:val="007C1144"/>
    <w:rsid w:val="007C286A"/>
    <w:rsid w:val="007C3919"/>
    <w:rsid w:val="007C5183"/>
    <w:rsid w:val="007C67EC"/>
    <w:rsid w:val="007D3D8E"/>
    <w:rsid w:val="007D6690"/>
    <w:rsid w:val="007D6E93"/>
    <w:rsid w:val="007E0F6A"/>
    <w:rsid w:val="007E1FAF"/>
    <w:rsid w:val="007E2228"/>
    <w:rsid w:val="007E3933"/>
    <w:rsid w:val="007E5012"/>
    <w:rsid w:val="007F22B4"/>
    <w:rsid w:val="007F3283"/>
    <w:rsid w:val="007F4492"/>
    <w:rsid w:val="0080160D"/>
    <w:rsid w:val="00801746"/>
    <w:rsid w:val="008103F1"/>
    <w:rsid w:val="00813935"/>
    <w:rsid w:val="0081432C"/>
    <w:rsid w:val="00814E1B"/>
    <w:rsid w:val="00815E78"/>
    <w:rsid w:val="008168CC"/>
    <w:rsid w:val="00817AB7"/>
    <w:rsid w:val="00821F71"/>
    <w:rsid w:val="00823ED5"/>
    <w:rsid w:val="0082736F"/>
    <w:rsid w:val="00832111"/>
    <w:rsid w:val="00833F86"/>
    <w:rsid w:val="008376C0"/>
    <w:rsid w:val="0084262D"/>
    <w:rsid w:val="008427DE"/>
    <w:rsid w:val="0084373D"/>
    <w:rsid w:val="00844FE4"/>
    <w:rsid w:val="008475B0"/>
    <w:rsid w:val="008509E2"/>
    <w:rsid w:val="00854DD3"/>
    <w:rsid w:val="00860BEF"/>
    <w:rsid w:val="008618E1"/>
    <w:rsid w:val="00862127"/>
    <w:rsid w:val="00867133"/>
    <w:rsid w:val="008744B6"/>
    <w:rsid w:val="0087501B"/>
    <w:rsid w:val="0088050D"/>
    <w:rsid w:val="00880A0C"/>
    <w:rsid w:val="008866F4"/>
    <w:rsid w:val="00886766"/>
    <w:rsid w:val="00886A4A"/>
    <w:rsid w:val="0089012C"/>
    <w:rsid w:val="0089118C"/>
    <w:rsid w:val="008915E4"/>
    <w:rsid w:val="00892648"/>
    <w:rsid w:val="00896A4D"/>
    <w:rsid w:val="008A0FDB"/>
    <w:rsid w:val="008A275C"/>
    <w:rsid w:val="008A60A5"/>
    <w:rsid w:val="008A60C3"/>
    <w:rsid w:val="008A703C"/>
    <w:rsid w:val="008B1361"/>
    <w:rsid w:val="008B1735"/>
    <w:rsid w:val="008B2552"/>
    <w:rsid w:val="008C0680"/>
    <w:rsid w:val="008C47B1"/>
    <w:rsid w:val="008C4A3A"/>
    <w:rsid w:val="008C57B1"/>
    <w:rsid w:val="008D3D31"/>
    <w:rsid w:val="008D4983"/>
    <w:rsid w:val="008E2813"/>
    <w:rsid w:val="008E38C5"/>
    <w:rsid w:val="008E397B"/>
    <w:rsid w:val="008F35BB"/>
    <w:rsid w:val="008F3F67"/>
    <w:rsid w:val="00900646"/>
    <w:rsid w:val="009106B4"/>
    <w:rsid w:val="00910EC7"/>
    <w:rsid w:val="00915144"/>
    <w:rsid w:val="0091556B"/>
    <w:rsid w:val="00917463"/>
    <w:rsid w:val="009209A7"/>
    <w:rsid w:val="00921696"/>
    <w:rsid w:val="00925579"/>
    <w:rsid w:val="009267FC"/>
    <w:rsid w:val="00931949"/>
    <w:rsid w:val="00931F07"/>
    <w:rsid w:val="009341A4"/>
    <w:rsid w:val="009367AE"/>
    <w:rsid w:val="00937E7C"/>
    <w:rsid w:val="00941320"/>
    <w:rsid w:val="00943145"/>
    <w:rsid w:val="00945788"/>
    <w:rsid w:val="009502C2"/>
    <w:rsid w:val="00951E57"/>
    <w:rsid w:val="009530B9"/>
    <w:rsid w:val="0095357D"/>
    <w:rsid w:val="0095722B"/>
    <w:rsid w:val="009621A1"/>
    <w:rsid w:val="00967FF5"/>
    <w:rsid w:val="00972EAC"/>
    <w:rsid w:val="009745FC"/>
    <w:rsid w:val="00976B16"/>
    <w:rsid w:val="009774D3"/>
    <w:rsid w:val="00981D04"/>
    <w:rsid w:val="009832BD"/>
    <w:rsid w:val="00985531"/>
    <w:rsid w:val="00987EBC"/>
    <w:rsid w:val="009936D9"/>
    <w:rsid w:val="00995A62"/>
    <w:rsid w:val="009A5329"/>
    <w:rsid w:val="009A578C"/>
    <w:rsid w:val="009B5D89"/>
    <w:rsid w:val="009C489A"/>
    <w:rsid w:val="009C7BD5"/>
    <w:rsid w:val="009D0E86"/>
    <w:rsid w:val="009D1588"/>
    <w:rsid w:val="009E391C"/>
    <w:rsid w:val="009E40F3"/>
    <w:rsid w:val="009E75C4"/>
    <w:rsid w:val="00A01FA6"/>
    <w:rsid w:val="00A03276"/>
    <w:rsid w:val="00A03C9F"/>
    <w:rsid w:val="00A050D4"/>
    <w:rsid w:val="00A052FA"/>
    <w:rsid w:val="00A059A8"/>
    <w:rsid w:val="00A06CD1"/>
    <w:rsid w:val="00A13473"/>
    <w:rsid w:val="00A13CDA"/>
    <w:rsid w:val="00A2355B"/>
    <w:rsid w:val="00A239A4"/>
    <w:rsid w:val="00A269F1"/>
    <w:rsid w:val="00A26F1D"/>
    <w:rsid w:val="00A3107F"/>
    <w:rsid w:val="00A32F46"/>
    <w:rsid w:val="00A35974"/>
    <w:rsid w:val="00A37A5E"/>
    <w:rsid w:val="00A40950"/>
    <w:rsid w:val="00A416B5"/>
    <w:rsid w:val="00A42833"/>
    <w:rsid w:val="00A471A9"/>
    <w:rsid w:val="00A55A7C"/>
    <w:rsid w:val="00A57A07"/>
    <w:rsid w:val="00A629BD"/>
    <w:rsid w:val="00A64B16"/>
    <w:rsid w:val="00A65499"/>
    <w:rsid w:val="00A65580"/>
    <w:rsid w:val="00A67D0F"/>
    <w:rsid w:val="00A7066F"/>
    <w:rsid w:val="00A7322B"/>
    <w:rsid w:val="00A76E52"/>
    <w:rsid w:val="00A812FC"/>
    <w:rsid w:val="00A84249"/>
    <w:rsid w:val="00A845A3"/>
    <w:rsid w:val="00A853A9"/>
    <w:rsid w:val="00A91C1B"/>
    <w:rsid w:val="00A92803"/>
    <w:rsid w:val="00A95ABE"/>
    <w:rsid w:val="00A96082"/>
    <w:rsid w:val="00A96BD2"/>
    <w:rsid w:val="00A97C44"/>
    <w:rsid w:val="00AA012F"/>
    <w:rsid w:val="00AA4233"/>
    <w:rsid w:val="00AA652A"/>
    <w:rsid w:val="00AA72CF"/>
    <w:rsid w:val="00AB3203"/>
    <w:rsid w:val="00AB34CA"/>
    <w:rsid w:val="00AB51B0"/>
    <w:rsid w:val="00AC4C7F"/>
    <w:rsid w:val="00AC7CEC"/>
    <w:rsid w:val="00AD016B"/>
    <w:rsid w:val="00AD0F33"/>
    <w:rsid w:val="00AE55E9"/>
    <w:rsid w:val="00AF15E6"/>
    <w:rsid w:val="00AF6FD7"/>
    <w:rsid w:val="00AF7ED2"/>
    <w:rsid w:val="00B00E4D"/>
    <w:rsid w:val="00B0131E"/>
    <w:rsid w:val="00B022B6"/>
    <w:rsid w:val="00B026F7"/>
    <w:rsid w:val="00B04860"/>
    <w:rsid w:val="00B1039B"/>
    <w:rsid w:val="00B206F5"/>
    <w:rsid w:val="00B3395F"/>
    <w:rsid w:val="00B3454E"/>
    <w:rsid w:val="00B3710C"/>
    <w:rsid w:val="00B37357"/>
    <w:rsid w:val="00B406F5"/>
    <w:rsid w:val="00B40A33"/>
    <w:rsid w:val="00B4252E"/>
    <w:rsid w:val="00B42832"/>
    <w:rsid w:val="00B51D19"/>
    <w:rsid w:val="00B53EE0"/>
    <w:rsid w:val="00B56210"/>
    <w:rsid w:val="00B56661"/>
    <w:rsid w:val="00B56FCA"/>
    <w:rsid w:val="00B608DF"/>
    <w:rsid w:val="00B62BD7"/>
    <w:rsid w:val="00B63357"/>
    <w:rsid w:val="00B64791"/>
    <w:rsid w:val="00B66871"/>
    <w:rsid w:val="00B67C62"/>
    <w:rsid w:val="00B73867"/>
    <w:rsid w:val="00B76092"/>
    <w:rsid w:val="00B763DD"/>
    <w:rsid w:val="00B820FB"/>
    <w:rsid w:val="00B82F97"/>
    <w:rsid w:val="00B831D0"/>
    <w:rsid w:val="00B83C01"/>
    <w:rsid w:val="00B8470E"/>
    <w:rsid w:val="00B84A56"/>
    <w:rsid w:val="00B85418"/>
    <w:rsid w:val="00B87354"/>
    <w:rsid w:val="00B87A1A"/>
    <w:rsid w:val="00B90726"/>
    <w:rsid w:val="00B97875"/>
    <w:rsid w:val="00BA1051"/>
    <w:rsid w:val="00BA2E32"/>
    <w:rsid w:val="00BA4D87"/>
    <w:rsid w:val="00BA5EC1"/>
    <w:rsid w:val="00BA6EDB"/>
    <w:rsid w:val="00BB229B"/>
    <w:rsid w:val="00BB540D"/>
    <w:rsid w:val="00BB697A"/>
    <w:rsid w:val="00BC403B"/>
    <w:rsid w:val="00BC5868"/>
    <w:rsid w:val="00BD6E66"/>
    <w:rsid w:val="00BE2A3D"/>
    <w:rsid w:val="00BE7A1C"/>
    <w:rsid w:val="00BF0B96"/>
    <w:rsid w:val="00BF1978"/>
    <w:rsid w:val="00BF49B6"/>
    <w:rsid w:val="00BF764C"/>
    <w:rsid w:val="00C00BF3"/>
    <w:rsid w:val="00C06CFC"/>
    <w:rsid w:val="00C123E1"/>
    <w:rsid w:val="00C14A0C"/>
    <w:rsid w:val="00C1600E"/>
    <w:rsid w:val="00C17095"/>
    <w:rsid w:val="00C2175A"/>
    <w:rsid w:val="00C21D05"/>
    <w:rsid w:val="00C22089"/>
    <w:rsid w:val="00C235FB"/>
    <w:rsid w:val="00C2360E"/>
    <w:rsid w:val="00C23E97"/>
    <w:rsid w:val="00C24915"/>
    <w:rsid w:val="00C261AF"/>
    <w:rsid w:val="00C26225"/>
    <w:rsid w:val="00C268DF"/>
    <w:rsid w:val="00C27FDC"/>
    <w:rsid w:val="00C30999"/>
    <w:rsid w:val="00C337F1"/>
    <w:rsid w:val="00C36362"/>
    <w:rsid w:val="00C40E43"/>
    <w:rsid w:val="00C43EAC"/>
    <w:rsid w:val="00C442A6"/>
    <w:rsid w:val="00C455E6"/>
    <w:rsid w:val="00C458DE"/>
    <w:rsid w:val="00C506BB"/>
    <w:rsid w:val="00C573AF"/>
    <w:rsid w:val="00C61B99"/>
    <w:rsid w:val="00C651A8"/>
    <w:rsid w:val="00C73FE0"/>
    <w:rsid w:val="00C74050"/>
    <w:rsid w:val="00C74CE0"/>
    <w:rsid w:val="00C76DED"/>
    <w:rsid w:val="00C801A1"/>
    <w:rsid w:val="00C872CD"/>
    <w:rsid w:val="00C90CEC"/>
    <w:rsid w:val="00C90F2D"/>
    <w:rsid w:val="00C92051"/>
    <w:rsid w:val="00C94DFF"/>
    <w:rsid w:val="00C95A34"/>
    <w:rsid w:val="00C95CC3"/>
    <w:rsid w:val="00CA13E9"/>
    <w:rsid w:val="00CA1757"/>
    <w:rsid w:val="00CA181E"/>
    <w:rsid w:val="00CA21D4"/>
    <w:rsid w:val="00CB601B"/>
    <w:rsid w:val="00CB73C5"/>
    <w:rsid w:val="00CB7418"/>
    <w:rsid w:val="00CC2312"/>
    <w:rsid w:val="00CC328E"/>
    <w:rsid w:val="00CC70B0"/>
    <w:rsid w:val="00CC7FDB"/>
    <w:rsid w:val="00CD66AE"/>
    <w:rsid w:val="00CE157A"/>
    <w:rsid w:val="00CE7641"/>
    <w:rsid w:val="00CF299E"/>
    <w:rsid w:val="00CF66BD"/>
    <w:rsid w:val="00CF6EF9"/>
    <w:rsid w:val="00D05DBC"/>
    <w:rsid w:val="00D05E35"/>
    <w:rsid w:val="00D05FC2"/>
    <w:rsid w:val="00D0630C"/>
    <w:rsid w:val="00D121A6"/>
    <w:rsid w:val="00D13D34"/>
    <w:rsid w:val="00D14B1F"/>
    <w:rsid w:val="00D22945"/>
    <w:rsid w:val="00D2366D"/>
    <w:rsid w:val="00D23C68"/>
    <w:rsid w:val="00D25A72"/>
    <w:rsid w:val="00D25BCA"/>
    <w:rsid w:val="00D32349"/>
    <w:rsid w:val="00D36879"/>
    <w:rsid w:val="00D375F4"/>
    <w:rsid w:val="00D43156"/>
    <w:rsid w:val="00D43787"/>
    <w:rsid w:val="00D43ED8"/>
    <w:rsid w:val="00D44774"/>
    <w:rsid w:val="00D46EF4"/>
    <w:rsid w:val="00D51A86"/>
    <w:rsid w:val="00D544CC"/>
    <w:rsid w:val="00D60804"/>
    <w:rsid w:val="00D62A6C"/>
    <w:rsid w:val="00D6551A"/>
    <w:rsid w:val="00D65602"/>
    <w:rsid w:val="00D65E57"/>
    <w:rsid w:val="00D80AEE"/>
    <w:rsid w:val="00D834E4"/>
    <w:rsid w:val="00D83F21"/>
    <w:rsid w:val="00D8667D"/>
    <w:rsid w:val="00DA00AA"/>
    <w:rsid w:val="00DA5BBD"/>
    <w:rsid w:val="00DA6076"/>
    <w:rsid w:val="00DA73EF"/>
    <w:rsid w:val="00DB5600"/>
    <w:rsid w:val="00DB5B7D"/>
    <w:rsid w:val="00DB6C59"/>
    <w:rsid w:val="00DB720F"/>
    <w:rsid w:val="00DC177C"/>
    <w:rsid w:val="00DC2961"/>
    <w:rsid w:val="00DC38D0"/>
    <w:rsid w:val="00DC511D"/>
    <w:rsid w:val="00DC694B"/>
    <w:rsid w:val="00DD0A92"/>
    <w:rsid w:val="00DD70DC"/>
    <w:rsid w:val="00DE52A3"/>
    <w:rsid w:val="00DF1AA2"/>
    <w:rsid w:val="00DF378E"/>
    <w:rsid w:val="00DF70C1"/>
    <w:rsid w:val="00E00BA8"/>
    <w:rsid w:val="00E02C49"/>
    <w:rsid w:val="00E05B5F"/>
    <w:rsid w:val="00E11465"/>
    <w:rsid w:val="00E1149A"/>
    <w:rsid w:val="00E11625"/>
    <w:rsid w:val="00E132BE"/>
    <w:rsid w:val="00E20022"/>
    <w:rsid w:val="00E23359"/>
    <w:rsid w:val="00E25179"/>
    <w:rsid w:val="00E26536"/>
    <w:rsid w:val="00E30828"/>
    <w:rsid w:val="00E3109A"/>
    <w:rsid w:val="00E377DA"/>
    <w:rsid w:val="00E44444"/>
    <w:rsid w:val="00E4731F"/>
    <w:rsid w:val="00E50467"/>
    <w:rsid w:val="00E5072C"/>
    <w:rsid w:val="00E5152A"/>
    <w:rsid w:val="00E518DC"/>
    <w:rsid w:val="00E54B64"/>
    <w:rsid w:val="00E56912"/>
    <w:rsid w:val="00E627C8"/>
    <w:rsid w:val="00E631B6"/>
    <w:rsid w:val="00E6791B"/>
    <w:rsid w:val="00E67DBB"/>
    <w:rsid w:val="00E70EB5"/>
    <w:rsid w:val="00E71013"/>
    <w:rsid w:val="00E73256"/>
    <w:rsid w:val="00E73A60"/>
    <w:rsid w:val="00E77DDB"/>
    <w:rsid w:val="00E81285"/>
    <w:rsid w:val="00E822B4"/>
    <w:rsid w:val="00E840BD"/>
    <w:rsid w:val="00E86676"/>
    <w:rsid w:val="00E921F1"/>
    <w:rsid w:val="00E939EC"/>
    <w:rsid w:val="00E94D4A"/>
    <w:rsid w:val="00E96ABB"/>
    <w:rsid w:val="00EA19ED"/>
    <w:rsid w:val="00EA4672"/>
    <w:rsid w:val="00EA577A"/>
    <w:rsid w:val="00EA72EE"/>
    <w:rsid w:val="00EB457B"/>
    <w:rsid w:val="00EB7C9E"/>
    <w:rsid w:val="00EC253D"/>
    <w:rsid w:val="00EC2DFD"/>
    <w:rsid w:val="00EC3CEB"/>
    <w:rsid w:val="00EC4583"/>
    <w:rsid w:val="00EC7361"/>
    <w:rsid w:val="00ED011E"/>
    <w:rsid w:val="00ED2E8C"/>
    <w:rsid w:val="00ED563A"/>
    <w:rsid w:val="00ED7096"/>
    <w:rsid w:val="00ED7ED6"/>
    <w:rsid w:val="00EE0121"/>
    <w:rsid w:val="00EE5A2C"/>
    <w:rsid w:val="00EE6DD9"/>
    <w:rsid w:val="00EF3CDA"/>
    <w:rsid w:val="00EF42E6"/>
    <w:rsid w:val="00EF4FCE"/>
    <w:rsid w:val="00EF69C8"/>
    <w:rsid w:val="00F008E8"/>
    <w:rsid w:val="00F00DC4"/>
    <w:rsid w:val="00F0177E"/>
    <w:rsid w:val="00F03311"/>
    <w:rsid w:val="00F04A19"/>
    <w:rsid w:val="00F052EF"/>
    <w:rsid w:val="00F05C70"/>
    <w:rsid w:val="00F07309"/>
    <w:rsid w:val="00F12099"/>
    <w:rsid w:val="00F263B4"/>
    <w:rsid w:val="00F41E6B"/>
    <w:rsid w:val="00F4232E"/>
    <w:rsid w:val="00F42365"/>
    <w:rsid w:val="00F42784"/>
    <w:rsid w:val="00F47B58"/>
    <w:rsid w:val="00F50C85"/>
    <w:rsid w:val="00F510D1"/>
    <w:rsid w:val="00F56E43"/>
    <w:rsid w:val="00F624DC"/>
    <w:rsid w:val="00F65CF2"/>
    <w:rsid w:val="00F66470"/>
    <w:rsid w:val="00F67720"/>
    <w:rsid w:val="00F70A2E"/>
    <w:rsid w:val="00F75D6C"/>
    <w:rsid w:val="00F778F4"/>
    <w:rsid w:val="00F77F31"/>
    <w:rsid w:val="00F81E15"/>
    <w:rsid w:val="00F911A8"/>
    <w:rsid w:val="00F9599E"/>
    <w:rsid w:val="00F976ED"/>
    <w:rsid w:val="00FA2FD3"/>
    <w:rsid w:val="00FA7FB6"/>
    <w:rsid w:val="00FB06F2"/>
    <w:rsid w:val="00FB2928"/>
    <w:rsid w:val="00FB2F2D"/>
    <w:rsid w:val="00FB6BD2"/>
    <w:rsid w:val="00FB77FC"/>
    <w:rsid w:val="00FC17C5"/>
    <w:rsid w:val="00FC347A"/>
    <w:rsid w:val="00FC499E"/>
    <w:rsid w:val="00FC6925"/>
    <w:rsid w:val="00FC735A"/>
    <w:rsid w:val="00FD0EAD"/>
    <w:rsid w:val="00FD434F"/>
    <w:rsid w:val="00FD66C3"/>
    <w:rsid w:val="00FD7AF2"/>
    <w:rsid w:val="00FE233E"/>
    <w:rsid w:val="00FE2DE7"/>
    <w:rsid w:val="00FE324D"/>
    <w:rsid w:val="00FE59E0"/>
    <w:rsid w:val="00FE7A6C"/>
    <w:rsid w:val="00FF25DA"/>
    <w:rsid w:val="00FF6074"/>
    <w:rsid w:val="00FF60FA"/>
    <w:rsid w:val="00FF64AC"/>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colormru v:ext="edit" colors="#5b9bd5,#deeaf6"/>
      <o:colormenu v:ext="edit" fillcolor="none" strokecolor="none"/>
    </o:shapedefaults>
    <o:shapelayout v:ext="edit">
      <o:idmap v:ext="edit" data="2"/>
    </o:shapelayout>
  </w:shapeDefaults>
  <w:decimalSymbol w:val=","/>
  <w:listSeparator w:val=";"/>
  <w14:docId w14:val="7FE855B5"/>
  <w15:docId w15:val="{6FE76BC4-D083-4933-B598-EC438BE3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5CC3"/>
    <w:pPr>
      <w:keepNext/>
      <w:keepLines/>
      <w:spacing w:before="480" w:after="0" w:line="276" w:lineRule="auto"/>
      <w:jc w:val="both"/>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661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871"/>
    <w:pPr>
      <w:ind w:left="720"/>
      <w:contextualSpacing/>
    </w:pPr>
  </w:style>
  <w:style w:type="paragraph" w:styleId="Encabezado">
    <w:name w:val="header"/>
    <w:basedOn w:val="Normal"/>
    <w:link w:val="EncabezadoCar"/>
    <w:uiPriority w:val="99"/>
    <w:unhideWhenUsed/>
    <w:rsid w:val="00ED01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qFormat/>
    <w:rsid w:val="00ED011E"/>
  </w:style>
  <w:style w:type="paragraph" w:styleId="Piedepgina">
    <w:name w:val="footer"/>
    <w:basedOn w:val="Normal"/>
    <w:link w:val="PiedepginaCar"/>
    <w:uiPriority w:val="99"/>
    <w:unhideWhenUsed/>
    <w:rsid w:val="00ED01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011E"/>
  </w:style>
  <w:style w:type="paragraph" w:styleId="Descripcin">
    <w:name w:val="caption"/>
    <w:basedOn w:val="Normal"/>
    <w:next w:val="Normal"/>
    <w:qFormat/>
    <w:rsid w:val="00E11625"/>
    <w:pPr>
      <w:widowControl w:val="0"/>
      <w:spacing w:after="0" w:line="240" w:lineRule="auto"/>
      <w:jc w:val="both"/>
    </w:pPr>
    <w:rPr>
      <w:rFonts w:ascii="Arial" w:eastAsia="SimHei" w:hAnsi="Arial" w:cs="Arial"/>
      <w:kern w:val="2"/>
      <w:sz w:val="20"/>
      <w:szCs w:val="20"/>
      <w:lang w:val="en-US" w:eastAsia="zh-CN"/>
    </w:rPr>
  </w:style>
  <w:style w:type="character" w:customStyle="1" w:styleId="fontstyle01">
    <w:name w:val="fontstyle01"/>
    <w:basedOn w:val="Fuentedeprrafopredeter"/>
    <w:rsid w:val="00985531"/>
    <w:rPr>
      <w:rFonts w:ascii="TimesNewRomanPS-BoldMT" w:hAnsi="TimesNewRomanPS-BoldMT" w:hint="default"/>
      <w:b/>
      <w:bCs/>
      <w:i w:val="0"/>
      <w:iCs w:val="0"/>
      <w:color w:val="000000"/>
      <w:sz w:val="32"/>
      <w:szCs w:val="32"/>
    </w:rPr>
  </w:style>
  <w:style w:type="paragraph" w:styleId="Sinespaciado">
    <w:name w:val="No Spacing"/>
    <w:uiPriority w:val="1"/>
    <w:qFormat/>
    <w:rsid w:val="00640208"/>
    <w:pPr>
      <w:spacing w:after="0" w:line="240" w:lineRule="auto"/>
    </w:pPr>
  </w:style>
  <w:style w:type="table" w:styleId="Tablaconcuadrcula">
    <w:name w:val="Table Grid"/>
    <w:basedOn w:val="Tablanormal"/>
    <w:uiPriority w:val="39"/>
    <w:rsid w:val="00796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C2175A"/>
    <w:rPr>
      <w:b/>
      <w:bCs/>
    </w:rPr>
  </w:style>
  <w:style w:type="character" w:customStyle="1" w:styleId="Ttulo1Car">
    <w:name w:val="Título 1 Car"/>
    <w:basedOn w:val="Fuentedeprrafopredeter"/>
    <w:link w:val="Ttulo1"/>
    <w:uiPriority w:val="9"/>
    <w:qFormat/>
    <w:rsid w:val="00C95CC3"/>
    <w:rPr>
      <w:rFonts w:eastAsiaTheme="majorEastAsia" w:cstheme="majorBidi"/>
      <w:b/>
      <w:bCs/>
      <w:sz w:val="28"/>
      <w:szCs w:val="28"/>
    </w:rPr>
  </w:style>
  <w:style w:type="character" w:styleId="Refdecomentario">
    <w:name w:val="annotation reference"/>
    <w:basedOn w:val="Fuentedeprrafopredeter"/>
    <w:uiPriority w:val="99"/>
    <w:semiHidden/>
    <w:unhideWhenUsed/>
    <w:rsid w:val="00357B36"/>
    <w:rPr>
      <w:sz w:val="16"/>
      <w:szCs w:val="16"/>
    </w:rPr>
  </w:style>
  <w:style w:type="paragraph" w:styleId="Textocomentario">
    <w:name w:val="annotation text"/>
    <w:basedOn w:val="Normal"/>
    <w:link w:val="TextocomentarioCar"/>
    <w:uiPriority w:val="99"/>
    <w:unhideWhenUsed/>
    <w:rsid w:val="00357B36"/>
    <w:pPr>
      <w:spacing w:line="240" w:lineRule="auto"/>
    </w:pPr>
    <w:rPr>
      <w:sz w:val="20"/>
      <w:szCs w:val="20"/>
    </w:rPr>
  </w:style>
  <w:style w:type="character" w:customStyle="1" w:styleId="TextocomentarioCar">
    <w:name w:val="Texto comentario Car"/>
    <w:basedOn w:val="Fuentedeprrafopredeter"/>
    <w:link w:val="Textocomentario"/>
    <w:uiPriority w:val="99"/>
    <w:rsid w:val="00357B36"/>
    <w:rPr>
      <w:sz w:val="20"/>
      <w:szCs w:val="20"/>
    </w:rPr>
  </w:style>
  <w:style w:type="paragraph" w:styleId="Asuntodelcomentario">
    <w:name w:val="annotation subject"/>
    <w:basedOn w:val="Textocomentario"/>
    <w:next w:val="Textocomentario"/>
    <w:link w:val="AsuntodelcomentarioCar"/>
    <w:uiPriority w:val="99"/>
    <w:semiHidden/>
    <w:unhideWhenUsed/>
    <w:rsid w:val="00357B36"/>
    <w:rPr>
      <w:b/>
      <w:bCs/>
    </w:rPr>
  </w:style>
  <w:style w:type="character" w:customStyle="1" w:styleId="AsuntodelcomentarioCar">
    <w:name w:val="Asunto del comentario Car"/>
    <w:basedOn w:val="TextocomentarioCar"/>
    <w:link w:val="Asuntodelcomentario"/>
    <w:uiPriority w:val="99"/>
    <w:semiHidden/>
    <w:rsid w:val="00357B36"/>
    <w:rPr>
      <w:b/>
      <w:bCs/>
      <w:sz w:val="20"/>
      <w:szCs w:val="20"/>
    </w:rPr>
  </w:style>
  <w:style w:type="paragraph" w:styleId="Textodeglobo">
    <w:name w:val="Balloon Text"/>
    <w:basedOn w:val="Normal"/>
    <w:link w:val="TextodegloboCar"/>
    <w:uiPriority w:val="99"/>
    <w:semiHidden/>
    <w:unhideWhenUsed/>
    <w:rsid w:val="00BC40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403B"/>
    <w:rPr>
      <w:rFonts w:ascii="Segoe UI" w:hAnsi="Segoe UI" w:cs="Segoe UI"/>
      <w:sz w:val="18"/>
      <w:szCs w:val="18"/>
    </w:rPr>
  </w:style>
  <w:style w:type="table" w:styleId="Tablaconcuadrcula4-nfasis6">
    <w:name w:val="Grid Table 4 Accent 6"/>
    <w:basedOn w:val="Tablanormal"/>
    <w:uiPriority w:val="49"/>
    <w:rsid w:val="00DC694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D65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TDC">
    <w:name w:val="TOC Heading"/>
    <w:basedOn w:val="Ttulo1"/>
    <w:next w:val="Normal"/>
    <w:uiPriority w:val="39"/>
    <w:unhideWhenUsed/>
    <w:qFormat/>
    <w:rsid w:val="004B2D63"/>
    <w:pPr>
      <w:spacing w:before="240" w:line="259" w:lineRule="auto"/>
      <w:jc w:val="left"/>
      <w:outlineLvl w:val="9"/>
    </w:pPr>
    <w:rPr>
      <w:rFonts w:asciiTheme="majorHAnsi" w:hAnsiTheme="majorHAnsi"/>
      <w:b w:val="0"/>
      <w:bCs w:val="0"/>
      <w:color w:val="2E74B5" w:themeColor="accent1" w:themeShade="BF"/>
      <w:sz w:val="32"/>
      <w:szCs w:val="32"/>
      <w:lang w:eastAsia="es-UY"/>
    </w:rPr>
  </w:style>
  <w:style w:type="paragraph" w:styleId="TDC1">
    <w:name w:val="toc 1"/>
    <w:basedOn w:val="Normal"/>
    <w:next w:val="Normal"/>
    <w:autoRedefine/>
    <w:uiPriority w:val="39"/>
    <w:unhideWhenUsed/>
    <w:rsid w:val="006004E2"/>
    <w:pPr>
      <w:tabs>
        <w:tab w:val="left" w:pos="708"/>
        <w:tab w:val="right" w:leader="dot" w:pos="8494"/>
      </w:tabs>
      <w:spacing w:after="100"/>
    </w:pPr>
  </w:style>
  <w:style w:type="character" w:styleId="Hipervnculo">
    <w:name w:val="Hyperlink"/>
    <w:basedOn w:val="Fuentedeprrafopredeter"/>
    <w:uiPriority w:val="99"/>
    <w:unhideWhenUsed/>
    <w:rsid w:val="004B2D63"/>
    <w:rPr>
      <w:color w:val="0563C1" w:themeColor="hyperlink"/>
      <w:u w:val="single"/>
    </w:rPr>
  </w:style>
  <w:style w:type="paragraph" w:styleId="Tabladeilustraciones">
    <w:name w:val="table of figures"/>
    <w:basedOn w:val="Normal"/>
    <w:next w:val="Normal"/>
    <w:uiPriority w:val="99"/>
    <w:unhideWhenUsed/>
    <w:rsid w:val="004B2D63"/>
    <w:pPr>
      <w:spacing w:after="0"/>
    </w:pPr>
  </w:style>
  <w:style w:type="character" w:styleId="Mencinsinresolver">
    <w:name w:val="Unresolved Mention"/>
    <w:basedOn w:val="Fuentedeprrafopredeter"/>
    <w:uiPriority w:val="99"/>
    <w:rsid w:val="00446E3B"/>
    <w:rPr>
      <w:color w:val="605E5C"/>
      <w:shd w:val="clear" w:color="auto" w:fill="E1DFDD"/>
    </w:rPr>
  </w:style>
  <w:style w:type="character" w:styleId="Hipervnculovisitado">
    <w:name w:val="FollowedHyperlink"/>
    <w:basedOn w:val="Fuentedeprrafopredeter"/>
    <w:uiPriority w:val="99"/>
    <w:semiHidden/>
    <w:unhideWhenUsed/>
    <w:rsid w:val="00446E3B"/>
    <w:rPr>
      <w:color w:val="954F72" w:themeColor="followedHyperlink"/>
      <w:u w:val="single"/>
    </w:rPr>
  </w:style>
  <w:style w:type="table" w:styleId="Tablaconcuadrcula5oscura-nfasis1">
    <w:name w:val="Grid Table 5 Dark Accent 1"/>
    <w:basedOn w:val="Tablanormal"/>
    <w:uiPriority w:val="50"/>
    <w:rsid w:val="00446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extoindependiente">
    <w:name w:val="Body Text"/>
    <w:basedOn w:val="Normal"/>
    <w:link w:val="TextoindependienteCar"/>
    <w:uiPriority w:val="1"/>
    <w:qFormat/>
    <w:rsid w:val="00C261AF"/>
    <w:pPr>
      <w:widowControl w:val="0"/>
      <w:autoSpaceDE w:val="0"/>
      <w:autoSpaceDN w:val="0"/>
      <w:spacing w:after="0" w:line="240" w:lineRule="auto"/>
    </w:pPr>
    <w:rPr>
      <w:rFonts w:ascii="Arial" w:eastAsia="Arial" w:hAnsi="Arial" w:cs="Arial"/>
      <w:sz w:val="24"/>
      <w:szCs w:val="24"/>
      <w:lang w:val="en-US"/>
    </w:rPr>
  </w:style>
  <w:style w:type="character" w:customStyle="1" w:styleId="TextoindependienteCar">
    <w:name w:val="Texto independiente Car"/>
    <w:basedOn w:val="Fuentedeprrafopredeter"/>
    <w:link w:val="Textoindependiente"/>
    <w:uiPriority w:val="1"/>
    <w:rsid w:val="00C261AF"/>
    <w:rPr>
      <w:rFonts w:ascii="Arial" w:eastAsia="Arial" w:hAnsi="Arial" w:cs="Arial"/>
      <w:sz w:val="24"/>
      <w:szCs w:val="24"/>
      <w:lang w:val="en-US"/>
    </w:rPr>
  </w:style>
  <w:style w:type="paragraph" w:styleId="Textonotapie">
    <w:name w:val="footnote text"/>
    <w:basedOn w:val="Normal"/>
    <w:link w:val="TextonotapieCar"/>
    <w:uiPriority w:val="99"/>
    <w:semiHidden/>
    <w:unhideWhenUsed/>
    <w:rsid w:val="00CF6E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F6EF9"/>
    <w:rPr>
      <w:sz w:val="20"/>
      <w:szCs w:val="20"/>
    </w:rPr>
  </w:style>
  <w:style w:type="character" w:styleId="Refdenotaalpie">
    <w:name w:val="footnote reference"/>
    <w:basedOn w:val="Fuentedeprrafopredeter"/>
    <w:uiPriority w:val="99"/>
    <w:semiHidden/>
    <w:unhideWhenUsed/>
    <w:rsid w:val="00CF6EF9"/>
    <w:rPr>
      <w:vertAlign w:val="superscript"/>
    </w:rPr>
  </w:style>
  <w:style w:type="table" w:styleId="Tablanormal4">
    <w:name w:val="Plain Table 4"/>
    <w:basedOn w:val="Tablanormal"/>
    <w:uiPriority w:val="44"/>
    <w:rsid w:val="005505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564BED"/>
    <w:rPr>
      <w:color w:val="808080"/>
    </w:rPr>
  </w:style>
  <w:style w:type="table" w:styleId="Tablaconcuadrcula4-nfasis5">
    <w:name w:val="Grid Table 4 Accent 5"/>
    <w:basedOn w:val="Tablanormal"/>
    <w:uiPriority w:val="49"/>
    <w:rsid w:val="00BA6ED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1">
    <w:name w:val="Grid Table 4 Accent 1"/>
    <w:basedOn w:val="Tablanormal"/>
    <w:uiPriority w:val="49"/>
    <w:rsid w:val="00BA6E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uiPriority w:val="9"/>
    <w:rsid w:val="006614C3"/>
    <w:rPr>
      <w:rFonts w:asciiTheme="majorHAnsi" w:eastAsiaTheme="majorEastAsia" w:hAnsiTheme="majorHAnsi" w:cstheme="majorBidi"/>
      <w:color w:val="2E74B5" w:themeColor="accent1" w:themeShade="BF"/>
      <w:sz w:val="26"/>
      <w:szCs w:val="26"/>
    </w:rPr>
  </w:style>
  <w:style w:type="table" w:styleId="Tablaconcuadrcula1clara">
    <w:name w:val="Grid Table 1 Light"/>
    <w:basedOn w:val="Tablanormal"/>
    <w:uiPriority w:val="46"/>
    <w:rsid w:val="006F6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2">
    <w:name w:val="toc 2"/>
    <w:basedOn w:val="Normal"/>
    <w:next w:val="Normal"/>
    <w:autoRedefine/>
    <w:uiPriority w:val="39"/>
    <w:unhideWhenUsed/>
    <w:rsid w:val="00344A79"/>
    <w:pPr>
      <w:tabs>
        <w:tab w:val="right" w:leader="dot" w:pos="8494"/>
      </w:tabs>
      <w:spacing w:after="100"/>
      <w:ind w:left="708"/>
    </w:pPr>
  </w:style>
  <w:style w:type="character" w:customStyle="1" w:styleId="fontstyle21">
    <w:name w:val="fontstyle21"/>
    <w:basedOn w:val="Fuentedeprrafopredeter"/>
    <w:rsid w:val="00204807"/>
    <w:rPr>
      <w:rFonts w:ascii="SymbolMT" w:hAnsi="SymbolMT" w:hint="default"/>
      <w:b w:val="0"/>
      <w:bCs w:val="0"/>
      <w:i w:val="0"/>
      <w:iCs w:val="0"/>
      <w:color w:val="000000"/>
      <w:sz w:val="22"/>
      <w:szCs w:val="22"/>
    </w:rPr>
  </w:style>
  <w:style w:type="character" w:customStyle="1" w:styleId="fontstyle31">
    <w:name w:val="fontstyle31"/>
    <w:basedOn w:val="Fuentedeprrafopredeter"/>
    <w:rsid w:val="00204807"/>
    <w:rPr>
      <w:rFonts w:ascii="CourierNewPSMT" w:hAnsi="CourierNewPSMT" w:hint="default"/>
      <w:b w:val="0"/>
      <w:bCs w:val="0"/>
      <w:i w:val="0"/>
      <w:iCs w:val="0"/>
      <w:color w:val="000000"/>
      <w:sz w:val="22"/>
      <w:szCs w:val="22"/>
    </w:rPr>
  </w:style>
  <w:style w:type="character" w:customStyle="1" w:styleId="fontstyle11">
    <w:name w:val="fontstyle11"/>
    <w:basedOn w:val="Fuentedeprrafopredeter"/>
    <w:rsid w:val="00A050D4"/>
    <w:rPr>
      <w:rFonts w:ascii="Calibri" w:hAnsi="Calibri" w:cs="Calibri" w:hint="default"/>
      <w:b w:val="0"/>
      <w:bCs w:val="0"/>
      <w:i w:val="0"/>
      <w:iCs w:val="0"/>
      <w:color w:val="4472C4"/>
      <w:sz w:val="22"/>
      <w:szCs w:val="22"/>
    </w:rPr>
  </w:style>
  <w:style w:type="paragraph" w:customStyle="1" w:styleId="xelementtoproof">
    <w:name w:val="x_elementtoproof"/>
    <w:basedOn w:val="Normal"/>
    <w:rsid w:val="00D22945"/>
    <w:pPr>
      <w:spacing w:after="0" w:line="240" w:lineRule="auto"/>
    </w:pPr>
    <w:rPr>
      <w:rFonts w:ascii="Calibri" w:hAnsi="Calibri" w:cs="Calibri"/>
      <w:lang w:eastAsia="es-UY"/>
    </w:rPr>
  </w:style>
  <w:style w:type="paragraph" w:customStyle="1" w:styleId="xmsonormal">
    <w:name w:val="x_msonormal"/>
    <w:basedOn w:val="Normal"/>
    <w:rsid w:val="00796D6D"/>
    <w:pPr>
      <w:spacing w:after="0" w:line="240" w:lineRule="auto"/>
    </w:pPr>
    <w:rPr>
      <w:rFonts w:ascii="Calibri" w:hAnsi="Calibri" w:cs="Calibri"/>
      <w:lang w:eastAsia="es-UY"/>
    </w:rPr>
  </w:style>
  <w:style w:type="paragraph" w:customStyle="1" w:styleId="xmsolistparagraph">
    <w:name w:val="x_msolistparagraph"/>
    <w:basedOn w:val="Normal"/>
    <w:rsid w:val="00D25BCA"/>
    <w:pPr>
      <w:spacing w:after="0" w:line="240" w:lineRule="auto"/>
      <w:ind w:left="720"/>
    </w:pPr>
    <w:rPr>
      <w:rFonts w:ascii="Calibri" w:hAnsi="Calibri" w:cs="Calibri"/>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311">
      <w:bodyDiv w:val="1"/>
      <w:marLeft w:val="0"/>
      <w:marRight w:val="0"/>
      <w:marTop w:val="0"/>
      <w:marBottom w:val="0"/>
      <w:divBdr>
        <w:top w:val="none" w:sz="0" w:space="0" w:color="auto"/>
        <w:left w:val="none" w:sz="0" w:space="0" w:color="auto"/>
        <w:bottom w:val="none" w:sz="0" w:space="0" w:color="auto"/>
        <w:right w:val="none" w:sz="0" w:space="0" w:color="auto"/>
      </w:divBdr>
    </w:div>
    <w:div w:id="151411073">
      <w:bodyDiv w:val="1"/>
      <w:marLeft w:val="0"/>
      <w:marRight w:val="0"/>
      <w:marTop w:val="0"/>
      <w:marBottom w:val="0"/>
      <w:divBdr>
        <w:top w:val="none" w:sz="0" w:space="0" w:color="auto"/>
        <w:left w:val="none" w:sz="0" w:space="0" w:color="auto"/>
        <w:bottom w:val="none" w:sz="0" w:space="0" w:color="auto"/>
        <w:right w:val="none" w:sz="0" w:space="0" w:color="auto"/>
      </w:divBdr>
    </w:div>
    <w:div w:id="159319856">
      <w:bodyDiv w:val="1"/>
      <w:marLeft w:val="0"/>
      <w:marRight w:val="0"/>
      <w:marTop w:val="0"/>
      <w:marBottom w:val="0"/>
      <w:divBdr>
        <w:top w:val="none" w:sz="0" w:space="0" w:color="auto"/>
        <w:left w:val="none" w:sz="0" w:space="0" w:color="auto"/>
        <w:bottom w:val="none" w:sz="0" w:space="0" w:color="auto"/>
        <w:right w:val="none" w:sz="0" w:space="0" w:color="auto"/>
      </w:divBdr>
    </w:div>
    <w:div w:id="349525723">
      <w:bodyDiv w:val="1"/>
      <w:marLeft w:val="0"/>
      <w:marRight w:val="0"/>
      <w:marTop w:val="0"/>
      <w:marBottom w:val="0"/>
      <w:divBdr>
        <w:top w:val="none" w:sz="0" w:space="0" w:color="auto"/>
        <w:left w:val="none" w:sz="0" w:space="0" w:color="auto"/>
        <w:bottom w:val="none" w:sz="0" w:space="0" w:color="auto"/>
        <w:right w:val="none" w:sz="0" w:space="0" w:color="auto"/>
      </w:divBdr>
    </w:div>
    <w:div w:id="430007901">
      <w:bodyDiv w:val="1"/>
      <w:marLeft w:val="0"/>
      <w:marRight w:val="0"/>
      <w:marTop w:val="0"/>
      <w:marBottom w:val="0"/>
      <w:divBdr>
        <w:top w:val="none" w:sz="0" w:space="0" w:color="auto"/>
        <w:left w:val="none" w:sz="0" w:space="0" w:color="auto"/>
        <w:bottom w:val="none" w:sz="0" w:space="0" w:color="auto"/>
        <w:right w:val="none" w:sz="0" w:space="0" w:color="auto"/>
      </w:divBdr>
    </w:div>
    <w:div w:id="432284538">
      <w:bodyDiv w:val="1"/>
      <w:marLeft w:val="0"/>
      <w:marRight w:val="0"/>
      <w:marTop w:val="0"/>
      <w:marBottom w:val="0"/>
      <w:divBdr>
        <w:top w:val="none" w:sz="0" w:space="0" w:color="auto"/>
        <w:left w:val="none" w:sz="0" w:space="0" w:color="auto"/>
        <w:bottom w:val="none" w:sz="0" w:space="0" w:color="auto"/>
        <w:right w:val="none" w:sz="0" w:space="0" w:color="auto"/>
      </w:divBdr>
    </w:div>
    <w:div w:id="498734949">
      <w:bodyDiv w:val="1"/>
      <w:marLeft w:val="0"/>
      <w:marRight w:val="0"/>
      <w:marTop w:val="0"/>
      <w:marBottom w:val="0"/>
      <w:divBdr>
        <w:top w:val="none" w:sz="0" w:space="0" w:color="auto"/>
        <w:left w:val="none" w:sz="0" w:space="0" w:color="auto"/>
        <w:bottom w:val="none" w:sz="0" w:space="0" w:color="auto"/>
        <w:right w:val="none" w:sz="0" w:space="0" w:color="auto"/>
      </w:divBdr>
    </w:div>
    <w:div w:id="609050112">
      <w:bodyDiv w:val="1"/>
      <w:marLeft w:val="0"/>
      <w:marRight w:val="0"/>
      <w:marTop w:val="0"/>
      <w:marBottom w:val="0"/>
      <w:divBdr>
        <w:top w:val="none" w:sz="0" w:space="0" w:color="auto"/>
        <w:left w:val="none" w:sz="0" w:space="0" w:color="auto"/>
        <w:bottom w:val="none" w:sz="0" w:space="0" w:color="auto"/>
        <w:right w:val="none" w:sz="0" w:space="0" w:color="auto"/>
      </w:divBdr>
    </w:div>
    <w:div w:id="695040605">
      <w:bodyDiv w:val="1"/>
      <w:marLeft w:val="0"/>
      <w:marRight w:val="0"/>
      <w:marTop w:val="0"/>
      <w:marBottom w:val="0"/>
      <w:divBdr>
        <w:top w:val="none" w:sz="0" w:space="0" w:color="auto"/>
        <w:left w:val="none" w:sz="0" w:space="0" w:color="auto"/>
        <w:bottom w:val="none" w:sz="0" w:space="0" w:color="auto"/>
        <w:right w:val="none" w:sz="0" w:space="0" w:color="auto"/>
      </w:divBdr>
    </w:div>
    <w:div w:id="740448586">
      <w:bodyDiv w:val="1"/>
      <w:marLeft w:val="0"/>
      <w:marRight w:val="0"/>
      <w:marTop w:val="0"/>
      <w:marBottom w:val="0"/>
      <w:divBdr>
        <w:top w:val="none" w:sz="0" w:space="0" w:color="auto"/>
        <w:left w:val="none" w:sz="0" w:space="0" w:color="auto"/>
        <w:bottom w:val="none" w:sz="0" w:space="0" w:color="auto"/>
        <w:right w:val="none" w:sz="0" w:space="0" w:color="auto"/>
      </w:divBdr>
    </w:div>
    <w:div w:id="879320941">
      <w:bodyDiv w:val="1"/>
      <w:marLeft w:val="0"/>
      <w:marRight w:val="0"/>
      <w:marTop w:val="0"/>
      <w:marBottom w:val="0"/>
      <w:divBdr>
        <w:top w:val="none" w:sz="0" w:space="0" w:color="auto"/>
        <w:left w:val="none" w:sz="0" w:space="0" w:color="auto"/>
        <w:bottom w:val="none" w:sz="0" w:space="0" w:color="auto"/>
        <w:right w:val="none" w:sz="0" w:space="0" w:color="auto"/>
      </w:divBdr>
    </w:div>
    <w:div w:id="974868134">
      <w:bodyDiv w:val="1"/>
      <w:marLeft w:val="0"/>
      <w:marRight w:val="0"/>
      <w:marTop w:val="0"/>
      <w:marBottom w:val="0"/>
      <w:divBdr>
        <w:top w:val="none" w:sz="0" w:space="0" w:color="auto"/>
        <w:left w:val="none" w:sz="0" w:space="0" w:color="auto"/>
        <w:bottom w:val="none" w:sz="0" w:space="0" w:color="auto"/>
        <w:right w:val="none" w:sz="0" w:space="0" w:color="auto"/>
      </w:divBdr>
    </w:div>
    <w:div w:id="1064646823">
      <w:bodyDiv w:val="1"/>
      <w:marLeft w:val="0"/>
      <w:marRight w:val="0"/>
      <w:marTop w:val="0"/>
      <w:marBottom w:val="0"/>
      <w:divBdr>
        <w:top w:val="none" w:sz="0" w:space="0" w:color="auto"/>
        <w:left w:val="none" w:sz="0" w:space="0" w:color="auto"/>
        <w:bottom w:val="none" w:sz="0" w:space="0" w:color="auto"/>
        <w:right w:val="none" w:sz="0" w:space="0" w:color="auto"/>
      </w:divBdr>
    </w:div>
    <w:div w:id="1127353133">
      <w:bodyDiv w:val="1"/>
      <w:marLeft w:val="0"/>
      <w:marRight w:val="0"/>
      <w:marTop w:val="0"/>
      <w:marBottom w:val="0"/>
      <w:divBdr>
        <w:top w:val="none" w:sz="0" w:space="0" w:color="auto"/>
        <w:left w:val="none" w:sz="0" w:space="0" w:color="auto"/>
        <w:bottom w:val="none" w:sz="0" w:space="0" w:color="auto"/>
        <w:right w:val="none" w:sz="0" w:space="0" w:color="auto"/>
      </w:divBdr>
    </w:div>
    <w:div w:id="1139417251">
      <w:bodyDiv w:val="1"/>
      <w:marLeft w:val="0"/>
      <w:marRight w:val="0"/>
      <w:marTop w:val="0"/>
      <w:marBottom w:val="0"/>
      <w:divBdr>
        <w:top w:val="none" w:sz="0" w:space="0" w:color="auto"/>
        <w:left w:val="none" w:sz="0" w:space="0" w:color="auto"/>
        <w:bottom w:val="none" w:sz="0" w:space="0" w:color="auto"/>
        <w:right w:val="none" w:sz="0" w:space="0" w:color="auto"/>
      </w:divBdr>
    </w:div>
    <w:div w:id="1285694837">
      <w:bodyDiv w:val="1"/>
      <w:marLeft w:val="0"/>
      <w:marRight w:val="0"/>
      <w:marTop w:val="0"/>
      <w:marBottom w:val="0"/>
      <w:divBdr>
        <w:top w:val="none" w:sz="0" w:space="0" w:color="auto"/>
        <w:left w:val="none" w:sz="0" w:space="0" w:color="auto"/>
        <w:bottom w:val="none" w:sz="0" w:space="0" w:color="auto"/>
        <w:right w:val="none" w:sz="0" w:space="0" w:color="auto"/>
      </w:divBdr>
    </w:div>
    <w:div w:id="1300114509">
      <w:bodyDiv w:val="1"/>
      <w:marLeft w:val="0"/>
      <w:marRight w:val="0"/>
      <w:marTop w:val="0"/>
      <w:marBottom w:val="0"/>
      <w:divBdr>
        <w:top w:val="none" w:sz="0" w:space="0" w:color="auto"/>
        <w:left w:val="none" w:sz="0" w:space="0" w:color="auto"/>
        <w:bottom w:val="none" w:sz="0" w:space="0" w:color="auto"/>
        <w:right w:val="none" w:sz="0" w:space="0" w:color="auto"/>
      </w:divBdr>
    </w:div>
    <w:div w:id="1361978877">
      <w:bodyDiv w:val="1"/>
      <w:marLeft w:val="0"/>
      <w:marRight w:val="0"/>
      <w:marTop w:val="0"/>
      <w:marBottom w:val="0"/>
      <w:divBdr>
        <w:top w:val="none" w:sz="0" w:space="0" w:color="auto"/>
        <w:left w:val="none" w:sz="0" w:space="0" w:color="auto"/>
        <w:bottom w:val="none" w:sz="0" w:space="0" w:color="auto"/>
        <w:right w:val="none" w:sz="0" w:space="0" w:color="auto"/>
      </w:divBdr>
    </w:div>
    <w:div w:id="1404332752">
      <w:bodyDiv w:val="1"/>
      <w:marLeft w:val="0"/>
      <w:marRight w:val="0"/>
      <w:marTop w:val="0"/>
      <w:marBottom w:val="0"/>
      <w:divBdr>
        <w:top w:val="none" w:sz="0" w:space="0" w:color="auto"/>
        <w:left w:val="none" w:sz="0" w:space="0" w:color="auto"/>
        <w:bottom w:val="none" w:sz="0" w:space="0" w:color="auto"/>
        <w:right w:val="none" w:sz="0" w:space="0" w:color="auto"/>
      </w:divBdr>
    </w:div>
    <w:div w:id="1424452976">
      <w:bodyDiv w:val="1"/>
      <w:marLeft w:val="0"/>
      <w:marRight w:val="0"/>
      <w:marTop w:val="0"/>
      <w:marBottom w:val="0"/>
      <w:divBdr>
        <w:top w:val="none" w:sz="0" w:space="0" w:color="auto"/>
        <w:left w:val="none" w:sz="0" w:space="0" w:color="auto"/>
        <w:bottom w:val="none" w:sz="0" w:space="0" w:color="auto"/>
        <w:right w:val="none" w:sz="0" w:space="0" w:color="auto"/>
      </w:divBdr>
    </w:div>
    <w:div w:id="1445805902">
      <w:bodyDiv w:val="1"/>
      <w:marLeft w:val="0"/>
      <w:marRight w:val="0"/>
      <w:marTop w:val="0"/>
      <w:marBottom w:val="0"/>
      <w:divBdr>
        <w:top w:val="none" w:sz="0" w:space="0" w:color="auto"/>
        <w:left w:val="none" w:sz="0" w:space="0" w:color="auto"/>
        <w:bottom w:val="none" w:sz="0" w:space="0" w:color="auto"/>
        <w:right w:val="none" w:sz="0" w:space="0" w:color="auto"/>
      </w:divBdr>
    </w:div>
    <w:div w:id="1458791072">
      <w:bodyDiv w:val="1"/>
      <w:marLeft w:val="0"/>
      <w:marRight w:val="0"/>
      <w:marTop w:val="0"/>
      <w:marBottom w:val="0"/>
      <w:divBdr>
        <w:top w:val="none" w:sz="0" w:space="0" w:color="auto"/>
        <w:left w:val="none" w:sz="0" w:space="0" w:color="auto"/>
        <w:bottom w:val="none" w:sz="0" w:space="0" w:color="auto"/>
        <w:right w:val="none" w:sz="0" w:space="0" w:color="auto"/>
      </w:divBdr>
    </w:div>
    <w:div w:id="1470973155">
      <w:bodyDiv w:val="1"/>
      <w:marLeft w:val="0"/>
      <w:marRight w:val="0"/>
      <w:marTop w:val="0"/>
      <w:marBottom w:val="0"/>
      <w:divBdr>
        <w:top w:val="none" w:sz="0" w:space="0" w:color="auto"/>
        <w:left w:val="none" w:sz="0" w:space="0" w:color="auto"/>
        <w:bottom w:val="none" w:sz="0" w:space="0" w:color="auto"/>
        <w:right w:val="none" w:sz="0" w:space="0" w:color="auto"/>
      </w:divBdr>
    </w:div>
    <w:div w:id="1495142405">
      <w:bodyDiv w:val="1"/>
      <w:marLeft w:val="0"/>
      <w:marRight w:val="0"/>
      <w:marTop w:val="0"/>
      <w:marBottom w:val="0"/>
      <w:divBdr>
        <w:top w:val="none" w:sz="0" w:space="0" w:color="auto"/>
        <w:left w:val="none" w:sz="0" w:space="0" w:color="auto"/>
        <w:bottom w:val="none" w:sz="0" w:space="0" w:color="auto"/>
        <w:right w:val="none" w:sz="0" w:space="0" w:color="auto"/>
      </w:divBdr>
    </w:div>
    <w:div w:id="1536117483">
      <w:bodyDiv w:val="1"/>
      <w:marLeft w:val="0"/>
      <w:marRight w:val="0"/>
      <w:marTop w:val="0"/>
      <w:marBottom w:val="0"/>
      <w:divBdr>
        <w:top w:val="none" w:sz="0" w:space="0" w:color="auto"/>
        <w:left w:val="none" w:sz="0" w:space="0" w:color="auto"/>
        <w:bottom w:val="none" w:sz="0" w:space="0" w:color="auto"/>
        <w:right w:val="none" w:sz="0" w:space="0" w:color="auto"/>
      </w:divBdr>
    </w:div>
    <w:div w:id="1541239977">
      <w:bodyDiv w:val="1"/>
      <w:marLeft w:val="0"/>
      <w:marRight w:val="0"/>
      <w:marTop w:val="0"/>
      <w:marBottom w:val="0"/>
      <w:divBdr>
        <w:top w:val="none" w:sz="0" w:space="0" w:color="auto"/>
        <w:left w:val="none" w:sz="0" w:space="0" w:color="auto"/>
        <w:bottom w:val="none" w:sz="0" w:space="0" w:color="auto"/>
        <w:right w:val="none" w:sz="0" w:space="0" w:color="auto"/>
      </w:divBdr>
    </w:div>
    <w:div w:id="1622957610">
      <w:bodyDiv w:val="1"/>
      <w:marLeft w:val="0"/>
      <w:marRight w:val="0"/>
      <w:marTop w:val="0"/>
      <w:marBottom w:val="0"/>
      <w:divBdr>
        <w:top w:val="none" w:sz="0" w:space="0" w:color="auto"/>
        <w:left w:val="none" w:sz="0" w:space="0" w:color="auto"/>
        <w:bottom w:val="none" w:sz="0" w:space="0" w:color="auto"/>
        <w:right w:val="none" w:sz="0" w:space="0" w:color="auto"/>
      </w:divBdr>
    </w:div>
    <w:div w:id="1650016947">
      <w:bodyDiv w:val="1"/>
      <w:marLeft w:val="0"/>
      <w:marRight w:val="0"/>
      <w:marTop w:val="0"/>
      <w:marBottom w:val="0"/>
      <w:divBdr>
        <w:top w:val="none" w:sz="0" w:space="0" w:color="auto"/>
        <w:left w:val="none" w:sz="0" w:space="0" w:color="auto"/>
        <w:bottom w:val="none" w:sz="0" w:space="0" w:color="auto"/>
        <w:right w:val="none" w:sz="0" w:space="0" w:color="auto"/>
      </w:divBdr>
    </w:div>
    <w:div w:id="1679458188">
      <w:bodyDiv w:val="1"/>
      <w:marLeft w:val="0"/>
      <w:marRight w:val="0"/>
      <w:marTop w:val="0"/>
      <w:marBottom w:val="0"/>
      <w:divBdr>
        <w:top w:val="none" w:sz="0" w:space="0" w:color="auto"/>
        <w:left w:val="none" w:sz="0" w:space="0" w:color="auto"/>
        <w:bottom w:val="none" w:sz="0" w:space="0" w:color="auto"/>
        <w:right w:val="none" w:sz="0" w:space="0" w:color="auto"/>
      </w:divBdr>
    </w:div>
    <w:div w:id="1680234505">
      <w:bodyDiv w:val="1"/>
      <w:marLeft w:val="0"/>
      <w:marRight w:val="0"/>
      <w:marTop w:val="0"/>
      <w:marBottom w:val="0"/>
      <w:divBdr>
        <w:top w:val="none" w:sz="0" w:space="0" w:color="auto"/>
        <w:left w:val="none" w:sz="0" w:space="0" w:color="auto"/>
        <w:bottom w:val="none" w:sz="0" w:space="0" w:color="auto"/>
        <w:right w:val="none" w:sz="0" w:space="0" w:color="auto"/>
      </w:divBdr>
    </w:div>
    <w:div w:id="1709063290">
      <w:bodyDiv w:val="1"/>
      <w:marLeft w:val="0"/>
      <w:marRight w:val="0"/>
      <w:marTop w:val="0"/>
      <w:marBottom w:val="0"/>
      <w:divBdr>
        <w:top w:val="none" w:sz="0" w:space="0" w:color="auto"/>
        <w:left w:val="none" w:sz="0" w:space="0" w:color="auto"/>
        <w:bottom w:val="none" w:sz="0" w:space="0" w:color="auto"/>
        <w:right w:val="none" w:sz="0" w:space="0" w:color="auto"/>
      </w:divBdr>
    </w:div>
    <w:div w:id="1718316652">
      <w:bodyDiv w:val="1"/>
      <w:marLeft w:val="0"/>
      <w:marRight w:val="0"/>
      <w:marTop w:val="0"/>
      <w:marBottom w:val="0"/>
      <w:divBdr>
        <w:top w:val="none" w:sz="0" w:space="0" w:color="auto"/>
        <w:left w:val="none" w:sz="0" w:space="0" w:color="auto"/>
        <w:bottom w:val="none" w:sz="0" w:space="0" w:color="auto"/>
        <w:right w:val="none" w:sz="0" w:space="0" w:color="auto"/>
      </w:divBdr>
    </w:div>
    <w:div w:id="1794518938">
      <w:bodyDiv w:val="1"/>
      <w:marLeft w:val="0"/>
      <w:marRight w:val="0"/>
      <w:marTop w:val="0"/>
      <w:marBottom w:val="0"/>
      <w:divBdr>
        <w:top w:val="none" w:sz="0" w:space="0" w:color="auto"/>
        <w:left w:val="none" w:sz="0" w:space="0" w:color="auto"/>
        <w:bottom w:val="none" w:sz="0" w:space="0" w:color="auto"/>
        <w:right w:val="none" w:sz="0" w:space="0" w:color="auto"/>
      </w:divBdr>
    </w:div>
    <w:div w:id="1848328610">
      <w:bodyDiv w:val="1"/>
      <w:marLeft w:val="0"/>
      <w:marRight w:val="0"/>
      <w:marTop w:val="0"/>
      <w:marBottom w:val="0"/>
      <w:divBdr>
        <w:top w:val="none" w:sz="0" w:space="0" w:color="auto"/>
        <w:left w:val="none" w:sz="0" w:space="0" w:color="auto"/>
        <w:bottom w:val="none" w:sz="0" w:space="0" w:color="auto"/>
        <w:right w:val="none" w:sz="0" w:space="0" w:color="auto"/>
      </w:divBdr>
      <w:divsChild>
        <w:div w:id="19741068">
          <w:marLeft w:val="0"/>
          <w:marRight w:val="0"/>
          <w:marTop w:val="0"/>
          <w:marBottom w:val="0"/>
          <w:divBdr>
            <w:top w:val="none" w:sz="0" w:space="0" w:color="auto"/>
            <w:left w:val="none" w:sz="0" w:space="0" w:color="auto"/>
            <w:bottom w:val="none" w:sz="0" w:space="0" w:color="auto"/>
            <w:right w:val="none" w:sz="0" w:space="0" w:color="auto"/>
          </w:divBdr>
        </w:div>
        <w:div w:id="22753111">
          <w:marLeft w:val="0"/>
          <w:marRight w:val="0"/>
          <w:marTop w:val="0"/>
          <w:marBottom w:val="0"/>
          <w:divBdr>
            <w:top w:val="none" w:sz="0" w:space="0" w:color="auto"/>
            <w:left w:val="none" w:sz="0" w:space="0" w:color="auto"/>
            <w:bottom w:val="none" w:sz="0" w:space="0" w:color="auto"/>
            <w:right w:val="none" w:sz="0" w:space="0" w:color="auto"/>
          </w:divBdr>
        </w:div>
        <w:div w:id="34887805">
          <w:marLeft w:val="0"/>
          <w:marRight w:val="0"/>
          <w:marTop w:val="0"/>
          <w:marBottom w:val="0"/>
          <w:divBdr>
            <w:top w:val="none" w:sz="0" w:space="0" w:color="auto"/>
            <w:left w:val="none" w:sz="0" w:space="0" w:color="auto"/>
            <w:bottom w:val="none" w:sz="0" w:space="0" w:color="auto"/>
            <w:right w:val="none" w:sz="0" w:space="0" w:color="auto"/>
          </w:divBdr>
        </w:div>
        <w:div w:id="35590361">
          <w:marLeft w:val="0"/>
          <w:marRight w:val="0"/>
          <w:marTop w:val="0"/>
          <w:marBottom w:val="0"/>
          <w:divBdr>
            <w:top w:val="none" w:sz="0" w:space="0" w:color="auto"/>
            <w:left w:val="none" w:sz="0" w:space="0" w:color="auto"/>
            <w:bottom w:val="none" w:sz="0" w:space="0" w:color="auto"/>
            <w:right w:val="none" w:sz="0" w:space="0" w:color="auto"/>
          </w:divBdr>
        </w:div>
        <w:div w:id="40371070">
          <w:marLeft w:val="0"/>
          <w:marRight w:val="0"/>
          <w:marTop w:val="0"/>
          <w:marBottom w:val="0"/>
          <w:divBdr>
            <w:top w:val="none" w:sz="0" w:space="0" w:color="auto"/>
            <w:left w:val="none" w:sz="0" w:space="0" w:color="auto"/>
            <w:bottom w:val="none" w:sz="0" w:space="0" w:color="auto"/>
            <w:right w:val="none" w:sz="0" w:space="0" w:color="auto"/>
          </w:divBdr>
        </w:div>
        <w:div w:id="43220869">
          <w:marLeft w:val="0"/>
          <w:marRight w:val="0"/>
          <w:marTop w:val="0"/>
          <w:marBottom w:val="0"/>
          <w:divBdr>
            <w:top w:val="none" w:sz="0" w:space="0" w:color="auto"/>
            <w:left w:val="none" w:sz="0" w:space="0" w:color="auto"/>
            <w:bottom w:val="none" w:sz="0" w:space="0" w:color="auto"/>
            <w:right w:val="none" w:sz="0" w:space="0" w:color="auto"/>
          </w:divBdr>
        </w:div>
        <w:div w:id="51928870">
          <w:marLeft w:val="0"/>
          <w:marRight w:val="0"/>
          <w:marTop w:val="0"/>
          <w:marBottom w:val="0"/>
          <w:divBdr>
            <w:top w:val="none" w:sz="0" w:space="0" w:color="auto"/>
            <w:left w:val="none" w:sz="0" w:space="0" w:color="auto"/>
            <w:bottom w:val="none" w:sz="0" w:space="0" w:color="auto"/>
            <w:right w:val="none" w:sz="0" w:space="0" w:color="auto"/>
          </w:divBdr>
        </w:div>
        <w:div w:id="54209744">
          <w:marLeft w:val="0"/>
          <w:marRight w:val="0"/>
          <w:marTop w:val="0"/>
          <w:marBottom w:val="0"/>
          <w:divBdr>
            <w:top w:val="none" w:sz="0" w:space="0" w:color="auto"/>
            <w:left w:val="none" w:sz="0" w:space="0" w:color="auto"/>
            <w:bottom w:val="none" w:sz="0" w:space="0" w:color="auto"/>
            <w:right w:val="none" w:sz="0" w:space="0" w:color="auto"/>
          </w:divBdr>
        </w:div>
        <w:div w:id="77101964">
          <w:marLeft w:val="0"/>
          <w:marRight w:val="0"/>
          <w:marTop w:val="0"/>
          <w:marBottom w:val="0"/>
          <w:divBdr>
            <w:top w:val="none" w:sz="0" w:space="0" w:color="auto"/>
            <w:left w:val="none" w:sz="0" w:space="0" w:color="auto"/>
            <w:bottom w:val="none" w:sz="0" w:space="0" w:color="auto"/>
            <w:right w:val="none" w:sz="0" w:space="0" w:color="auto"/>
          </w:divBdr>
        </w:div>
        <w:div w:id="101069493">
          <w:marLeft w:val="0"/>
          <w:marRight w:val="0"/>
          <w:marTop w:val="0"/>
          <w:marBottom w:val="0"/>
          <w:divBdr>
            <w:top w:val="none" w:sz="0" w:space="0" w:color="auto"/>
            <w:left w:val="none" w:sz="0" w:space="0" w:color="auto"/>
            <w:bottom w:val="none" w:sz="0" w:space="0" w:color="auto"/>
            <w:right w:val="none" w:sz="0" w:space="0" w:color="auto"/>
          </w:divBdr>
        </w:div>
        <w:div w:id="158734802">
          <w:marLeft w:val="0"/>
          <w:marRight w:val="0"/>
          <w:marTop w:val="0"/>
          <w:marBottom w:val="0"/>
          <w:divBdr>
            <w:top w:val="none" w:sz="0" w:space="0" w:color="auto"/>
            <w:left w:val="none" w:sz="0" w:space="0" w:color="auto"/>
            <w:bottom w:val="none" w:sz="0" w:space="0" w:color="auto"/>
            <w:right w:val="none" w:sz="0" w:space="0" w:color="auto"/>
          </w:divBdr>
        </w:div>
        <w:div w:id="230309174">
          <w:marLeft w:val="0"/>
          <w:marRight w:val="0"/>
          <w:marTop w:val="0"/>
          <w:marBottom w:val="0"/>
          <w:divBdr>
            <w:top w:val="none" w:sz="0" w:space="0" w:color="auto"/>
            <w:left w:val="none" w:sz="0" w:space="0" w:color="auto"/>
            <w:bottom w:val="none" w:sz="0" w:space="0" w:color="auto"/>
            <w:right w:val="none" w:sz="0" w:space="0" w:color="auto"/>
          </w:divBdr>
        </w:div>
        <w:div w:id="269048394">
          <w:marLeft w:val="0"/>
          <w:marRight w:val="0"/>
          <w:marTop w:val="0"/>
          <w:marBottom w:val="0"/>
          <w:divBdr>
            <w:top w:val="none" w:sz="0" w:space="0" w:color="auto"/>
            <w:left w:val="none" w:sz="0" w:space="0" w:color="auto"/>
            <w:bottom w:val="none" w:sz="0" w:space="0" w:color="auto"/>
            <w:right w:val="none" w:sz="0" w:space="0" w:color="auto"/>
          </w:divBdr>
        </w:div>
        <w:div w:id="282156548">
          <w:marLeft w:val="0"/>
          <w:marRight w:val="0"/>
          <w:marTop w:val="0"/>
          <w:marBottom w:val="0"/>
          <w:divBdr>
            <w:top w:val="none" w:sz="0" w:space="0" w:color="auto"/>
            <w:left w:val="none" w:sz="0" w:space="0" w:color="auto"/>
            <w:bottom w:val="none" w:sz="0" w:space="0" w:color="auto"/>
            <w:right w:val="none" w:sz="0" w:space="0" w:color="auto"/>
          </w:divBdr>
        </w:div>
        <w:div w:id="315954902">
          <w:marLeft w:val="0"/>
          <w:marRight w:val="0"/>
          <w:marTop w:val="0"/>
          <w:marBottom w:val="0"/>
          <w:divBdr>
            <w:top w:val="none" w:sz="0" w:space="0" w:color="auto"/>
            <w:left w:val="none" w:sz="0" w:space="0" w:color="auto"/>
            <w:bottom w:val="none" w:sz="0" w:space="0" w:color="auto"/>
            <w:right w:val="none" w:sz="0" w:space="0" w:color="auto"/>
          </w:divBdr>
        </w:div>
        <w:div w:id="345181758">
          <w:marLeft w:val="0"/>
          <w:marRight w:val="0"/>
          <w:marTop w:val="0"/>
          <w:marBottom w:val="0"/>
          <w:divBdr>
            <w:top w:val="none" w:sz="0" w:space="0" w:color="auto"/>
            <w:left w:val="none" w:sz="0" w:space="0" w:color="auto"/>
            <w:bottom w:val="none" w:sz="0" w:space="0" w:color="auto"/>
            <w:right w:val="none" w:sz="0" w:space="0" w:color="auto"/>
          </w:divBdr>
        </w:div>
        <w:div w:id="354891641">
          <w:marLeft w:val="0"/>
          <w:marRight w:val="0"/>
          <w:marTop w:val="0"/>
          <w:marBottom w:val="0"/>
          <w:divBdr>
            <w:top w:val="none" w:sz="0" w:space="0" w:color="auto"/>
            <w:left w:val="none" w:sz="0" w:space="0" w:color="auto"/>
            <w:bottom w:val="none" w:sz="0" w:space="0" w:color="auto"/>
            <w:right w:val="none" w:sz="0" w:space="0" w:color="auto"/>
          </w:divBdr>
        </w:div>
        <w:div w:id="376441774">
          <w:marLeft w:val="0"/>
          <w:marRight w:val="0"/>
          <w:marTop w:val="0"/>
          <w:marBottom w:val="0"/>
          <w:divBdr>
            <w:top w:val="none" w:sz="0" w:space="0" w:color="auto"/>
            <w:left w:val="none" w:sz="0" w:space="0" w:color="auto"/>
            <w:bottom w:val="none" w:sz="0" w:space="0" w:color="auto"/>
            <w:right w:val="none" w:sz="0" w:space="0" w:color="auto"/>
          </w:divBdr>
        </w:div>
        <w:div w:id="390075568">
          <w:marLeft w:val="0"/>
          <w:marRight w:val="0"/>
          <w:marTop w:val="0"/>
          <w:marBottom w:val="0"/>
          <w:divBdr>
            <w:top w:val="none" w:sz="0" w:space="0" w:color="auto"/>
            <w:left w:val="none" w:sz="0" w:space="0" w:color="auto"/>
            <w:bottom w:val="none" w:sz="0" w:space="0" w:color="auto"/>
            <w:right w:val="none" w:sz="0" w:space="0" w:color="auto"/>
          </w:divBdr>
        </w:div>
        <w:div w:id="404843445">
          <w:marLeft w:val="0"/>
          <w:marRight w:val="0"/>
          <w:marTop w:val="0"/>
          <w:marBottom w:val="0"/>
          <w:divBdr>
            <w:top w:val="none" w:sz="0" w:space="0" w:color="auto"/>
            <w:left w:val="none" w:sz="0" w:space="0" w:color="auto"/>
            <w:bottom w:val="none" w:sz="0" w:space="0" w:color="auto"/>
            <w:right w:val="none" w:sz="0" w:space="0" w:color="auto"/>
          </w:divBdr>
        </w:div>
        <w:div w:id="428279665">
          <w:marLeft w:val="0"/>
          <w:marRight w:val="0"/>
          <w:marTop w:val="0"/>
          <w:marBottom w:val="0"/>
          <w:divBdr>
            <w:top w:val="none" w:sz="0" w:space="0" w:color="auto"/>
            <w:left w:val="none" w:sz="0" w:space="0" w:color="auto"/>
            <w:bottom w:val="none" w:sz="0" w:space="0" w:color="auto"/>
            <w:right w:val="none" w:sz="0" w:space="0" w:color="auto"/>
          </w:divBdr>
        </w:div>
        <w:div w:id="430320136">
          <w:marLeft w:val="0"/>
          <w:marRight w:val="0"/>
          <w:marTop w:val="0"/>
          <w:marBottom w:val="0"/>
          <w:divBdr>
            <w:top w:val="none" w:sz="0" w:space="0" w:color="auto"/>
            <w:left w:val="none" w:sz="0" w:space="0" w:color="auto"/>
            <w:bottom w:val="none" w:sz="0" w:space="0" w:color="auto"/>
            <w:right w:val="none" w:sz="0" w:space="0" w:color="auto"/>
          </w:divBdr>
        </w:div>
        <w:div w:id="433786614">
          <w:marLeft w:val="0"/>
          <w:marRight w:val="0"/>
          <w:marTop w:val="0"/>
          <w:marBottom w:val="0"/>
          <w:divBdr>
            <w:top w:val="none" w:sz="0" w:space="0" w:color="auto"/>
            <w:left w:val="none" w:sz="0" w:space="0" w:color="auto"/>
            <w:bottom w:val="none" w:sz="0" w:space="0" w:color="auto"/>
            <w:right w:val="none" w:sz="0" w:space="0" w:color="auto"/>
          </w:divBdr>
        </w:div>
        <w:div w:id="468980413">
          <w:marLeft w:val="0"/>
          <w:marRight w:val="0"/>
          <w:marTop w:val="0"/>
          <w:marBottom w:val="0"/>
          <w:divBdr>
            <w:top w:val="none" w:sz="0" w:space="0" w:color="auto"/>
            <w:left w:val="none" w:sz="0" w:space="0" w:color="auto"/>
            <w:bottom w:val="none" w:sz="0" w:space="0" w:color="auto"/>
            <w:right w:val="none" w:sz="0" w:space="0" w:color="auto"/>
          </w:divBdr>
        </w:div>
        <w:div w:id="558907775">
          <w:marLeft w:val="0"/>
          <w:marRight w:val="0"/>
          <w:marTop w:val="0"/>
          <w:marBottom w:val="0"/>
          <w:divBdr>
            <w:top w:val="none" w:sz="0" w:space="0" w:color="auto"/>
            <w:left w:val="none" w:sz="0" w:space="0" w:color="auto"/>
            <w:bottom w:val="none" w:sz="0" w:space="0" w:color="auto"/>
            <w:right w:val="none" w:sz="0" w:space="0" w:color="auto"/>
          </w:divBdr>
        </w:div>
        <w:div w:id="631591848">
          <w:marLeft w:val="0"/>
          <w:marRight w:val="0"/>
          <w:marTop w:val="0"/>
          <w:marBottom w:val="0"/>
          <w:divBdr>
            <w:top w:val="none" w:sz="0" w:space="0" w:color="auto"/>
            <w:left w:val="none" w:sz="0" w:space="0" w:color="auto"/>
            <w:bottom w:val="none" w:sz="0" w:space="0" w:color="auto"/>
            <w:right w:val="none" w:sz="0" w:space="0" w:color="auto"/>
          </w:divBdr>
        </w:div>
        <w:div w:id="633944093">
          <w:marLeft w:val="0"/>
          <w:marRight w:val="0"/>
          <w:marTop w:val="0"/>
          <w:marBottom w:val="0"/>
          <w:divBdr>
            <w:top w:val="none" w:sz="0" w:space="0" w:color="auto"/>
            <w:left w:val="none" w:sz="0" w:space="0" w:color="auto"/>
            <w:bottom w:val="none" w:sz="0" w:space="0" w:color="auto"/>
            <w:right w:val="none" w:sz="0" w:space="0" w:color="auto"/>
          </w:divBdr>
        </w:div>
        <w:div w:id="636377399">
          <w:marLeft w:val="0"/>
          <w:marRight w:val="0"/>
          <w:marTop w:val="0"/>
          <w:marBottom w:val="0"/>
          <w:divBdr>
            <w:top w:val="none" w:sz="0" w:space="0" w:color="auto"/>
            <w:left w:val="none" w:sz="0" w:space="0" w:color="auto"/>
            <w:bottom w:val="none" w:sz="0" w:space="0" w:color="auto"/>
            <w:right w:val="none" w:sz="0" w:space="0" w:color="auto"/>
          </w:divBdr>
        </w:div>
        <w:div w:id="637685347">
          <w:marLeft w:val="0"/>
          <w:marRight w:val="0"/>
          <w:marTop w:val="0"/>
          <w:marBottom w:val="0"/>
          <w:divBdr>
            <w:top w:val="none" w:sz="0" w:space="0" w:color="auto"/>
            <w:left w:val="none" w:sz="0" w:space="0" w:color="auto"/>
            <w:bottom w:val="none" w:sz="0" w:space="0" w:color="auto"/>
            <w:right w:val="none" w:sz="0" w:space="0" w:color="auto"/>
          </w:divBdr>
        </w:div>
        <w:div w:id="652027751">
          <w:marLeft w:val="0"/>
          <w:marRight w:val="0"/>
          <w:marTop w:val="0"/>
          <w:marBottom w:val="0"/>
          <w:divBdr>
            <w:top w:val="none" w:sz="0" w:space="0" w:color="auto"/>
            <w:left w:val="none" w:sz="0" w:space="0" w:color="auto"/>
            <w:bottom w:val="none" w:sz="0" w:space="0" w:color="auto"/>
            <w:right w:val="none" w:sz="0" w:space="0" w:color="auto"/>
          </w:divBdr>
        </w:div>
        <w:div w:id="669873640">
          <w:marLeft w:val="0"/>
          <w:marRight w:val="0"/>
          <w:marTop w:val="0"/>
          <w:marBottom w:val="0"/>
          <w:divBdr>
            <w:top w:val="none" w:sz="0" w:space="0" w:color="auto"/>
            <w:left w:val="none" w:sz="0" w:space="0" w:color="auto"/>
            <w:bottom w:val="none" w:sz="0" w:space="0" w:color="auto"/>
            <w:right w:val="none" w:sz="0" w:space="0" w:color="auto"/>
          </w:divBdr>
        </w:div>
        <w:div w:id="690060972">
          <w:marLeft w:val="0"/>
          <w:marRight w:val="0"/>
          <w:marTop w:val="0"/>
          <w:marBottom w:val="0"/>
          <w:divBdr>
            <w:top w:val="none" w:sz="0" w:space="0" w:color="auto"/>
            <w:left w:val="none" w:sz="0" w:space="0" w:color="auto"/>
            <w:bottom w:val="none" w:sz="0" w:space="0" w:color="auto"/>
            <w:right w:val="none" w:sz="0" w:space="0" w:color="auto"/>
          </w:divBdr>
        </w:div>
        <w:div w:id="692073886">
          <w:marLeft w:val="0"/>
          <w:marRight w:val="0"/>
          <w:marTop w:val="0"/>
          <w:marBottom w:val="0"/>
          <w:divBdr>
            <w:top w:val="none" w:sz="0" w:space="0" w:color="auto"/>
            <w:left w:val="none" w:sz="0" w:space="0" w:color="auto"/>
            <w:bottom w:val="none" w:sz="0" w:space="0" w:color="auto"/>
            <w:right w:val="none" w:sz="0" w:space="0" w:color="auto"/>
          </w:divBdr>
        </w:div>
        <w:div w:id="741102238">
          <w:marLeft w:val="0"/>
          <w:marRight w:val="0"/>
          <w:marTop w:val="0"/>
          <w:marBottom w:val="0"/>
          <w:divBdr>
            <w:top w:val="none" w:sz="0" w:space="0" w:color="auto"/>
            <w:left w:val="none" w:sz="0" w:space="0" w:color="auto"/>
            <w:bottom w:val="none" w:sz="0" w:space="0" w:color="auto"/>
            <w:right w:val="none" w:sz="0" w:space="0" w:color="auto"/>
          </w:divBdr>
        </w:div>
        <w:div w:id="773592820">
          <w:marLeft w:val="0"/>
          <w:marRight w:val="0"/>
          <w:marTop w:val="0"/>
          <w:marBottom w:val="0"/>
          <w:divBdr>
            <w:top w:val="none" w:sz="0" w:space="0" w:color="auto"/>
            <w:left w:val="none" w:sz="0" w:space="0" w:color="auto"/>
            <w:bottom w:val="none" w:sz="0" w:space="0" w:color="auto"/>
            <w:right w:val="none" w:sz="0" w:space="0" w:color="auto"/>
          </w:divBdr>
        </w:div>
        <w:div w:id="786388677">
          <w:marLeft w:val="0"/>
          <w:marRight w:val="0"/>
          <w:marTop w:val="0"/>
          <w:marBottom w:val="0"/>
          <w:divBdr>
            <w:top w:val="none" w:sz="0" w:space="0" w:color="auto"/>
            <w:left w:val="none" w:sz="0" w:space="0" w:color="auto"/>
            <w:bottom w:val="none" w:sz="0" w:space="0" w:color="auto"/>
            <w:right w:val="none" w:sz="0" w:space="0" w:color="auto"/>
          </w:divBdr>
        </w:div>
        <w:div w:id="824660807">
          <w:marLeft w:val="0"/>
          <w:marRight w:val="0"/>
          <w:marTop w:val="0"/>
          <w:marBottom w:val="0"/>
          <w:divBdr>
            <w:top w:val="none" w:sz="0" w:space="0" w:color="auto"/>
            <w:left w:val="none" w:sz="0" w:space="0" w:color="auto"/>
            <w:bottom w:val="none" w:sz="0" w:space="0" w:color="auto"/>
            <w:right w:val="none" w:sz="0" w:space="0" w:color="auto"/>
          </w:divBdr>
        </w:div>
        <w:div w:id="870991742">
          <w:marLeft w:val="0"/>
          <w:marRight w:val="0"/>
          <w:marTop w:val="0"/>
          <w:marBottom w:val="0"/>
          <w:divBdr>
            <w:top w:val="none" w:sz="0" w:space="0" w:color="auto"/>
            <w:left w:val="none" w:sz="0" w:space="0" w:color="auto"/>
            <w:bottom w:val="none" w:sz="0" w:space="0" w:color="auto"/>
            <w:right w:val="none" w:sz="0" w:space="0" w:color="auto"/>
          </w:divBdr>
        </w:div>
        <w:div w:id="882909360">
          <w:marLeft w:val="0"/>
          <w:marRight w:val="0"/>
          <w:marTop w:val="0"/>
          <w:marBottom w:val="0"/>
          <w:divBdr>
            <w:top w:val="none" w:sz="0" w:space="0" w:color="auto"/>
            <w:left w:val="none" w:sz="0" w:space="0" w:color="auto"/>
            <w:bottom w:val="none" w:sz="0" w:space="0" w:color="auto"/>
            <w:right w:val="none" w:sz="0" w:space="0" w:color="auto"/>
          </w:divBdr>
        </w:div>
        <w:div w:id="893930668">
          <w:marLeft w:val="0"/>
          <w:marRight w:val="0"/>
          <w:marTop w:val="0"/>
          <w:marBottom w:val="0"/>
          <w:divBdr>
            <w:top w:val="none" w:sz="0" w:space="0" w:color="auto"/>
            <w:left w:val="none" w:sz="0" w:space="0" w:color="auto"/>
            <w:bottom w:val="none" w:sz="0" w:space="0" w:color="auto"/>
            <w:right w:val="none" w:sz="0" w:space="0" w:color="auto"/>
          </w:divBdr>
        </w:div>
        <w:div w:id="930774292">
          <w:marLeft w:val="0"/>
          <w:marRight w:val="0"/>
          <w:marTop w:val="0"/>
          <w:marBottom w:val="0"/>
          <w:divBdr>
            <w:top w:val="none" w:sz="0" w:space="0" w:color="auto"/>
            <w:left w:val="none" w:sz="0" w:space="0" w:color="auto"/>
            <w:bottom w:val="none" w:sz="0" w:space="0" w:color="auto"/>
            <w:right w:val="none" w:sz="0" w:space="0" w:color="auto"/>
          </w:divBdr>
        </w:div>
        <w:div w:id="943195271">
          <w:marLeft w:val="0"/>
          <w:marRight w:val="0"/>
          <w:marTop w:val="0"/>
          <w:marBottom w:val="0"/>
          <w:divBdr>
            <w:top w:val="none" w:sz="0" w:space="0" w:color="auto"/>
            <w:left w:val="none" w:sz="0" w:space="0" w:color="auto"/>
            <w:bottom w:val="none" w:sz="0" w:space="0" w:color="auto"/>
            <w:right w:val="none" w:sz="0" w:space="0" w:color="auto"/>
          </w:divBdr>
        </w:div>
        <w:div w:id="950473631">
          <w:marLeft w:val="0"/>
          <w:marRight w:val="0"/>
          <w:marTop w:val="0"/>
          <w:marBottom w:val="0"/>
          <w:divBdr>
            <w:top w:val="none" w:sz="0" w:space="0" w:color="auto"/>
            <w:left w:val="none" w:sz="0" w:space="0" w:color="auto"/>
            <w:bottom w:val="none" w:sz="0" w:space="0" w:color="auto"/>
            <w:right w:val="none" w:sz="0" w:space="0" w:color="auto"/>
          </w:divBdr>
        </w:div>
        <w:div w:id="958487233">
          <w:marLeft w:val="0"/>
          <w:marRight w:val="0"/>
          <w:marTop w:val="0"/>
          <w:marBottom w:val="0"/>
          <w:divBdr>
            <w:top w:val="none" w:sz="0" w:space="0" w:color="auto"/>
            <w:left w:val="none" w:sz="0" w:space="0" w:color="auto"/>
            <w:bottom w:val="none" w:sz="0" w:space="0" w:color="auto"/>
            <w:right w:val="none" w:sz="0" w:space="0" w:color="auto"/>
          </w:divBdr>
        </w:div>
        <w:div w:id="968512010">
          <w:marLeft w:val="0"/>
          <w:marRight w:val="0"/>
          <w:marTop w:val="0"/>
          <w:marBottom w:val="0"/>
          <w:divBdr>
            <w:top w:val="none" w:sz="0" w:space="0" w:color="auto"/>
            <w:left w:val="none" w:sz="0" w:space="0" w:color="auto"/>
            <w:bottom w:val="none" w:sz="0" w:space="0" w:color="auto"/>
            <w:right w:val="none" w:sz="0" w:space="0" w:color="auto"/>
          </w:divBdr>
        </w:div>
        <w:div w:id="977687007">
          <w:marLeft w:val="0"/>
          <w:marRight w:val="0"/>
          <w:marTop w:val="0"/>
          <w:marBottom w:val="0"/>
          <w:divBdr>
            <w:top w:val="none" w:sz="0" w:space="0" w:color="auto"/>
            <w:left w:val="none" w:sz="0" w:space="0" w:color="auto"/>
            <w:bottom w:val="none" w:sz="0" w:space="0" w:color="auto"/>
            <w:right w:val="none" w:sz="0" w:space="0" w:color="auto"/>
          </w:divBdr>
        </w:div>
        <w:div w:id="979458398">
          <w:marLeft w:val="0"/>
          <w:marRight w:val="0"/>
          <w:marTop w:val="0"/>
          <w:marBottom w:val="0"/>
          <w:divBdr>
            <w:top w:val="none" w:sz="0" w:space="0" w:color="auto"/>
            <w:left w:val="none" w:sz="0" w:space="0" w:color="auto"/>
            <w:bottom w:val="none" w:sz="0" w:space="0" w:color="auto"/>
            <w:right w:val="none" w:sz="0" w:space="0" w:color="auto"/>
          </w:divBdr>
        </w:div>
        <w:div w:id="1024866005">
          <w:marLeft w:val="0"/>
          <w:marRight w:val="0"/>
          <w:marTop w:val="0"/>
          <w:marBottom w:val="0"/>
          <w:divBdr>
            <w:top w:val="none" w:sz="0" w:space="0" w:color="auto"/>
            <w:left w:val="none" w:sz="0" w:space="0" w:color="auto"/>
            <w:bottom w:val="none" w:sz="0" w:space="0" w:color="auto"/>
            <w:right w:val="none" w:sz="0" w:space="0" w:color="auto"/>
          </w:divBdr>
        </w:div>
        <w:div w:id="1052193713">
          <w:marLeft w:val="0"/>
          <w:marRight w:val="0"/>
          <w:marTop w:val="0"/>
          <w:marBottom w:val="0"/>
          <w:divBdr>
            <w:top w:val="none" w:sz="0" w:space="0" w:color="auto"/>
            <w:left w:val="none" w:sz="0" w:space="0" w:color="auto"/>
            <w:bottom w:val="none" w:sz="0" w:space="0" w:color="auto"/>
            <w:right w:val="none" w:sz="0" w:space="0" w:color="auto"/>
          </w:divBdr>
        </w:div>
        <w:div w:id="1065034213">
          <w:marLeft w:val="0"/>
          <w:marRight w:val="0"/>
          <w:marTop w:val="0"/>
          <w:marBottom w:val="0"/>
          <w:divBdr>
            <w:top w:val="none" w:sz="0" w:space="0" w:color="auto"/>
            <w:left w:val="none" w:sz="0" w:space="0" w:color="auto"/>
            <w:bottom w:val="none" w:sz="0" w:space="0" w:color="auto"/>
            <w:right w:val="none" w:sz="0" w:space="0" w:color="auto"/>
          </w:divBdr>
        </w:div>
        <w:div w:id="1078791371">
          <w:marLeft w:val="0"/>
          <w:marRight w:val="0"/>
          <w:marTop w:val="0"/>
          <w:marBottom w:val="0"/>
          <w:divBdr>
            <w:top w:val="none" w:sz="0" w:space="0" w:color="auto"/>
            <w:left w:val="none" w:sz="0" w:space="0" w:color="auto"/>
            <w:bottom w:val="none" w:sz="0" w:space="0" w:color="auto"/>
            <w:right w:val="none" w:sz="0" w:space="0" w:color="auto"/>
          </w:divBdr>
        </w:div>
        <w:div w:id="1080754841">
          <w:marLeft w:val="0"/>
          <w:marRight w:val="0"/>
          <w:marTop w:val="0"/>
          <w:marBottom w:val="0"/>
          <w:divBdr>
            <w:top w:val="none" w:sz="0" w:space="0" w:color="auto"/>
            <w:left w:val="none" w:sz="0" w:space="0" w:color="auto"/>
            <w:bottom w:val="none" w:sz="0" w:space="0" w:color="auto"/>
            <w:right w:val="none" w:sz="0" w:space="0" w:color="auto"/>
          </w:divBdr>
        </w:div>
        <w:div w:id="1093628067">
          <w:marLeft w:val="0"/>
          <w:marRight w:val="0"/>
          <w:marTop w:val="0"/>
          <w:marBottom w:val="0"/>
          <w:divBdr>
            <w:top w:val="none" w:sz="0" w:space="0" w:color="auto"/>
            <w:left w:val="none" w:sz="0" w:space="0" w:color="auto"/>
            <w:bottom w:val="none" w:sz="0" w:space="0" w:color="auto"/>
            <w:right w:val="none" w:sz="0" w:space="0" w:color="auto"/>
          </w:divBdr>
        </w:div>
        <w:div w:id="1100641400">
          <w:marLeft w:val="0"/>
          <w:marRight w:val="0"/>
          <w:marTop w:val="0"/>
          <w:marBottom w:val="0"/>
          <w:divBdr>
            <w:top w:val="none" w:sz="0" w:space="0" w:color="auto"/>
            <w:left w:val="none" w:sz="0" w:space="0" w:color="auto"/>
            <w:bottom w:val="none" w:sz="0" w:space="0" w:color="auto"/>
            <w:right w:val="none" w:sz="0" w:space="0" w:color="auto"/>
          </w:divBdr>
        </w:div>
        <w:div w:id="1107626256">
          <w:marLeft w:val="0"/>
          <w:marRight w:val="0"/>
          <w:marTop w:val="0"/>
          <w:marBottom w:val="0"/>
          <w:divBdr>
            <w:top w:val="none" w:sz="0" w:space="0" w:color="auto"/>
            <w:left w:val="none" w:sz="0" w:space="0" w:color="auto"/>
            <w:bottom w:val="none" w:sz="0" w:space="0" w:color="auto"/>
            <w:right w:val="none" w:sz="0" w:space="0" w:color="auto"/>
          </w:divBdr>
        </w:div>
        <w:div w:id="1115949781">
          <w:marLeft w:val="0"/>
          <w:marRight w:val="0"/>
          <w:marTop w:val="0"/>
          <w:marBottom w:val="0"/>
          <w:divBdr>
            <w:top w:val="none" w:sz="0" w:space="0" w:color="auto"/>
            <w:left w:val="none" w:sz="0" w:space="0" w:color="auto"/>
            <w:bottom w:val="none" w:sz="0" w:space="0" w:color="auto"/>
            <w:right w:val="none" w:sz="0" w:space="0" w:color="auto"/>
          </w:divBdr>
        </w:div>
        <w:div w:id="1170561596">
          <w:marLeft w:val="0"/>
          <w:marRight w:val="0"/>
          <w:marTop w:val="0"/>
          <w:marBottom w:val="0"/>
          <w:divBdr>
            <w:top w:val="none" w:sz="0" w:space="0" w:color="auto"/>
            <w:left w:val="none" w:sz="0" w:space="0" w:color="auto"/>
            <w:bottom w:val="none" w:sz="0" w:space="0" w:color="auto"/>
            <w:right w:val="none" w:sz="0" w:space="0" w:color="auto"/>
          </w:divBdr>
        </w:div>
        <w:div w:id="1204177011">
          <w:marLeft w:val="0"/>
          <w:marRight w:val="0"/>
          <w:marTop w:val="0"/>
          <w:marBottom w:val="0"/>
          <w:divBdr>
            <w:top w:val="none" w:sz="0" w:space="0" w:color="auto"/>
            <w:left w:val="none" w:sz="0" w:space="0" w:color="auto"/>
            <w:bottom w:val="none" w:sz="0" w:space="0" w:color="auto"/>
            <w:right w:val="none" w:sz="0" w:space="0" w:color="auto"/>
          </w:divBdr>
        </w:div>
        <w:div w:id="1237789352">
          <w:marLeft w:val="0"/>
          <w:marRight w:val="0"/>
          <w:marTop w:val="0"/>
          <w:marBottom w:val="0"/>
          <w:divBdr>
            <w:top w:val="none" w:sz="0" w:space="0" w:color="auto"/>
            <w:left w:val="none" w:sz="0" w:space="0" w:color="auto"/>
            <w:bottom w:val="none" w:sz="0" w:space="0" w:color="auto"/>
            <w:right w:val="none" w:sz="0" w:space="0" w:color="auto"/>
          </w:divBdr>
        </w:div>
        <w:div w:id="1291328184">
          <w:marLeft w:val="0"/>
          <w:marRight w:val="0"/>
          <w:marTop w:val="0"/>
          <w:marBottom w:val="0"/>
          <w:divBdr>
            <w:top w:val="none" w:sz="0" w:space="0" w:color="auto"/>
            <w:left w:val="none" w:sz="0" w:space="0" w:color="auto"/>
            <w:bottom w:val="none" w:sz="0" w:space="0" w:color="auto"/>
            <w:right w:val="none" w:sz="0" w:space="0" w:color="auto"/>
          </w:divBdr>
        </w:div>
        <w:div w:id="1298954802">
          <w:marLeft w:val="0"/>
          <w:marRight w:val="0"/>
          <w:marTop w:val="0"/>
          <w:marBottom w:val="0"/>
          <w:divBdr>
            <w:top w:val="none" w:sz="0" w:space="0" w:color="auto"/>
            <w:left w:val="none" w:sz="0" w:space="0" w:color="auto"/>
            <w:bottom w:val="none" w:sz="0" w:space="0" w:color="auto"/>
            <w:right w:val="none" w:sz="0" w:space="0" w:color="auto"/>
          </w:divBdr>
        </w:div>
        <w:div w:id="1302151013">
          <w:marLeft w:val="0"/>
          <w:marRight w:val="0"/>
          <w:marTop w:val="0"/>
          <w:marBottom w:val="0"/>
          <w:divBdr>
            <w:top w:val="none" w:sz="0" w:space="0" w:color="auto"/>
            <w:left w:val="none" w:sz="0" w:space="0" w:color="auto"/>
            <w:bottom w:val="none" w:sz="0" w:space="0" w:color="auto"/>
            <w:right w:val="none" w:sz="0" w:space="0" w:color="auto"/>
          </w:divBdr>
        </w:div>
        <w:div w:id="1348557934">
          <w:marLeft w:val="0"/>
          <w:marRight w:val="0"/>
          <w:marTop w:val="0"/>
          <w:marBottom w:val="0"/>
          <w:divBdr>
            <w:top w:val="none" w:sz="0" w:space="0" w:color="auto"/>
            <w:left w:val="none" w:sz="0" w:space="0" w:color="auto"/>
            <w:bottom w:val="none" w:sz="0" w:space="0" w:color="auto"/>
            <w:right w:val="none" w:sz="0" w:space="0" w:color="auto"/>
          </w:divBdr>
        </w:div>
        <w:div w:id="1368604718">
          <w:marLeft w:val="0"/>
          <w:marRight w:val="0"/>
          <w:marTop w:val="0"/>
          <w:marBottom w:val="0"/>
          <w:divBdr>
            <w:top w:val="none" w:sz="0" w:space="0" w:color="auto"/>
            <w:left w:val="none" w:sz="0" w:space="0" w:color="auto"/>
            <w:bottom w:val="none" w:sz="0" w:space="0" w:color="auto"/>
            <w:right w:val="none" w:sz="0" w:space="0" w:color="auto"/>
          </w:divBdr>
        </w:div>
        <w:div w:id="1380013387">
          <w:marLeft w:val="0"/>
          <w:marRight w:val="0"/>
          <w:marTop w:val="0"/>
          <w:marBottom w:val="0"/>
          <w:divBdr>
            <w:top w:val="none" w:sz="0" w:space="0" w:color="auto"/>
            <w:left w:val="none" w:sz="0" w:space="0" w:color="auto"/>
            <w:bottom w:val="none" w:sz="0" w:space="0" w:color="auto"/>
            <w:right w:val="none" w:sz="0" w:space="0" w:color="auto"/>
          </w:divBdr>
        </w:div>
        <w:div w:id="1414552146">
          <w:marLeft w:val="0"/>
          <w:marRight w:val="0"/>
          <w:marTop w:val="0"/>
          <w:marBottom w:val="0"/>
          <w:divBdr>
            <w:top w:val="none" w:sz="0" w:space="0" w:color="auto"/>
            <w:left w:val="none" w:sz="0" w:space="0" w:color="auto"/>
            <w:bottom w:val="none" w:sz="0" w:space="0" w:color="auto"/>
            <w:right w:val="none" w:sz="0" w:space="0" w:color="auto"/>
          </w:divBdr>
        </w:div>
        <w:div w:id="1418474774">
          <w:marLeft w:val="0"/>
          <w:marRight w:val="0"/>
          <w:marTop w:val="0"/>
          <w:marBottom w:val="0"/>
          <w:divBdr>
            <w:top w:val="none" w:sz="0" w:space="0" w:color="auto"/>
            <w:left w:val="none" w:sz="0" w:space="0" w:color="auto"/>
            <w:bottom w:val="none" w:sz="0" w:space="0" w:color="auto"/>
            <w:right w:val="none" w:sz="0" w:space="0" w:color="auto"/>
          </w:divBdr>
        </w:div>
        <w:div w:id="1439520851">
          <w:marLeft w:val="0"/>
          <w:marRight w:val="0"/>
          <w:marTop w:val="0"/>
          <w:marBottom w:val="0"/>
          <w:divBdr>
            <w:top w:val="none" w:sz="0" w:space="0" w:color="auto"/>
            <w:left w:val="none" w:sz="0" w:space="0" w:color="auto"/>
            <w:bottom w:val="none" w:sz="0" w:space="0" w:color="auto"/>
            <w:right w:val="none" w:sz="0" w:space="0" w:color="auto"/>
          </w:divBdr>
        </w:div>
        <w:div w:id="1459646738">
          <w:marLeft w:val="0"/>
          <w:marRight w:val="0"/>
          <w:marTop w:val="0"/>
          <w:marBottom w:val="0"/>
          <w:divBdr>
            <w:top w:val="none" w:sz="0" w:space="0" w:color="auto"/>
            <w:left w:val="none" w:sz="0" w:space="0" w:color="auto"/>
            <w:bottom w:val="none" w:sz="0" w:space="0" w:color="auto"/>
            <w:right w:val="none" w:sz="0" w:space="0" w:color="auto"/>
          </w:divBdr>
        </w:div>
        <w:div w:id="1495803223">
          <w:marLeft w:val="0"/>
          <w:marRight w:val="0"/>
          <w:marTop w:val="0"/>
          <w:marBottom w:val="0"/>
          <w:divBdr>
            <w:top w:val="none" w:sz="0" w:space="0" w:color="auto"/>
            <w:left w:val="none" w:sz="0" w:space="0" w:color="auto"/>
            <w:bottom w:val="none" w:sz="0" w:space="0" w:color="auto"/>
            <w:right w:val="none" w:sz="0" w:space="0" w:color="auto"/>
          </w:divBdr>
        </w:div>
        <w:div w:id="1502702279">
          <w:marLeft w:val="0"/>
          <w:marRight w:val="0"/>
          <w:marTop w:val="0"/>
          <w:marBottom w:val="0"/>
          <w:divBdr>
            <w:top w:val="none" w:sz="0" w:space="0" w:color="auto"/>
            <w:left w:val="none" w:sz="0" w:space="0" w:color="auto"/>
            <w:bottom w:val="none" w:sz="0" w:space="0" w:color="auto"/>
            <w:right w:val="none" w:sz="0" w:space="0" w:color="auto"/>
          </w:divBdr>
        </w:div>
        <w:div w:id="1504859758">
          <w:marLeft w:val="0"/>
          <w:marRight w:val="0"/>
          <w:marTop w:val="0"/>
          <w:marBottom w:val="0"/>
          <w:divBdr>
            <w:top w:val="none" w:sz="0" w:space="0" w:color="auto"/>
            <w:left w:val="none" w:sz="0" w:space="0" w:color="auto"/>
            <w:bottom w:val="none" w:sz="0" w:space="0" w:color="auto"/>
            <w:right w:val="none" w:sz="0" w:space="0" w:color="auto"/>
          </w:divBdr>
        </w:div>
        <w:div w:id="1520663127">
          <w:marLeft w:val="0"/>
          <w:marRight w:val="0"/>
          <w:marTop w:val="0"/>
          <w:marBottom w:val="0"/>
          <w:divBdr>
            <w:top w:val="none" w:sz="0" w:space="0" w:color="auto"/>
            <w:left w:val="none" w:sz="0" w:space="0" w:color="auto"/>
            <w:bottom w:val="none" w:sz="0" w:space="0" w:color="auto"/>
            <w:right w:val="none" w:sz="0" w:space="0" w:color="auto"/>
          </w:divBdr>
        </w:div>
        <w:div w:id="1521385449">
          <w:marLeft w:val="0"/>
          <w:marRight w:val="0"/>
          <w:marTop w:val="0"/>
          <w:marBottom w:val="0"/>
          <w:divBdr>
            <w:top w:val="none" w:sz="0" w:space="0" w:color="auto"/>
            <w:left w:val="none" w:sz="0" w:space="0" w:color="auto"/>
            <w:bottom w:val="none" w:sz="0" w:space="0" w:color="auto"/>
            <w:right w:val="none" w:sz="0" w:space="0" w:color="auto"/>
          </w:divBdr>
        </w:div>
        <w:div w:id="1548880819">
          <w:marLeft w:val="0"/>
          <w:marRight w:val="0"/>
          <w:marTop w:val="0"/>
          <w:marBottom w:val="0"/>
          <w:divBdr>
            <w:top w:val="none" w:sz="0" w:space="0" w:color="auto"/>
            <w:left w:val="none" w:sz="0" w:space="0" w:color="auto"/>
            <w:bottom w:val="none" w:sz="0" w:space="0" w:color="auto"/>
            <w:right w:val="none" w:sz="0" w:space="0" w:color="auto"/>
          </w:divBdr>
        </w:div>
        <w:div w:id="1578251642">
          <w:marLeft w:val="0"/>
          <w:marRight w:val="0"/>
          <w:marTop w:val="0"/>
          <w:marBottom w:val="0"/>
          <w:divBdr>
            <w:top w:val="none" w:sz="0" w:space="0" w:color="auto"/>
            <w:left w:val="none" w:sz="0" w:space="0" w:color="auto"/>
            <w:bottom w:val="none" w:sz="0" w:space="0" w:color="auto"/>
            <w:right w:val="none" w:sz="0" w:space="0" w:color="auto"/>
          </w:divBdr>
        </w:div>
        <w:div w:id="1579096586">
          <w:marLeft w:val="0"/>
          <w:marRight w:val="0"/>
          <w:marTop w:val="0"/>
          <w:marBottom w:val="0"/>
          <w:divBdr>
            <w:top w:val="none" w:sz="0" w:space="0" w:color="auto"/>
            <w:left w:val="none" w:sz="0" w:space="0" w:color="auto"/>
            <w:bottom w:val="none" w:sz="0" w:space="0" w:color="auto"/>
            <w:right w:val="none" w:sz="0" w:space="0" w:color="auto"/>
          </w:divBdr>
        </w:div>
        <w:div w:id="1580552280">
          <w:marLeft w:val="0"/>
          <w:marRight w:val="0"/>
          <w:marTop w:val="0"/>
          <w:marBottom w:val="0"/>
          <w:divBdr>
            <w:top w:val="none" w:sz="0" w:space="0" w:color="auto"/>
            <w:left w:val="none" w:sz="0" w:space="0" w:color="auto"/>
            <w:bottom w:val="none" w:sz="0" w:space="0" w:color="auto"/>
            <w:right w:val="none" w:sz="0" w:space="0" w:color="auto"/>
          </w:divBdr>
        </w:div>
        <w:div w:id="1590844559">
          <w:marLeft w:val="0"/>
          <w:marRight w:val="0"/>
          <w:marTop w:val="0"/>
          <w:marBottom w:val="0"/>
          <w:divBdr>
            <w:top w:val="none" w:sz="0" w:space="0" w:color="auto"/>
            <w:left w:val="none" w:sz="0" w:space="0" w:color="auto"/>
            <w:bottom w:val="none" w:sz="0" w:space="0" w:color="auto"/>
            <w:right w:val="none" w:sz="0" w:space="0" w:color="auto"/>
          </w:divBdr>
        </w:div>
        <w:div w:id="1605574643">
          <w:marLeft w:val="0"/>
          <w:marRight w:val="0"/>
          <w:marTop w:val="0"/>
          <w:marBottom w:val="0"/>
          <w:divBdr>
            <w:top w:val="none" w:sz="0" w:space="0" w:color="auto"/>
            <w:left w:val="none" w:sz="0" w:space="0" w:color="auto"/>
            <w:bottom w:val="none" w:sz="0" w:space="0" w:color="auto"/>
            <w:right w:val="none" w:sz="0" w:space="0" w:color="auto"/>
          </w:divBdr>
        </w:div>
        <w:div w:id="1616862974">
          <w:marLeft w:val="0"/>
          <w:marRight w:val="0"/>
          <w:marTop w:val="0"/>
          <w:marBottom w:val="0"/>
          <w:divBdr>
            <w:top w:val="none" w:sz="0" w:space="0" w:color="auto"/>
            <w:left w:val="none" w:sz="0" w:space="0" w:color="auto"/>
            <w:bottom w:val="none" w:sz="0" w:space="0" w:color="auto"/>
            <w:right w:val="none" w:sz="0" w:space="0" w:color="auto"/>
          </w:divBdr>
        </w:div>
        <w:div w:id="1616911105">
          <w:marLeft w:val="0"/>
          <w:marRight w:val="0"/>
          <w:marTop w:val="0"/>
          <w:marBottom w:val="0"/>
          <w:divBdr>
            <w:top w:val="none" w:sz="0" w:space="0" w:color="auto"/>
            <w:left w:val="none" w:sz="0" w:space="0" w:color="auto"/>
            <w:bottom w:val="none" w:sz="0" w:space="0" w:color="auto"/>
            <w:right w:val="none" w:sz="0" w:space="0" w:color="auto"/>
          </w:divBdr>
        </w:div>
        <w:div w:id="1629821561">
          <w:marLeft w:val="0"/>
          <w:marRight w:val="0"/>
          <w:marTop w:val="0"/>
          <w:marBottom w:val="0"/>
          <w:divBdr>
            <w:top w:val="none" w:sz="0" w:space="0" w:color="auto"/>
            <w:left w:val="none" w:sz="0" w:space="0" w:color="auto"/>
            <w:bottom w:val="none" w:sz="0" w:space="0" w:color="auto"/>
            <w:right w:val="none" w:sz="0" w:space="0" w:color="auto"/>
          </w:divBdr>
        </w:div>
        <w:div w:id="1642613541">
          <w:marLeft w:val="0"/>
          <w:marRight w:val="0"/>
          <w:marTop w:val="0"/>
          <w:marBottom w:val="0"/>
          <w:divBdr>
            <w:top w:val="none" w:sz="0" w:space="0" w:color="auto"/>
            <w:left w:val="none" w:sz="0" w:space="0" w:color="auto"/>
            <w:bottom w:val="none" w:sz="0" w:space="0" w:color="auto"/>
            <w:right w:val="none" w:sz="0" w:space="0" w:color="auto"/>
          </w:divBdr>
        </w:div>
        <w:div w:id="1695107610">
          <w:marLeft w:val="0"/>
          <w:marRight w:val="0"/>
          <w:marTop w:val="0"/>
          <w:marBottom w:val="0"/>
          <w:divBdr>
            <w:top w:val="none" w:sz="0" w:space="0" w:color="auto"/>
            <w:left w:val="none" w:sz="0" w:space="0" w:color="auto"/>
            <w:bottom w:val="none" w:sz="0" w:space="0" w:color="auto"/>
            <w:right w:val="none" w:sz="0" w:space="0" w:color="auto"/>
          </w:divBdr>
        </w:div>
        <w:div w:id="1721439005">
          <w:marLeft w:val="0"/>
          <w:marRight w:val="0"/>
          <w:marTop w:val="0"/>
          <w:marBottom w:val="0"/>
          <w:divBdr>
            <w:top w:val="none" w:sz="0" w:space="0" w:color="auto"/>
            <w:left w:val="none" w:sz="0" w:space="0" w:color="auto"/>
            <w:bottom w:val="none" w:sz="0" w:space="0" w:color="auto"/>
            <w:right w:val="none" w:sz="0" w:space="0" w:color="auto"/>
          </w:divBdr>
        </w:div>
        <w:div w:id="1729380984">
          <w:marLeft w:val="0"/>
          <w:marRight w:val="0"/>
          <w:marTop w:val="0"/>
          <w:marBottom w:val="0"/>
          <w:divBdr>
            <w:top w:val="none" w:sz="0" w:space="0" w:color="auto"/>
            <w:left w:val="none" w:sz="0" w:space="0" w:color="auto"/>
            <w:bottom w:val="none" w:sz="0" w:space="0" w:color="auto"/>
            <w:right w:val="none" w:sz="0" w:space="0" w:color="auto"/>
          </w:divBdr>
        </w:div>
        <w:div w:id="1739672962">
          <w:marLeft w:val="0"/>
          <w:marRight w:val="0"/>
          <w:marTop w:val="0"/>
          <w:marBottom w:val="0"/>
          <w:divBdr>
            <w:top w:val="none" w:sz="0" w:space="0" w:color="auto"/>
            <w:left w:val="none" w:sz="0" w:space="0" w:color="auto"/>
            <w:bottom w:val="none" w:sz="0" w:space="0" w:color="auto"/>
            <w:right w:val="none" w:sz="0" w:space="0" w:color="auto"/>
          </w:divBdr>
        </w:div>
        <w:div w:id="1762682877">
          <w:marLeft w:val="0"/>
          <w:marRight w:val="0"/>
          <w:marTop w:val="0"/>
          <w:marBottom w:val="0"/>
          <w:divBdr>
            <w:top w:val="none" w:sz="0" w:space="0" w:color="auto"/>
            <w:left w:val="none" w:sz="0" w:space="0" w:color="auto"/>
            <w:bottom w:val="none" w:sz="0" w:space="0" w:color="auto"/>
            <w:right w:val="none" w:sz="0" w:space="0" w:color="auto"/>
          </w:divBdr>
        </w:div>
        <w:div w:id="1772050378">
          <w:marLeft w:val="0"/>
          <w:marRight w:val="0"/>
          <w:marTop w:val="0"/>
          <w:marBottom w:val="0"/>
          <w:divBdr>
            <w:top w:val="none" w:sz="0" w:space="0" w:color="auto"/>
            <w:left w:val="none" w:sz="0" w:space="0" w:color="auto"/>
            <w:bottom w:val="none" w:sz="0" w:space="0" w:color="auto"/>
            <w:right w:val="none" w:sz="0" w:space="0" w:color="auto"/>
          </w:divBdr>
        </w:div>
        <w:div w:id="1779252420">
          <w:marLeft w:val="0"/>
          <w:marRight w:val="0"/>
          <w:marTop w:val="0"/>
          <w:marBottom w:val="0"/>
          <w:divBdr>
            <w:top w:val="none" w:sz="0" w:space="0" w:color="auto"/>
            <w:left w:val="none" w:sz="0" w:space="0" w:color="auto"/>
            <w:bottom w:val="none" w:sz="0" w:space="0" w:color="auto"/>
            <w:right w:val="none" w:sz="0" w:space="0" w:color="auto"/>
          </w:divBdr>
        </w:div>
        <w:div w:id="1792746768">
          <w:marLeft w:val="0"/>
          <w:marRight w:val="0"/>
          <w:marTop w:val="0"/>
          <w:marBottom w:val="0"/>
          <w:divBdr>
            <w:top w:val="none" w:sz="0" w:space="0" w:color="auto"/>
            <w:left w:val="none" w:sz="0" w:space="0" w:color="auto"/>
            <w:bottom w:val="none" w:sz="0" w:space="0" w:color="auto"/>
            <w:right w:val="none" w:sz="0" w:space="0" w:color="auto"/>
          </w:divBdr>
        </w:div>
        <w:div w:id="1821657750">
          <w:marLeft w:val="0"/>
          <w:marRight w:val="0"/>
          <w:marTop w:val="0"/>
          <w:marBottom w:val="0"/>
          <w:divBdr>
            <w:top w:val="none" w:sz="0" w:space="0" w:color="auto"/>
            <w:left w:val="none" w:sz="0" w:space="0" w:color="auto"/>
            <w:bottom w:val="none" w:sz="0" w:space="0" w:color="auto"/>
            <w:right w:val="none" w:sz="0" w:space="0" w:color="auto"/>
          </w:divBdr>
        </w:div>
        <w:div w:id="1836914301">
          <w:marLeft w:val="0"/>
          <w:marRight w:val="0"/>
          <w:marTop w:val="0"/>
          <w:marBottom w:val="0"/>
          <w:divBdr>
            <w:top w:val="none" w:sz="0" w:space="0" w:color="auto"/>
            <w:left w:val="none" w:sz="0" w:space="0" w:color="auto"/>
            <w:bottom w:val="none" w:sz="0" w:space="0" w:color="auto"/>
            <w:right w:val="none" w:sz="0" w:space="0" w:color="auto"/>
          </w:divBdr>
        </w:div>
        <w:div w:id="1871530046">
          <w:marLeft w:val="0"/>
          <w:marRight w:val="0"/>
          <w:marTop w:val="0"/>
          <w:marBottom w:val="0"/>
          <w:divBdr>
            <w:top w:val="none" w:sz="0" w:space="0" w:color="auto"/>
            <w:left w:val="none" w:sz="0" w:space="0" w:color="auto"/>
            <w:bottom w:val="none" w:sz="0" w:space="0" w:color="auto"/>
            <w:right w:val="none" w:sz="0" w:space="0" w:color="auto"/>
          </w:divBdr>
        </w:div>
        <w:div w:id="1877965608">
          <w:marLeft w:val="0"/>
          <w:marRight w:val="0"/>
          <w:marTop w:val="0"/>
          <w:marBottom w:val="0"/>
          <w:divBdr>
            <w:top w:val="none" w:sz="0" w:space="0" w:color="auto"/>
            <w:left w:val="none" w:sz="0" w:space="0" w:color="auto"/>
            <w:bottom w:val="none" w:sz="0" w:space="0" w:color="auto"/>
            <w:right w:val="none" w:sz="0" w:space="0" w:color="auto"/>
          </w:divBdr>
        </w:div>
        <w:div w:id="1882329332">
          <w:marLeft w:val="0"/>
          <w:marRight w:val="0"/>
          <w:marTop w:val="0"/>
          <w:marBottom w:val="0"/>
          <w:divBdr>
            <w:top w:val="none" w:sz="0" w:space="0" w:color="auto"/>
            <w:left w:val="none" w:sz="0" w:space="0" w:color="auto"/>
            <w:bottom w:val="none" w:sz="0" w:space="0" w:color="auto"/>
            <w:right w:val="none" w:sz="0" w:space="0" w:color="auto"/>
          </w:divBdr>
        </w:div>
        <w:div w:id="1893078988">
          <w:marLeft w:val="0"/>
          <w:marRight w:val="0"/>
          <w:marTop w:val="0"/>
          <w:marBottom w:val="0"/>
          <w:divBdr>
            <w:top w:val="none" w:sz="0" w:space="0" w:color="auto"/>
            <w:left w:val="none" w:sz="0" w:space="0" w:color="auto"/>
            <w:bottom w:val="none" w:sz="0" w:space="0" w:color="auto"/>
            <w:right w:val="none" w:sz="0" w:space="0" w:color="auto"/>
          </w:divBdr>
        </w:div>
        <w:div w:id="1901403507">
          <w:marLeft w:val="0"/>
          <w:marRight w:val="0"/>
          <w:marTop w:val="0"/>
          <w:marBottom w:val="0"/>
          <w:divBdr>
            <w:top w:val="none" w:sz="0" w:space="0" w:color="auto"/>
            <w:left w:val="none" w:sz="0" w:space="0" w:color="auto"/>
            <w:bottom w:val="none" w:sz="0" w:space="0" w:color="auto"/>
            <w:right w:val="none" w:sz="0" w:space="0" w:color="auto"/>
          </w:divBdr>
        </w:div>
        <w:div w:id="1908569959">
          <w:marLeft w:val="0"/>
          <w:marRight w:val="0"/>
          <w:marTop w:val="0"/>
          <w:marBottom w:val="0"/>
          <w:divBdr>
            <w:top w:val="none" w:sz="0" w:space="0" w:color="auto"/>
            <w:left w:val="none" w:sz="0" w:space="0" w:color="auto"/>
            <w:bottom w:val="none" w:sz="0" w:space="0" w:color="auto"/>
            <w:right w:val="none" w:sz="0" w:space="0" w:color="auto"/>
          </w:divBdr>
        </w:div>
        <w:div w:id="1915627629">
          <w:marLeft w:val="0"/>
          <w:marRight w:val="0"/>
          <w:marTop w:val="0"/>
          <w:marBottom w:val="0"/>
          <w:divBdr>
            <w:top w:val="none" w:sz="0" w:space="0" w:color="auto"/>
            <w:left w:val="none" w:sz="0" w:space="0" w:color="auto"/>
            <w:bottom w:val="none" w:sz="0" w:space="0" w:color="auto"/>
            <w:right w:val="none" w:sz="0" w:space="0" w:color="auto"/>
          </w:divBdr>
        </w:div>
        <w:div w:id="1919173332">
          <w:marLeft w:val="0"/>
          <w:marRight w:val="0"/>
          <w:marTop w:val="0"/>
          <w:marBottom w:val="0"/>
          <w:divBdr>
            <w:top w:val="none" w:sz="0" w:space="0" w:color="auto"/>
            <w:left w:val="none" w:sz="0" w:space="0" w:color="auto"/>
            <w:bottom w:val="none" w:sz="0" w:space="0" w:color="auto"/>
            <w:right w:val="none" w:sz="0" w:space="0" w:color="auto"/>
          </w:divBdr>
        </w:div>
        <w:div w:id="1923486495">
          <w:marLeft w:val="0"/>
          <w:marRight w:val="0"/>
          <w:marTop w:val="0"/>
          <w:marBottom w:val="0"/>
          <w:divBdr>
            <w:top w:val="none" w:sz="0" w:space="0" w:color="auto"/>
            <w:left w:val="none" w:sz="0" w:space="0" w:color="auto"/>
            <w:bottom w:val="none" w:sz="0" w:space="0" w:color="auto"/>
            <w:right w:val="none" w:sz="0" w:space="0" w:color="auto"/>
          </w:divBdr>
        </w:div>
        <w:div w:id="1924874901">
          <w:marLeft w:val="0"/>
          <w:marRight w:val="0"/>
          <w:marTop w:val="0"/>
          <w:marBottom w:val="0"/>
          <w:divBdr>
            <w:top w:val="none" w:sz="0" w:space="0" w:color="auto"/>
            <w:left w:val="none" w:sz="0" w:space="0" w:color="auto"/>
            <w:bottom w:val="none" w:sz="0" w:space="0" w:color="auto"/>
            <w:right w:val="none" w:sz="0" w:space="0" w:color="auto"/>
          </w:divBdr>
        </w:div>
        <w:div w:id="1927301175">
          <w:marLeft w:val="0"/>
          <w:marRight w:val="0"/>
          <w:marTop w:val="0"/>
          <w:marBottom w:val="0"/>
          <w:divBdr>
            <w:top w:val="none" w:sz="0" w:space="0" w:color="auto"/>
            <w:left w:val="none" w:sz="0" w:space="0" w:color="auto"/>
            <w:bottom w:val="none" w:sz="0" w:space="0" w:color="auto"/>
            <w:right w:val="none" w:sz="0" w:space="0" w:color="auto"/>
          </w:divBdr>
        </w:div>
        <w:div w:id="2012218941">
          <w:marLeft w:val="0"/>
          <w:marRight w:val="0"/>
          <w:marTop w:val="0"/>
          <w:marBottom w:val="0"/>
          <w:divBdr>
            <w:top w:val="none" w:sz="0" w:space="0" w:color="auto"/>
            <w:left w:val="none" w:sz="0" w:space="0" w:color="auto"/>
            <w:bottom w:val="none" w:sz="0" w:space="0" w:color="auto"/>
            <w:right w:val="none" w:sz="0" w:space="0" w:color="auto"/>
          </w:divBdr>
        </w:div>
        <w:div w:id="2032609735">
          <w:marLeft w:val="0"/>
          <w:marRight w:val="0"/>
          <w:marTop w:val="0"/>
          <w:marBottom w:val="0"/>
          <w:divBdr>
            <w:top w:val="none" w:sz="0" w:space="0" w:color="auto"/>
            <w:left w:val="none" w:sz="0" w:space="0" w:color="auto"/>
            <w:bottom w:val="none" w:sz="0" w:space="0" w:color="auto"/>
            <w:right w:val="none" w:sz="0" w:space="0" w:color="auto"/>
          </w:divBdr>
        </w:div>
        <w:div w:id="2049642573">
          <w:marLeft w:val="0"/>
          <w:marRight w:val="0"/>
          <w:marTop w:val="0"/>
          <w:marBottom w:val="0"/>
          <w:divBdr>
            <w:top w:val="none" w:sz="0" w:space="0" w:color="auto"/>
            <w:left w:val="none" w:sz="0" w:space="0" w:color="auto"/>
            <w:bottom w:val="none" w:sz="0" w:space="0" w:color="auto"/>
            <w:right w:val="none" w:sz="0" w:space="0" w:color="auto"/>
          </w:divBdr>
        </w:div>
        <w:div w:id="2062363872">
          <w:marLeft w:val="0"/>
          <w:marRight w:val="0"/>
          <w:marTop w:val="0"/>
          <w:marBottom w:val="0"/>
          <w:divBdr>
            <w:top w:val="none" w:sz="0" w:space="0" w:color="auto"/>
            <w:left w:val="none" w:sz="0" w:space="0" w:color="auto"/>
            <w:bottom w:val="none" w:sz="0" w:space="0" w:color="auto"/>
            <w:right w:val="none" w:sz="0" w:space="0" w:color="auto"/>
          </w:divBdr>
        </w:div>
        <w:div w:id="2064718916">
          <w:marLeft w:val="0"/>
          <w:marRight w:val="0"/>
          <w:marTop w:val="0"/>
          <w:marBottom w:val="0"/>
          <w:divBdr>
            <w:top w:val="none" w:sz="0" w:space="0" w:color="auto"/>
            <w:left w:val="none" w:sz="0" w:space="0" w:color="auto"/>
            <w:bottom w:val="none" w:sz="0" w:space="0" w:color="auto"/>
            <w:right w:val="none" w:sz="0" w:space="0" w:color="auto"/>
          </w:divBdr>
        </w:div>
        <w:div w:id="2091731973">
          <w:marLeft w:val="0"/>
          <w:marRight w:val="0"/>
          <w:marTop w:val="0"/>
          <w:marBottom w:val="0"/>
          <w:divBdr>
            <w:top w:val="none" w:sz="0" w:space="0" w:color="auto"/>
            <w:left w:val="none" w:sz="0" w:space="0" w:color="auto"/>
            <w:bottom w:val="none" w:sz="0" w:space="0" w:color="auto"/>
            <w:right w:val="none" w:sz="0" w:space="0" w:color="auto"/>
          </w:divBdr>
        </w:div>
        <w:div w:id="2095079473">
          <w:marLeft w:val="0"/>
          <w:marRight w:val="0"/>
          <w:marTop w:val="0"/>
          <w:marBottom w:val="0"/>
          <w:divBdr>
            <w:top w:val="none" w:sz="0" w:space="0" w:color="auto"/>
            <w:left w:val="none" w:sz="0" w:space="0" w:color="auto"/>
            <w:bottom w:val="none" w:sz="0" w:space="0" w:color="auto"/>
            <w:right w:val="none" w:sz="0" w:space="0" w:color="auto"/>
          </w:divBdr>
        </w:div>
        <w:div w:id="2115319447">
          <w:marLeft w:val="0"/>
          <w:marRight w:val="0"/>
          <w:marTop w:val="0"/>
          <w:marBottom w:val="0"/>
          <w:divBdr>
            <w:top w:val="none" w:sz="0" w:space="0" w:color="auto"/>
            <w:left w:val="none" w:sz="0" w:space="0" w:color="auto"/>
            <w:bottom w:val="none" w:sz="0" w:space="0" w:color="auto"/>
            <w:right w:val="none" w:sz="0" w:space="0" w:color="auto"/>
          </w:divBdr>
        </w:div>
        <w:div w:id="2117865172">
          <w:marLeft w:val="0"/>
          <w:marRight w:val="0"/>
          <w:marTop w:val="0"/>
          <w:marBottom w:val="0"/>
          <w:divBdr>
            <w:top w:val="none" w:sz="0" w:space="0" w:color="auto"/>
            <w:left w:val="none" w:sz="0" w:space="0" w:color="auto"/>
            <w:bottom w:val="none" w:sz="0" w:space="0" w:color="auto"/>
            <w:right w:val="none" w:sz="0" w:space="0" w:color="auto"/>
          </w:divBdr>
        </w:div>
        <w:div w:id="2137671571">
          <w:marLeft w:val="0"/>
          <w:marRight w:val="0"/>
          <w:marTop w:val="0"/>
          <w:marBottom w:val="0"/>
          <w:divBdr>
            <w:top w:val="none" w:sz="0" w:space="0" w:color="auto"/>
            <w:left w:val="none" w:sz="0" w:space="0" w:color="auto"/>
            <w:bottom w:val="none" w:sz="0" w:space="0" w:color="auto"/>
            <w:right w:val="none" w:sz="0" w:space="0" w:color="auto"/>
          </w:divBdr>
        </w:div>
      </w:divsChild>
    </w:div>
    <w:div w:id="1895966949">
      <w:bodyDiv w:val="1"/>
      <w:marLeft w:val="0"/>
      <w:marRight w:val="0"/>
      <w:marTop w:val="0"/>
      <w:marBottom w:val="0"/>
      <w:divBdr>
        <w:top w:val="none" w:sz="0" w:space="0" w:color="auto"/>
        <w:left w:val="none" w:sz="0" w:space="0" w:color="auto"/>
        <w:bottom w:val="none" w:sz="0" w:space="0" w:color="auto"/>
        <w:right w:val="none" w:sz="0" w:space="0" w:color="auto"/>
      </w:divBdr>
    </w:div>
    <w:div w:id="1938513180">
      <w:bodyDiv w:val="1"/>
      <w:marLeft w:val="0"/>
      <w:marRight w:val="0"/>
      <w:marTop w:val="0"/>
      <w:marBottom w:val="0"/>
      <w:divBdr>
        <w:top w:val="none" w:sz="0" w:space="0" w:color="auto"/>
        <w:left w:val="none" w:sz="0" w:space="0" w:color="auto"/>
        <w:bottom w:val="none" w:sz="0" w:space="0" w:color="auto"/>
        <w:right w:val="none" w:sz="0" w:space="0" w:color="auto"/>
      </w:divBdr>
    </w:div>
    <w:div w:id="1970042292">
      <w:bodyDiv w:val="1"/>
      <w:marLeft w:val="0"/>
      <w:marRight w:val="0"/>
      <w:marTop w:val="0"/>
      <w:marBottom w:val="0"/>
      <w:divBdr>
        <w:top w:val="none" w:sz="0" w:space="0" w:color="auto"/>
        <w:left w:val="none" w:sz="0" w:space="0" w:color="auto"/>
        <w:bottom w:val="none" w:sz="0" w:space="0" w:color="auto"/>
        <w:right w:val="none" w:sz="0" w:space="0" w:color="auto"/>
      </w:divBdr>
    </w:div>
    <w:div w:id="209211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BB596-75D3-4F26-98AE-4F4143C5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16249</TotalTime>
  <Pages>18</Pages>
  <Words>5369</Words>
  <Characters>29530</Characters>
  <Application>Microsoft Office Word</Application>
  <DocSecurity>0</DocSecurity>
  <Lines>246</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Castelli</dc:creator>
  <cp:keywords/>
  <dc:description/>
  <cp:lastModifiedBy>Manuel Curiel</cp:lastModifiedBy>
  <cp:revision>221</cp:revision>
  <cp:lastPrinted>2023-12-21T14:18:00Z</cp:lastPrinted>
  <dcterms:created xsi:type="dcterms:W3CDTF">2022-11-16T11:37:00Z</dcterms:created>
  <dcterms:modified xsi:type="dcterms:W3CDTF">2023-12-21T14:19:00Z</dcterms:modified>
</cp:coreProperties>
</file>