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Kropotkin as Mother</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“Even as a mother protects with her life her child, her only child, so with a boundless heart should one cherish all living beings</w:t>
      </w:r>
      <w:proofErr w:type="gramStart"/>
      <w:r w:rsidRPr="00643FD1">
        <w:rPr>
          <w:rFonts w:ascii="Times New Roman" w:eastAsia="Times New Roman" w:hAnsi="Times New Roman" w:cs="Times New Roman"/>
          <w:sz w:val="24"/>
          <w:szCs w:val="24"/>
        </w:rPr>
        <w:t>”[</w:t>
      </w:r>
      <w:proofErr w:type="gramEnd"/>
      <w:r w:rsidRPr="00643FD1">
        <w:rPr>
          <w:rFonts w:ascii="Times New Roman" w:eastAsia="Times New Roman" w:hAnsi="Times New Roman" w:cs="Times New Roman"/>
          <w:sz w:val="24"/>
          <w:szCs w:val="24"/>
        </w:rPr>
        <w:t>1]</w:t>
      </w:r>
    </w:p>
    <w:p w:rsidR="00643FD1" w:rsidRPr="00643FD1" w:rsidRDefault="00643FD1" w:rsidP="00806DC9">
      <w:pPr>
        <w:pStyle w:val="Heading1"/>
        <w:rPr>
          <w:rFonts w:eastAsia="Times New Roman"/>
        </w:rPr>
      </w:pPr>
      <w:r w:rsidRPr="00643FD1">
        <w:rPr>
          <w:rFonts w:eastAsia="Times New Roman"/>
        </w:rPr>
        <w:t xml:space="preserve">Let us begin this remembrance of the centenary of Kropotkin’s death with the testimony that his old friend </w:t>
      </w:r>
      <w:proofErr w:type="spellStart"/>
      <w:r w:rsidRPr="00643FD1">
        <w:rPr>
          <w:rFonts w:eastAsia="Times New Roman"/>
        </w:rPr>
        <w:t>Errico</w:t>
      </w:r>
      <w:proofErr w:type="spellEnd"/>
      <w:r w:rsidRPr="00643FD1">
        <w:rPr>
          <w:rFonts w:eastAsia="Times New Roman"/>
        </w:rPr>
        <w:t xml:space="preserve">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door.”[2]</w:t>
      </w:r>
      <w:proofErr w:type="gramStart"/>
      <w:r w:rsidRPr="00643FD1">
        <w:rPr>
          <w:rFonts w:eastAsia="Times New Roman"/>
        </w:rPr>
        <w:t>  What</w:t>
      </w:r>
      <w:proofErr w:type="gramEnd"/>
      <w:r w:rsidRPr="00643FD1">
        <w:rPr>
          <w:rFonts w:eastAsia="Times New Roman"/>
        </w:rPr>
        <w:t xml:space="preserve"> might be meant by this passing reference to Kropotkin “maternal attentions”?  In what way could we consider Kropotkin to be not just one of the forefathers of contemporary anarchism but also as someone whose conception of anarchocommunism already expresses what various feminist thinkers describe as “maternal practice”?  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 constitutively dependent upon others:  previous to the assertion of a free and autonomous will that would form mutual agreements with other free and autonomous wills, we already find ourselves needing other people and responsible for the needs of others.   In this paper, I will discuss how feminist thinking helps to orient us towards these material dependencies and employ these insights to illuminate this aspect of Kropotkin’s thought.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Options for the argumentative core for the paper:</w:t>
      </w:r>
    </w:p>
    <w:p w:rsidR="00643FD1" w:rsidRPr="00643FD1" w:rsidRDefault="00643FD1" w:rsidP="00643FD1">
      <w:pPr>
        <w:numPr>
          <w:ilvl w:val="0"/>
          <w:numId w:val="1"/>
        </w:numPr>
        <w:spacing w:line="240" w:lineRule="auto"/>
        <w:ind w:left="360"/>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 xml:space="preserve">    Providing a reading of K's work--that shows what id diff about him and </w:t>
      </w:r>
      <w:proofErr w:type="spellStart"/>
      <w:r w:rsidRPr="00643FD1">
        <w:rPr>
          <w:rFonts w:ascii="Times New Roman" w:eastAsia="Times New Roman" w:hAnsi="Times New Roman" w:cs="Times New Roman"/>
          <w:sz w:val="24"/>
          <w:szCs w:val="24"/>
        </w:rPr>
        <w:t>stirner</w:t>
      </w:r>
      <w:proofErr w:type="spellEnd"/>
    </w:p>
    <w:p w:rsidR="00643FD1" w:rsidRPr="00643FD1" w:rsidRDefault="00643FD1" w:rsidP="00643FD1">
      <w:pPr>
        <w:numPr>
          <w:ilvl w:val="0"/>
          <w:numId w:val="2"/>
        </w:num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This is an argument against Hobbes *</w:t>
      </w:r>
    </w:p>
    <w:p w:rsidR="00643FD1" w:rsidRPr="00643FD1" w:rsidRDefault="00643FD1" w:rsidP="00643FD1">
      <w:pPr>
        <w:numPr>
          <w:ilvl w:val="0"/>
          <w:numId w:val="3"/>
        </w:num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This is comparison: it is an argument that K is like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other.”[3]</w:t>
      </w:r>
      <w:proofErr w:type="gramStart"/>
      <w:r w:rsidRPr="00643FD1">
        <w:rPr>
          <w:rFonts w:ascii="Times New Roman" w:eastAsia="Times New Roman" w:hAnsi="Times New Roman" w:cs="Times New Roman"/>
          <w:sz w:val="24"/>
          <w:szCs w:val="24"/>
        </w:rPr>
        <w:t>  Hobbes’s</w:t>
      </w:r>
      <w:proofErr w:type="gramEnd"/>
      <w:r w:rsidRPr="00643FD1">
        <w:rPr>
          <w:rFonts w:ascii="Times New Roman" w:eastAsia="Times New Roman" w:hAnsi="Times New Roman" w:cs="Times New Roman"/>
          <w:sz w:val="24"/>
          <w:szCs w:val="24"/>
        </w:rPr>
        <w:t xml:space="preserve"> imagination of man as a mushroom indicates several correlated denials regarding the human genesis of birth.  Most prominently, it positions the modern political subject as spontaneously generated, unconditioned by any previous debt or organic connection. Created from nothingness, this individual relates to nature not as a something living but rather as what is already dead; not through birth but through a metabolism that feeds off the decay of rotting raw material. In the mechanism propounded by Hobbes, existence arises through the interplay of lifeless and inhuman forces colliding against each other, creating the effect of animation.  In this conception, the human being becomes defined as the expression of material wills-to-power that drive the individual to strive ceaselessly to expand its own power and glory.   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When we turn to feminist considerations on the nature of birth, we can distinguish a process of temporal becoming distinct from the impersonality of mechanism that produces life from the metabolic decay of death.  Alongside the collision of anonymous material forces that displace each other to establish the dominance of their position, pregnancy provides the clearest example of shared materiality.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co-structuring.”[4]</w:t>
      </w:r>
      <w:proofErr w:type="gramStart"/>
      <w:r w:rsidRPr="00643FD1">
        <w:rPr>
          <w:rFonts w:ascii="Times New Roman" w:eastAsia="Times New Roman" w:hAnsi="Times New Roman" w:cs="Times New Roman"/>
          <w:sz w:val="24"/>
          <w:szCs w:val="24"/>
        </w:rPr>
        <w:t>  Glazebrook</w:t>
      </w:r>
      <w:proofErr w:type="gramEnd"/>
      <w:r w:rsidRPr="00643FD1">
        <w:rPr>
          <w:rFonts w:ascii="Times New Roman" w:eastAsia="Times New Roman" w:hAnsi="Times New Roman" w:cs="Times New Roman"/>
          <w:sz w:val="24"/>
          <w:szCs w:val="24"/>
        </w:rPr>
        <w:t xml:space="preserve">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Rather than endorsing a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Before the emergence of each moment, the materiality of my body is already dependant on the materiality of other bodies. Levinas explains, “Sensible experience is an obsession by the other, or a maternity … I am bound to others before being tied to my own body.”[5]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Conversely, breathing is an involuntary process in which we are invaded and exposed to the outside, constituting the substance of my body in the present with the air that had constituted the substance of other bodies of other beings in the past and will constitute the substance of others in the future.  A proper understanding of our embodied existence demonstrates how we have been birthed from other bodies, how the material of our lives is already indebted to the material of other lives even before we are born.  Before we even begin to assert ourselves as independent sovereign wills, we are already dependent upon others.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Dependency is felt most acutely during periods of acute vulnerability such as old age or sickness and is experienced more profoundly by those whose capacities are limited by physical or psychological disabilities. Yet throughout one’s life, one’s existence is always dependent upon the efforts of others.   Our lives are interdependent, an interdependency that 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Anarchically prior to our establishment as autonomous selves, we already require that other people have provided allowances and accommodations for us; prior to the self-assertion of our wills, we already find ourselves bound ethically by obligations.  As Eva Kittay points out, we exist in nested sets of relationships, locating us in networks where we find ourselves both obligated to care for others and deserving of care from others.  The way that care is distributed and organized is a central question for our conception of political relationships.  Just as being dependent on another person renders one vulnerable to that person’s neglect or abuse, having the responsibility to take care of another person exposes the care worker both to that person’s arbitrary will and to an economic system that devalues care labor.  Thus Kittay urges us to develop a society that places ultimate value on the recognition of human dependency and provides for both human dependents and those who perform dependency work. [6]</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Sara Ruddick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 begins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flight.”[7] By attending to these needs as </w:t>
      </w:r>
      <w:r w:rsidRPr="00643FD1">
        <w:rPr>
          <w:rFonts w:ascii="Times New Roman" w:eastAsia="Times New Roman" w:hAnsi="Times New Roman" w:cs="Times New Roman"/>
          <w:i/>
          <w:iCs/>
          <w:sz w:val="24"/>
          <w:szCs w:val="24"/>
        </w:rPr>
        <w:t>demands</w:t>
      </w:r>
      <w:r w:rsidRPr="00643FD1">
        <w:rPr>
          <w:rFonts w:ascii="Times New Roman" w:eastAsia="Times New Roman" w:hAnsi="Times New Roman" w:cs="Times New Roman"/>
          <w:sz w:val="24"/>
          <w:szCs w:val="24"/>
        </w:rPr>
        <w:t>,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these demands in a just manner.  Maternal practice is a form of work and is thus exposed to exploitation and abuse, especially in a patriarchal society that degrades and devalues the varieties of reproductive labor traditionally carried out by women.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The perspective of maternal thought allows us to illuminate Kropotkin’s analysis of the ways in which we are bound together such that we become responsible for the care of each other.  His derivation of mutual aid from the instinct of a species may seem to constitute some sort of biological essentialism.*[Maybe this should be front-loaded in some way] Instead we should interpret his discussion of evolution as an illustration of how our material lives are profoundly dependent upon and profoundly responsible for the care of others.  During Kropotkin’s time, Darwin’s idea of natural selection had been reinterpreted by Herbert Spencer as a doctrine of “the survival of the fittest” which provided a scientific foundation for Hobbes’s model of the state of nature as a war for dominance.  In contrast, Kropotkin argues that the self-assertion of life already presupposes that living beings already practice mutual support and mutual aid, “a feature of the greatest importance for the maintenance of life, the preservation of each species, and its further evolution,”[8] a commitment to maternal ethics that grounds the materiality of all communal existence.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Acknowledgement of our interlocking dependencies provides the basis for an anarchist society. Kropotkin asserts throughout his writings that individuals never provide the basis of their own existence: one’s own present position already depends upon a past created by others.  He asserts,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repay.”[9]</w:t>
      </w:r>
      <w:proofErr w:type="gramStart"/>
      <w:r w:rsidRPr="00643FD1">
        <w:rPr>
          <w:rFonts w:ascii="Times New Roman" w:eastAsia="Times New Roman" w:hAnsi="Times New Roman" w:cs="Times New Roman"/>
          <w:sz w:val="24"/>
          <w:szCs w:val="24"/>
        </w:rPr>
        <w:t>  The</w:t>
      </w:r>
      <w:proofErr w:type="gramEnd"/>
      <w:r w:rsidRPr="00643FD1">
        <w:rPr>
          <w:rFonts w:ascii="Times New Roman" w:eastAsia="Times New Roman" w:hAnsi="Times New Roman" w:cs="Times New Roman"/>
          <w:sz w:val="24"/>
          <w:szCs w:val="24"/>
        </w:rPr>
        <w:t xml:space="preserve"> origin that is one’s birth is preceded by the anarchy of a past, by something that can never be assimilated as one’s own, an irreducible social and material debt to uncountable others.  Every aspect of our own lives is already grounded upon the efforts of other people, on the products that have resulted from the multitude of lives that have labored, suffered, and died to produce it.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needs, sustaining each person’s well-being, and promoting their preservation, growth, and education. **</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 xml:space="preserve">Reading Kropotkin’s ideas through theories of maternity allows us to distinguish his anarchocommunism from political liberalism and from varieties of anarchism that are based solely on individual autonomy and voluntary association.  For example, Max Stirner argues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w:t>
      </w:r>
      <w:proofErr w:type="gramStart"/>
      <w:r w:rsidRPr="00643FD1">
        <w:rPr>
          <w:rFonts w:ascii="Times New Roman" w:eastAsia="Times New Roman" w:hAnsi="Times New Roman" w:cs="Times New Roman"/>
          <w:sz w:val="24"/>
          <w:szCs w:val="24"/>
        </w:rPr>
        <w:t>an</w:t>
      </w:r>
      <w:proofErr w:type="gramEnd"/>
      <w:r w:rsidRPr="00643FD1">
        <w:rPr>
          <w:rFonts w:ascii="Times New Roman" w:eastAsia="Times New Roman" w:hAnsi="Times New Roman" w:cs="Times New Roman"/>
          <w:sz w:val="24"/>
          <w:szCs w:val="24"/>
        </w:rPr>
        <w:t xml:space="preserve"> — association.”[10]</w:t>
      </w:r>
      <w:proofErr w:type="gramStart"/>
      <w:r w:rsidRPr="00643FD1">
        <w:rPr>
          <w:rFonts w:ascii="Times New Roman" w:eastAsia="Times New Roman" w:hAnsi="Times New Roman" w:cs="Times New Roman"/>
          <w:sz w:val="24"/>
          <w:szCs w:val="24"/>
        </w:rPr>
        <w:t>  In</w:t>
      </w:r>
      <w:proofErr w:type="gramEnd"/>
      <w:r w:rsidRPr="00643FD1">
        <w:rPr>
          <w:rFonts w:ascii="Times New Roman" w:eastAsia="Times New Roman" w:hAnsi="Times New Roman" w:cs="Times New Roman"/>
          <w:sz w:val="24"/>
          <w:szCs w:val="24"/>
        </w:rPr>
        <w:t xml:space="preserve"> contrast, Kropotkin always discusses voluntary associations as responses to human needs rather than as vehicles for self-assertion.  These 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The interdependence that people establish through such associations is always a mode of addressing the dependencies that constitute us and make us responsible for others.  These obligations challenge us to organize an </w:t>
      </w:r>
      <w:proofErr w:type="spellStart"/>
      <w:r w:rsidRPr="00643FD1">
        <w:rPr>
          <w:rFonts w:ascii="Times New Roman" w:eastAsia="Times New Roman" w:hAnsi="Times New Roman" w:cs="Times New Roman"/>
          <w:sz w:val="24"/>
          <w:szCs w:val="24"/>
        </w:rPr>
        <w:t>anarchocommunist</w:t>
      </w:r>
      <w:proofErr w:type="spellEnd"/>
      <w:r w:rsidRPr="00643FD1">
        <w:rPr>
          <w:rFonts w:ascii="Times New Roman" w:eastAsia="Times New Roman" w:hAnsi="Times New Roman" w:cs="Times New Roman"/>
          <w:sz w:val="24"/>
          <w:szCs w:val="24"/>
        </w:rPr>
        <w:t xml:space="preserve"> society that will ethically respond to human needs and accommodate human dependencies, investing us with the freedom to establish institutions that will meet these demands.  </w:t>
      </w:r>
    </w:p>
    <w:p w:rsidR="00643FD1" w:rsidRPr="00643FD1" w:rsidRDefault="00643FD1" w:rsidP="00643FD1">
      <w:pPr>
        <w:spacing w:line="240" w:lineRule="auto"/>
        <w:rPr>
          <w:rFonts w:ascii="Times New Roman" w:eastAsia="Times New Roman" w:hAnsi="Times New Roman" w:cs="Times New Roman"/>
          <w:sz w:val="24"/>
          <w:szCs w:val="24"/>
        </w:rPr>
      </w:pP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[1] </w:t>
      </w:r>
      <w:proofErr w:type="spellStart"/>
      <w:r w:rsidRPr="00643FD1">
        <w:rPr>
          <w:rFonts w:ascii="Times New Roman" w:eastAsia="Times New Roman" w:hAnsi="Times New Roman" w:cs="Times New Roman"/>
          <w:i/>
          <w:iCs/>
          <w:sz w:val="24"/>
          <w:szCs w:val="24"/>
        </w:rPr>
        <w:t>Karaniya</w:t>
      </w:r>
      <w:proofErr w:type="spellEnd"/>
      <w:r w:rsidRPr="00643FD1">
        <w:rPr>
          <w:rFonts w:ascii="Times New Roman" w:eastAsia="Times New Roman" w:hAnsi="Times New Roman" w:cs="Times New Roman"/>
          <w:i/>
          <w:iCs/>
          <w:sz w:val="24"/>
          <w:szCs w:val="24"/>
        </w:rPr>
        <w:t xml:space="preserve"> </w:t>
      </w:r>
      <w:proofErr w:type="spellStart"/>
      <w:r w:rsidRPr="00643FD1">
        <w:rPr>
          <w:rFonts w:ascii="Times New Roman" w:eastAsia="Times New Roman" w:hAnsi="Times New Roman" w:cs="Times New Roman"/>
          <w:i/>
          <w:iCs/>
          <w:sz w:val="24"/>
          <w:szCs w:val="24"/>
        </w:rPr>
        <w:t>Metta</w:t>
      </w:r>
      <w:proofErr w:type="spellEnd"/>
      <w:r w:rsidRPr="00643FD1">
        <w:rPr>
          <w:rFonts w:ascii="Times New Roman" w:eastAsia="Times New Roman" w:hAnsi="Times New Roman" w:cs="Times New Roman"/>
          <w:i/>
          <w:iCs/>
          <w:sz w:val="24"/>
          <w:szCs w:val="24"/>
        </w:rPr>
        <w:t xml:space="preserve"> </w:t>
      </w:r>
      <w:proofErr w:type="spellStart"/>
      <w:r w:rsidRPr="00643FD1">
        <w:rPr>
          <w:rFonts w:ascii="Times New Roman" w:eastAsia="Times New Roman" w:hAnsi="Times New Roman" w:cs="Times New Roman"/>
          <w:i/>
          <w:iCs/>
          <w:sz w:val="24"/>
          <w:szCs w:val="24"/>
        </w:rPr>
        <w:t>Sutta</w:t>
      </w:r>
      <w:proofErr w:type="spellEnd"/>
      <w:r w:rsidRPr="00643FD1">
        <w:rPr>
          <w:rFonts w:ascii="Times New Roman" w:eastAsia="Times New Roman" w:hAnsi="Times New Roman" w:cs="Times New Roman"/>
          <w:i/>
          <w:iCs/>
          <w:sz w:val="24"/>
          <w:szCs w:val="24"/>
        </w:rPr>
        <w:t>: The Buddha's Words on Loving-Kindness</w:t>
      </w:r>
      <w:r w:rsidRPr="00643FD1">
        <w:rPr>
          <w:rFonts w:ascii="Times New Roman" w:eastAsia="Times New Roman" w:hAnsi="Times New Roman" w:cs="Times New Roman"/>
          <w:sz w:val="24"/>
          <w:szCs w:val="24"/>
        </w:rPr>
        <w:t xml:space="preserve">, </w:t>
      </w:r>
      <w:proofErr w:type="gramStart"/>
      <w:r w:rsidRPr="00643FD1">
        <w:rPr>
          <w:rFonts w:ascii="Times New Roman" w:eastAsia="Times New Roman" w:hAnsi="Times New Roman" w:cs="Times New Roman"/>
          <w:sz w:val="24"/>
          <w:szCs w:val="24"/>
        </w:rPr>
        <w:t>tr</w:t>
      </w:r>
      <w:proofErr w:type="gramEnd"/>
      <w:r w:rsidRPr="00643FD1">
        <w:rPr>
          <w:rFonts w:ascii="Times New Roman" w:eastAsia="Times New Roman" w:hAnsi="Times New Roman" w:cs="Times New Roman"/>
          <w:sz w:val="24"/>
          <w:szCs w:val="24"/>
        </w:rPr>
        <w:t xml:space="preserve">. The </w:t>
      </w:r>
      <w:proofErr w:type="spellStart"/>
      <w:r w:rsidRPr="00643FD1">
        <w:rPr>
          <w:rFonts w:ascii="Times New Roman" w:eastAsia="Times New Roman" w:hAnsi="Times New Roman" w:cs="Times New Roman"/>
          <w:sz w:val="24"/>
          <w:szCs w:val="24"/>
        </w:rPr>
        <w:t>Amaravati</w:t>
      </w:r>
      <w:proofErr w:type="spellEnd"/>
      <w:r w:rsidRPr="00643FD1">
        <w:rPr>
          <w:rFonts w:ascii="Times New Roman" w:eastAsia="Times New Roman" w:hAnsi="Times New Roman" w:cs="Times New Roman"/>
          <w:sz w:val="24"/>
          <w:szCs w:val="24"/>
        </w:rPr>
        <w:t xml:space="preserve"> </w:t>
      </w:r>
      <w:proofErr w:type="spellStart"/>
      <w:r w:rsidRPr="00643FD1">
        <w:rPr>
          <w:rFonts w:ascii="Times New Roman" w:eastAsia="Times New Roman" w:hAnsi="Times New Roman" w:cs="Times New Roman"/>
          <w:sz w:val="24"/>
          <w:szCs w:val="24"/>
        </w:rPr>
        <w:t>Sangha</w:t>
      </w:r>
      <w:proofErr w:type="spellEnd"/>
      <w:r w:rsidRPr="00643FD1">
        <w:rPr>
          <w:rFonts w:ascii="Times New Roman" w:eastAsia="Times New Roman" w:hAnsi="Times New Roman" w:cs="Times New Roman"/>
          <w:sz w:val="24"/>
          <w:szCs w:val="24"/>
        </w:rPr>
        <w:t>, 2004, </w:t>
      </w:r>
      <w:hyperlink r:id="rId5" w:history="1">
        <w:r w:rsidRPr="00643FD1">
          <w:rPr>
            <w:rFonts w:ascii="Times New Roman" w:eastAsia="Times New Roman" w:hAnsi="Times New Roman" w:cs="Times New Roman"/>
            <w:color w:val="0000FF"/>
            <w:sz w:val="24"/>
            <w:szCs w:val="24"/>
            <w:u w:val="single"/>
          </w:rPr>
          <w:t>https://www.accesstoinsight.org/tipitaka/kn/snp/snp.1.08.amar.html</w:t>
        </w:r>
      </w:hyperlink>
      <w:r w:rsidRPr="00643FD1">
        <w:rPr>
          <w:rFonts w:ascii="Times New Roman" w:eastAsia="Times New Roman" w:hAnsi="Times New Roman" w:cs="Times New Roman"/>
          <w:sz w:val="24"/>
          <w:szCs w:val="24"/>
        </w:rPr>
        <w:t> (accessed January 1, 2021)</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 xml:space="preserve">[2] Malatesta, </w:t>
      </w:r>
      <w:proofErr w:type="spellStart"/>
      <w:r w:rsidRPr="00643FD1">
        <w:rPr>
          <w:rFonts w:ascii="Times New Roman" w:eastAsia="Times New Roman" w:hAnsi="Times New Roman" w:cs="Times New Roman"/>
          <w:sz w:val="24"/>
          <w:szCs w:val="24"/>
        </w:rPr>
        <w:t>Errico</w:t>
      </w:r>
      <w:proofErr w:type="spellEnd"/>
      <w:r w:rsidRPr="00643FD1">
        <w:rPr>
          <w:rFonts w:ascii="Times New Roman" w:eastAsia="Times New Roman" w:hAnsi="Times New Roman" w:cs="Times New Roman"/>
          <w:sz w:val="24"/>
          <w:szCs w:val="24"/>
        </w:rPr>
        <w:t>: </w:t>
      </w:r>
      <w:r w:rsidRPr="00643FD1">
        <w:rPr>
          <w:rFonts w:ascii="Times New Roman" w:eastAsia="Times New Roman" w:hAnsi="Times New Roman" w:cs="Times New Roman"/>
          <w:i/>
          <w:iCs/>
          <w:sz w:val="24"/>
          <w:szCs w:val="24"/>
        </w:rPr>
        <w:t xml:space="preserve">Life and Ideas: The Anarchist Writings of </w:t>
      </w:r>
      <w:proofErr w:type="spellStart"/>
      <w:r w:rsidRPr="00643FD1">
        <w:rPr>
          <w:rFonts w:ascii="Times New Roman" w:eastAsia="Times New Roman" w:hAnsi="Times New Roman" w:cs="Times New Roman"/>
          <w:i/>
          <w:iCs/>
          <w:sz w:val="24"/>
          <w:szCs w:val="24"/>
        </w:rPr>
        <w:t>Errico</w:t>
      </w:r>
      <w:proofErr w:type="spellEnd"/>
      <w:r w:rsidRPr="00643FD1">
        <w:rPr>
          <w:rFonts w:ascii="Times New Roman" w:eastAsia="Times New Roman" w:hAnsi="Times New Roman" w:cs="Times New Roman"/>
          <w:i/>
          <w:iCs/>
          <w:sz w:val="24"/>
          <w:szCs w:val="24"/>
        </w:rPr>
        <w:t xml:space="preserve"> Malatesta</w:t>
      </w:r>
      <w:r w:rsidRPr="00643FD1">
        <w:rPr>
          <w:rFonts w:ascii="Times New Roman" w:eastAsia="Times New Roman" w:hAnsi="Times New Roman" w:cs="Times New Roman"/>
          <w:sz w:val="24"/>
          <w:szCs w:val="24"/>
        </w:rPr>
        <w:t>, ed. Vernon Richards and Carl Levy, Oakland, PM Press, Oakland CA, 2015, p. 242.</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[3] Hobbes, Thomas: </w:t>
      </w:r>
      <w:r w:rsidRPr="00643FD1">
        <w:rPr>
          <w:rFonts w:ascii="Times New Roman" w:eastAsia="Times New Roman" w:hAnsi="Times New Roman" w:cs="Times New Roman"/>
          <w:i/>
          <w:iCs/>
          <w:sz w:val="24"/>
          <w:szCs w:val="24"/>
        </w:rPr>
        <w:t xml:space="preserve">De </w:t>
      </w:r>
      <w:proofErr w:type="spellStart"/>
      <w:r w:rsidRPr="00643FD1">
        <w:rPr>
          <w:rFonts w:ascii="Times New Roman" w:eastAsia="Times New Roman" w:hAnsi="Times New Roman" w:cs="Times New Roman"/>
          <w:i/>
          <w:iCs/>
          <w:sz w:val="24"/>
          <w:szCs w:val="24"/>
        </w:rPr>
        <w:t>Cive</w:t>
      </w:r>
      <w:proofErr w:type="spellEnd"/>
      <w:r w:rsidRPr="00643FD1">
        <w:rPr>
          <w:rFonts w:ascii="Times New Roman" w:eastAsia="Times New Roman" w:hAnsi="Times New Roman" w:cs="Times New Roman"/>
          <w:sz w:val="24"/>
          <w:szCs w:val="24"/>
        </w:rPr>
        <w:t>, Oxford, Oxford University Press, 1983, p. 117.</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[4] Glazebrook, Trish: “Architecture against mortality,” </w:t>
      </w:r>
      <w:r w:rsidRPr="00643FD1">
        <w:rPr>
          <w:rFonts w:ascii="Times New Roman" w:eastAsia="Times New Roman" w:hAnsi="Times New Roman" w:cs="Times New Roman"/>
          <w:i/>
          <w:iCs/>
          <w:sz w:val="24"/>
          <w:szCs w:val="24"/>
        </w:rPr>
        <w:t>Interfaces,</w:t>
      </w:r>
      <w:r w:rsidRPr="00643FD1">
        <w:rPr>
          <w:rFonts w:ascii="Times New Roman" w:eastAsia="Times New Roman" w:hAnsi="Times New Roman" w:cs="Times New Roman"/>
          <w:sz w:val="24"/>
          <w:szCs w:val="24"/>
        </w:rPr>
        <w:t> 21/22(1), 51-58, p. 52</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[5] Levinas, Emmanuel: </w:t>
      </w:r>
      <w:r w:rsidRPr="00643FD1">
        <w:rPr>
          <w:rFonts w:ascii="Times New Roman" w:eastAsia="Times New Roman" w:hAnsi="Times New Roman" w:cs="Times New Roman"/>
          <w:i/>
          <w:iCs/>
          <w:sz w:val="24"/>
          <w:szCs w:val="24"/>
        </w:rPr>
        <w:t>Otherwise than being, or Beyond Essence</w:t>
      </w:r>
      <w:r w:rsidRPr="00643FD1">
        <w:rPr>
          <w:rFonts w:ascii="Times New Roman" w:eastAsia="Times New Roman" w:hAnsi="Times New Roman" w:cs="Times New Roman"/>
          <w:sz w:val="24"/>
          <w:szCs w:val="24"/>
        </w:rPr>
        <w:t>, trans. Alphonso Lingis</w:t>
      </w:r>
      <w:r w:rsidRPr="00643FD1">
        <w:rPr>
          <w:rFonts w:ascii="Times New Roman" w:eastAsia="Times New Roman" w:hAnsi="Times New Roman" w:cs="Times New Roman"/>
          <w:i/>
          <w:iCs/>
          <w:sz w:val="24"/>
          <w:szCs w:val="24"/>
        </w:rPr>
        <w:t>,</w:t>
      </w:r>
      <w:r w:rsidRPr="00643FD1">
        <w:rPr>
          <w:rFonts w:ascii="Times New Roman" w:eastAsia="Times New Roman" w:hAnsi="Times New Roman" w:cs="Times New Roman"/>
          <w:sz w:val="24"/>
          <w:szCs w:val="24"/>
        </w:rPr>
        <w:t> Pittsburgh, Duquesne University Press, 1998, p 76</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 xml:space="preserve">[6] Kittay, Eva </w:t>
      </w:r>
      <w:proofErr w:type="spellStart"/>
      <w:r w:rsidRPr="00643FD1">
        <w:rPr>
          <w:rFonts w:ascii="Times New Roman" w:eastAsia="Times New Roman" w:hAnsi="Times New Roman" w:cs="Times New Roman"/>
          <w:sz w:val="24"/>
          <w:szCs w:val="24"/>
        </w:rPr>
        <w:t>Feder</w:t>
      </w:r>
      <w:proofErr w:type="spellEnd"/>
      <w:r w:rsidRPr="00643FD1">
        <w:rPr>
          <w:rFonts w:ascii="Times New Roman" w:eastAsia="Times New Roman" w:hAnsi="Times New Roman" w:cs="Times New Roman"/>
          <w:sz w:val="24"/>
          <w:szCs w:val="24"/>
        </w:rPr>
        <w:t>: </w:t>
      </w:r>
      <w:r w:rsidRPr="00643FD1">
        <w:rPr>
          <w:rFonts w:ascii="Times New Roman" w:eastAsia="Times New Roman" w:hAnsi="Times New Roman" w:cs="Times New Roman"/>
          <w:i/>
          <w:iCs/>
          <w:sz w:val="24"/>
          <w:szCs w:val="24"/>
        </w:rPr>
        <w:t>Love’s Labor: Essays on Women, Equality, and Dependency</w:t>
      </w:r>
      <w:r w:rsidRPr="00643FD1">
        <w:rPr>
          <w:rFonts w:ascii="Times New Roman" w:eastAsia="Times New Roman" w:hAnsi="Times New Roman" w:cs="Times New Roman"/>
          <w:sz w:val="24"/>
          <w:szCs w:val="24"/>
        </w:rPr>
        <w:t>, New York, Routledge, 1998, p. 109</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[7] Ruddick, Sara, </w:t>
      </w:r>
      <w:r w:rsidRPr="00643FD1">
        <w:rPr>
          <w:rFonts w:ascii="Times New Roman" w:eastAsia="Times New Roman" w:hAnsi="Times New Roman" w:cs="Times New Roman"/>
          <w:i/>
          <w:iCs/>
          <w:sz w:val="24"/>
          <w:szCs w:val="24"/>
        </w:rPr>
        <w:t>Maternal Thinking: Toward a Politics of Peace</w:t>
      </w:r>
      <w:r w:rsidRPr="00643FD1">
        <w:rPr>
          <w:rFonts w:ascii="Times New Roman" w:eastAsia="Times New Roman" w:hAnsi="Times New Roman" w:cs="Times New Roman"/>
          <w:sz w:val="24"/>
          <w:szCs w:val="24"/>
        </w:rPr>
        <w:t>, Boston, Beacon Press, 1995, p. 19</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[8] Kropotkin, Peter: </w:t>
      </w:r>
      <w:r w:rsidRPr="00643FD1">
        <w:rPr>
          <w:rFonts w:ascii="Times New Roman" w:eastAsia="Times New Roman" w:hAnsi="Times New Roman" w:cs="Times New Roman"/>
          <w:i/>
          <w:iCs/>
          <w:sz w:val="24"/>
          <w:szCs w:val="24"/>
        </w:rPr>
        <w:t xml:space="preserve">Mutual Aid: </w:t>
      </w:r>
      <w:proofErr w:type="gramStart"/>
      <w:r w:rsidRPr="00643FD1">
        <w:rPr>
          <w:rFonts w:ascii="Times New Roman" w:eastAsia="Times New Roman" w:hAnsi="Times New Roman" w:cs="Times New Roman"/>
          <w:i/>
          <w:iCs/>
          <w:sz w:val="24"/>
          <w:szCs w:val="24"/>
        </w:rPr>
        <w:t>A</w:t>
      </w:r>
      <w:proofErr w:type="gramEnd"/>
      <w:r w:rsidRPr="00643FD1">
        <w:rPr>
          <w:rFonts w:ascii="Times New Roman" w:eastAsia="Times New Roman" w:hAnsi="Times New Roman" w:cs="Times New Roman"/>
          <w:i/>
          <w:iCs/>
          <w:sz w:val="24"/>
          <w:szCs w:val="24"/>
        </w:rPr>
        <w:t xml:space="preserve"> Factor in Evolution</w:t>
      </w:r>
      <w:r w:rsidRPr="00643FD1">
        <w:rPr>
          <w:rFonts w:ascii="Times New Roman" w:eastAsia="Times New Roman" w:hAnsi="Times New Roman" w:cs="Times New Roman"/>
          <w:sz w:val="24"/>
          <w:szCs w:val="24"/>
        </w:rPr>
        <w:t>, New York, McClure Phillips, 1902, p. ix.</w:t>
      </w:r>
    </w:p>
    <w:p w:rsidR="00643FD1" w:rsidRPr="00643FD1" w:rsidRDefault="00643FD1" w:rsidP="00643FD1">
      <w:pPr>
        <w:spacing w:line="240" w:lineRule="auto"/>
        <w:rPr>
          <w:rFonts w:ascii="Times New Roman" w:eastAsia="Times New Roman" w:hAnsi="Times New Roman" w:cs="Times New Roman"/>
          <w:sz w:val="24"/>
          <w:szCs w:val="24"/>
        </w:rPr>
      </w:pPr>
      <w:r w:rsidRPr="00643FD1">
        <w:rPr>
          <w:rFonts w:ascii="Times New Roman" w:eastAsia="Times New Roman" w:hAnsi="Times New Roman" w:cs="Times New Roman"/>
          <w:sz w:val="24"/>
          <w:szCs w:val="24"/>
        </w:rPr>
        <w:t>[9] Malatesta: </w:t>
      </w:r>
      <w:r w:rsidRPr="00643FD1">
        <w:rPr>
          <w:rFonts w:ascii="Times New Roman" w:eastAsia="Times New Roman" w:hAnsi="Times New Roman" w:cs="Times New Roman"/>
          <w:i/>
          <w:iCs/>
          <w:sz w:val="24"/>
          <w:szCs w:val="24"/>
        </w:rPr>
        <w:t>Life and Ideas,</w:t>
      </w:r>
      <w:r w:rsidRPr="00643FD1">
        <w:rPr>
          <w:rFonts w:ascii="Times New Roman" w:eastAsia="Times New Roman" w:hAnsi="Times New Roman" w:cs="Times New Roman"/>
          <w:sz w:val="24"/>
          <w:szCs w:val="24"/>
        </w:rPr>
        <w:t> p. 248</w:t>
      </w:r>
    </w:p>
    <w:p w:rsidR="00643FD1" w:rsidRPr="00643FD1" w:rsidRDefault="00643FD1" w:rsidP="00643FD1">
      <w:pPr>
        <w:spacing w:line="240" w:lineRule="auto"/>
        <w:rPr>
          <w:rFonts w:ascii="Times New Roman" w:eastAsia="Times New Roman" w:hAnsi="Times New Roman" w:cs="Times New Roman"/>
          <w:sz w:val="24"/>
          <w:szCs w:val="24"/>
          <w:lang w:val="de-DE"/>
        </w:rPr>
      </w:pPr>
      <w:r w:rsidRPr="00643FD1">
        <w:rPr>
          <w:rFonts w:ascii="Times New Roman" w:eastAsia="Times New Roman" w:hAnsi="Times New Roman" w:cs="Times New Roman"/>
          <w:sz w:val="24"/>
          <w:szCs w:val="24"/>
        </w:rPr>
        <w:t>[10] Stirner, Max: </w:t>
      </w:r>
      <w:r w:rsidRPr="00643FD1">
        <w:rPr>
          <w:rFonts w:ascii="Times New Roman" w:eastAsia="Times New Roman" w:hAnsi="Times New Roman" w:cs="Times New Roman"/>
          <w:i/>
          <w:iCs/>
          <w:sz w:val="24"/>
          <w:szCs w:val="24"/>
        </w:rPr>
        <w:t>The Unique and Its Property, </w:t>
      </w:r>
      <w:r w:rsidRPr="00643FD1">
        <w:rPr>
          <w:rFonts w:ascii="Times New Roman" w:eastAsia="Times New Roman" w:hAnsi="Times New Roman" w:cs="Times New Roman"/>
          <w:sz w:val="24"/>
          <w:szCs w:val="24"/>
        </w:rPr>
        <w:t xml:space="preserve">tr. </w:t>
      </w:r>
      <w:r w:rsidRPr="00643FD1">
        <w:rPr>
          <w:rFonts w:ascii="Times New Roman" w:eastAsia="Times New Roman" w:hAnsi="Times New Roman" w:cs="Times New Roman"/>
          <w:sz w:val="24"/>
          <w:szCs w:val="24"/>
          <w:lang w:val="de-DE"/>
        </w:rPr>
        <w:t>Wolfi Landstreicher, Baltimore, Underworld Amusements, 2017, p. 324</w:t>
      </w:r>
    </w:p>
    <w:p w:rsidR="00AD6CE1" w:rsidRPr="00643FD1" w:rsidRDefault="0099748C">
      <w:pPr>
        <w:rPr>
          <w:lang w:val="de-DE"/>
        </w:rPr>
      </w:pPr>
    </w:p>
    <w:sectPr w:rsidR="00AD6CE1" w:rsidRPr="00643FD1"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42121"/>
    <w:multiLevelType w:val="multilevel"/>
    <w:tmpl w:val="E92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671DE"/>
    <w:multiLevelType w:val="multilevel"/>
    <w:tmpl w:val="3C7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76CB3"/>
    <w:multiLevelType w:val="multilevel"/>
    <w:tmpl w:val="C4D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grammar="clean"/>
  <w:defaultTabStop w:val="720"/>
  <w:drawingGridHorizontalSpacing w:val="110"/>
  <w:displayHorizontalDrawingGridEvery w:val="2"/>
  <w:displayVerticalDrawingGridEvery w:val="2"/>
  <w:characterSpacingControl w:val="doNotCompress"/>
  <w:compat/>
  <w:rsids>
    <w:rsidRoot w:val="00643FD1"/>
    <w:rsid w:val="001953DE"/>
    <w:rsid w:val="006144E0"/>
    <w:rsid w:val="0063281A"/>
    <w:rsid w:val="00643FD1"/>
    <w:rsid w:val="00755626"/>
    <w:rsid w:val="00806DC9"/>
    <w:rsid w:val="00814E19"/>
    <w:rsid w:val="008A6902"/>
    <w:rsid w:val="0099748C"/>
    <w:rsid w:val="00C62227"/>
    <w:rsid w:val="00CE7EC8"/>
    <w:rsid w:val="00CF2DB7"/>
    <w:rsid w:val="00F1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style>
  <w:style w:type="paragraph" w:styleId="Heading1">
    <w:name w:val="heading 1"/>
    <w:basedOn w:val="Normal"/>
    <w:next w:val="Normal"/>
    <w:link w:val="Heading1Char"/>
    <w:uiPriority w:val="9"/>
    <w:qFormat/>
    <w:rsid w:val="00806D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z90zfhrz75zz74zeyiz77zz86zz83zz78zz87zz81z3">
    <w:name w:val="author-a-z90zfhrz75zz74zeyiz77zz86zz83zz78zz87zz81z3"/>
    <w:basedOn w:val="DefaultParagraphFont"/>
    <w:rsid w:val="00643FD1"/>
  </w:style>
  <w:style w:type="character" w:customStyle="1" w:styleId="author-a-unz77zvcz72zn0z81zlmz89zxz78zz87zh">
    <w:name w:val="author-a-unz77zvcz72zn0z81zlmz89zxz78zz87zh"/>
    <w:basedOn w:val="DefaultParagraphFont"/>
    <w:rsid w:val="00643FD1"/>
  </w:style>
  <w:style w:type="character" w:styleId="Hyperlink">
    <w:name w:val="Hyperlink"/>
    <w:basedOn w:val="DefaultParagraphFont"/>
    <w:uiPriority w:val="99"/>
    <w:semiHidden/>
    <w:unhideWhenUsed/>
    <w:rsid w:val="00643FD1"/>
    <w:rPr>
      <w:color w:val="0000FF"/>
      <w:u w:val="single"/>
    </w:rPr>
  </w:style>
  <w:style w:type="character" w:customStyle="1" w:styleId="Heading1Char">
    <w:name w:val="Heading 1 Char"/>
    <w:basedOn w:val="DefaultParagraphFont"/>
    <w:link w:val="Heading1"/>
    <w:uiPriority w:val="9"/>
    <w:rsid w:val="00806D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9294940">
      <w:bodyDiv w:val="1"/>
      <w:marLeft w:val="0"/>
      <w:marRight w:val="0"/>
      <w:marTop w:val="0"/>
      <w:marBottom w:val="0"/>
      <w:divBdr>
        <w:top w:val="none" w:sz="0" w:space="0" w:color="auto"/>
        <w:left w:val="none" w:sz="0" w:space="0" w:color="auto"/>
        <w:bottom w:val="none" w:sz="0" w:space="0" w:color="auto"/>
        <w:right w:val="none" w:sz="0" w:space="0" w:color="auto"/>
      </w:divBdr>
      <w:divsChild>
        <w:div w:id="1666008452">
          <w:marLeft w:val="0"/>
          <w:marRight w:val="0"/>
          <w:marTop w:val="0"/>
          <w:marBottom w:val="0"/>
          <w:divBdr>
            <w:top w:val="none" w:sz="0" w:space="0" w:color="auto"/>
            <w:left w:val="none" w:sz="0" w:space="0" w:color="auto"/>
            <w:bottom w:val="none" w:sz="0" w:space="0" w:color="auto"/>
            <w:right w:val="none" w:sz="0" w:space="0" w:color="auto"/>
          </w:divBdr>
        </w:div>
        <w:div w:id="2027704633">
          <w:marLeft w:val="0"/>
          <w:marRight w:val="0"/>
          <w:marTop w:val="0"/>
          <w:marBottom w:val="0"/>
          <w:divBdr>
            <w:top w:val="none" w:sz="0" w:space="0" w:color="auto"/>
            <w:left w:val="none" w:sz="0" w:space="0" w:color="auto"/>
            <w:bottom w:val="none" w:sz="0" w:space="0" w:color="auto"/>
            <w:right w:val="none" w:sz="0" w:space="0" w:color="auto"/>
          </w:divBdr>
        </w:div>
        <w:div w:id="140781069">
          <w:marLeft w:val="0"/>
          <w:marRight w:val="0"/>
          <w:marTop w:val="0"/>
          <w:marBottom w:val="0"/>
          <w:divBdr>
            <w:top w:val="none" w:sz="0" w:space="0" w:color="auto"/>
            <w:left w:val="none" w:sz="0" w:space="0" w:color="auto"/>
            <w:bottom w:val="none" w:sz="0" w:space="0" w:color="auto"/>
            <w:right w:val="none" w:sz="0" w:space="0" w:color="auto"/>
          </w:divBdr>
        </w:div>
        <w:div w:id="1323779865">
          <w:marLeft w:val="0"/>
          <w:marRight w:val="0"/>
          <w:marTop w:val="0"/>
          <w:marBottom w:val="0"/>
          <w:divBdr>
            <w:top w:val="none" w:sz="0" w:space="0" w:color="auto"/>
            <w:left w:val="none" w:sz="0" w:space="0" w:color="auto"/>
            <w:bottom w:val="none" w:sz="0" w:space="0" w:color="auto"/>
            <w:right w:val="none" w:sz="0" w:space="0" w:color="auto"/>
          </w:divBdr>
        </w:div>
        <w:div w:id="2133093709">
          <w:marLeft w:val="0"/>
          <w:marRight w:val="0"/>
          <w:marTop w:val="0"/>
          <w:marBottom w:val="0"/>
          <w:divBdr>
            <w:top w:val="none" w:sz="0" w:space="0" w:color="auto"/>
            <w:left w:val="none" w:sz="0" w:space="0" w:color="auto"/>
            <w:bottom w:val="none" w:sz="0" w:space="0" w:color="auto"/>
            <w:right w:val="none" w:sz="0" w:space="0" w:color="auto"/>
          </w:divBdr>
        </w:div>
        <w:div w:id="523522226">
          <w:marLeft w:val="0"/>
          <w:marRight w:val="0"/>
          <w:marTop w:val="0"/>
          <w:marBottom w:val="0"/>
          <w:divBdr>
            <w:top w:val="none" w:sz="0" w:space="0" w:color="auto"/>
            <w:left w:val="none" w:sz="0" w:space="0" w:color="auto"/>
            <w:bottom w:val="none" w:sz="0" w:space="0" w:color="auto"/>
            <w:right w:val="none" w:sz="0" w:space="0" w:color="auto"/>
          </w:divBdr>
        </w:div>
        <w:div w:id="1829514015">
          <w:marLeft w:val="0"/>
          <w:marRight w:val="0"/>
          <w:marTop w:val="0"/>
          <w:marBottom w:val="0"/>
          <w:divBdr>
            <w:top w:val="none" w:sz="0" w:space="0" w:color="auto"/>
            <w:left w:val="none" w:sz="0" w:space="0" w:color="auto"/>
            <w:bottom w:val="none" w:sz="0" w:space="0" w:color="auto"/>
            <w:right w:val="none" w:sz="0" w:space="0" w:color="auto"/>
          </w:divBdr>
        </w:div>
        <w:div w:id="1550846763">
          <w:marLeft w:val="0"/>
          <w:marRight w:val="0"/>
          <w:marTop w:val="0"/>
          <w:marBottom w:val="0"/>
          <w:divBdr>
            <w:top w:val="none" w:sz="0" w:space="0" w:color="auto"/>
            <w:left w:val="none" w:sz="0" w:space="0" w:color="auto"/>
            <w:bottom w:val="none" w:sz="0" w:space="0" w:color="auto"/>
            <w:right w:val="none" w:sz="0" w:space="0" w:color="auto"/>
          </w:divBdr>
        </w:div>
        <w:div w:id="1874534938">
          <w:marLeft w:val="0"/>
          <w:marRight w:val="0"/>
          <w:marTop w:val="0"/>
          <w:marBottom w:val="0"/>
          <w:divBdr>
            <w:top w:val="none" w:sz="0" w:space="0" w:color="auto"/>
            <w:left w:val="none" w:sz="0" w:space="0" w:color="auto"/>
            <w:bottom w:val="none" w:sz="0" w:space="0" w:color="auto"/>
            <w:right w:val="none" w:sz="0" w:space="0" w:color="auto"/>
          </w:divBdr>
        </w:div>
        <w:div w:id="1088695741">
          <w:marLeft w:val="0"/>
          <w:marRight w:val="0"/>
          <w:marTop w:val="0"/>
          <w:marBottom w:val="0"/>
          <w:divBdr>
            <w:top w:val="none" w:sz="0" w:space="0" w:color="auto"/>
            <w:left w:val="none" w:sz="0" w:space="0" w:color="auto"/>
            <w:bottom w:val="none" w:sz="0" w:space="0" w:color="auto"/>
            <w:right w:val="none" w:sz="0" w:space="0" w:color="auto"/>
          </w:divBdr>
        </w:div>
        <w:div w:id="1327129989">
          <w:marLeft w:val="0"/>
          <w:marRight w:val="0"/>
          <w:marTop w:val="0"/>
          <w:marBottom w:val="0"/>
          <w:divBdr>
            <w:top w:val="none" w:sz="0" w:space="0" w:color="auto"/>
            <w:left w:val="none" w:sz="0" w:space="0" w:color="auto"/>
            <w:bottom w:val="none" w:sz="0" w:space="0" w:color="auto"/>
            <w:right w:val="none" w:sz="0" w:space="0" w:color="auto"/>
          </w:divBdr>
        </w:div>
        <w:div w:id="1091392672">
          <w:marLeft w:val="0"/>
          <w:marRight w:val="0"/>
          <w:marTop w:val="0"/>
          <w:marBottom w:val="0"/>
          <w:divBdr>
            <w:top w:val="none" w:sz="0" w:space="0" w:color="auto"/>
            <w:left w:val="none" w:sz="0" w:space="0" w:color="auto"/>
            <w:bottom w:val="none" w:sz="0" w:space="0" w:color="auto"/>
            <w:right w:val="none" w:sz="0" w:space="0" w:color="auto"/>
          </w:divBdr>
        </w:div>
        <w:div w:id="777528907">
          <w:marLeft w:val="0"/>
          <w:marRight w:val="0"/>
          <w:marTop w:val="0"/>
          <w:marBottom w:val="0"/>
          <w:divBdr>
            <w:top w:val="none" w:sz="0" w:space="0" w:color="auto"/>
            <w:left w:val="none" w:sz="0" w:space="0" w:color="auto"/>
            <w:bottom w:val="none" w:sz="0" w:space="0" w:color="auto"/>
            <w:right w:val="none" w:sz="0" w:space="0" w:color="auto"/>
          </w:divBdr>
        </w:div>
        <w:div w:id="331876618">
          <w:marLeft w:val="0"/>
          <w:marRight w:val="0"/>
          <w:marTop w:val="0"/>
          <w:marBottom w:val="0"/>
          <w:divBdr>
            <w:top w:val="none" w:sz="0" w:space="0" w:color="auto"/>
            <w:left w:val="none" w:sz="0" w:space="0" w:color="auto"/>
            <w:bottom w:val="none" w:sz="0" w:space="0" w:color="auto"/>
            <w:right w:val="none" w:sz="0" w:space="0" w:color="auto"/>
          </w:divBdr>
        </w:div>
        <w:div w:id="1403068427">
          <w:marLeft w:val="0"/>
          <w:marRight w:val="0"/>
          <w:marTop w:val="0"/>
          <w:marBottom w:val="0"/>
          <w:divBdr>
            <w:top w:val="none" w:sz="0" w:space="0" w:color="auto"/>
            <w:left w:val="none" w:sz="0" w:space="0" w:color="auto"/>
            <w:bottom w:val="none" w:sz="0" w:space="0" w:color="auto"/>
            <w:right w:val="none" w:sz="0" w:space="0" w:color="auto"/>
          </w:divBdr>
        </w:div>
        <w:div w:id="1317496469">
          <w:marLeft w:val="0"/>
          <w:marRight w:val="0"/>
          <w:marTop w:val="0"/>
          <w:marBottom w:val="0"/>
          <w:divBdr>
            <w:top w:val="none" w:sz="0" w:space="0" w:color="auto"/>
            <w:left w:val="none" w:sz="0" w:space="0" w:color="auto"/>
            <w:bottom w:val="none" w:sz="0" w:space="0" w:color="auto"/>
            <w:right w:val="none" w:sz="0" w:space="0" w:color="auto"/>
          </w:divBdr>
        </w:div>
        <w:div w:id="2052025244">
          <w:marLeft w:val="0"/>
          <w:marRight w:val="0"/>
          <w:marTop w:val="0"/>
          <w:marBottom w:val="0"/>
          <w:divBdr>
            <w:top w:val="none" w:sz="0" w:space="0" w:color="auto"/>
            <w:left w:val="none" w:sz="0" w:space="0" w:color="auto"/>
            <w:bottom w:val="none" w:sz="0" w:space="0" w:color="auto"/>
            <w:right w:val="none" w:sz="0" w:space="0" w:color="auto"/>
          </w:divBdr>
        </w:div>
        <w:div w:id="1635334260">
          <w:marLeft w:val="0"/>
          <w:marRight w:val="0"/>
          <w:marTop w:val="0"/>
          <w:marBottom w:val="0"/>
          <w:divBdr>
            <w:top w:val="none" w:sz="0" w:space="0" w:color="auto"/>
            <w:left w:val="none" w:sz="0" w:space="0" w:color="auto"/>
            <w:bottom w:val="none" w:sz="0" w:space="0" w:color="auto"/>
            <w:right w:val="none" w:sz="0" w:space="0" w:color="auto"/>
          </w:divBdr>
        </w:div>
        <w:div w:id="1290090299">
          <w:marLeft w:val="0"/>
          <w:marRight w:val="0"/>
          <w:marTop w:val="0"/>
          <w:marBottom w:val="0"/>
          <w:divBdr>
            <w:top w:val="none" w:sz="0" w:space="0" w:color="auto"/>
            <w:left w:val="none" w:sz="0" w:space="0" w:color="auto"/>
            <w:bottom w:val="none" w:sz="0" w:space="0" w:color="auto"/>
            <w:right w:val="none" w:sz="0" w:space="0" w:color="auto"/>
          </w:divBdr>
        </w:div>
        <w:div w:id="1925527005">
          <w:marLeft w:val="0"/>
          <w:marRight w:val="0"/>
          <w:marTop w:val="0"/>
          <w:marBottom w:val="0"/>
          <w:divBdr>
            <w:top w:val="none" w:sz="0" w:space="0" w:color="auto"/>
            <w:left w:val="none" w:sz="0" w:space="0" w:color="auto"/>
            <w:bottom w:val="none" w:sz="0" w:space="0" w:color="auto"/>
            <w:right w:val="none" w:sz="0" w:space="0" w:color="auto"/>
          </w:divBdr>
        </w:div>
        <w:div w:id="1904750693">
          <w:marLeft w:val="0"/>
          <w:marRight w:val="0"/>
          <w:marTop w:val="0"/>
          <w:marBottom w:val="0"/>
          <w:divBdr>
            <w:top w:val="none" w:sz="0" w:space="0" w:color="auto"/>
            <w:left w:val="none" w:sz="0" w:space="0" w:color="auto"/>
            <w:bottom w:val="none" w:sz="0" w:space="0" w:color="auto"/>
            <w:right w:val="none" w:sz="0" w:space="0" w:color="auto"/>
          </w:divBdr>
        </w:div>
        <w:div w:id="931163623">
          <w:marLeft w:val="0"/>
          <w:marRight w:val="0"/>
          <w:marTop w:val="0"/>
          <w:marBottom w:val="0"/>
          <w:divBdr>
            <w:top w:val="none" w:sz="0" w:space="0" w:color="auto"/>
            <w:left w:val="none" w:sz="0" w:space="0" w:color="auto"/>
            <w:bottom w:val="none" w:sz="0" w:space="0" w:color="auto"/>
            <w:right w:val="none" w:sz="0" w:space="0" w:color="auto"/>
          </w:divBdr>
        </w:div>
        <w:div w:id="1835991341">
          <w:marLeft w:val="0"/>
          <w:marRight w:val="0"/>
          <w:marTop w:val="0"/>
          <w:marBottom w:val="0"/>
          <w:divBdr>
            <w:top w:val="none" w:sz="0" w:space="0" w:color="auto"/>
            <w:left w:val="none" w:sz="0" w:space="0" w:color="auto"/>
            <w:bottom w:val="none" w:sz="0" w:space="0" w:color="auto"/>
            <w:right w:val="none" w:sz="0" w:space="0" w:color="auto"/>
          </w:divBdr>
        </w:div>
        <w:div w:id="568033014">
          <w:marLeft w:val="0"/>
          <w:marRight w:val="0"/>
          <w:marTop w:val="0"/>
          <w:marBottom w:val="0"/>
          <w:divBdr>
            <w:top w:val="none" w:sz="0" w:space="0" w:color="auto"/>
            <w:left w:val="none" w:sz="0" w:space="0" w:color="auto"/>
            <w:bottom w:val="none" w:sz="0" w:space="0" w:color="auto"/>
            <w:right w:val="none" w:sz="0" w:space="0" w:color="auto"/>
          </w:divBdr>
        </w:div>
        <w:div w:id="1633755476">
          <w:marLeft w:val="0"/>
          <w:marRight w:val="0"/>
          <w:marTop w:val="0"/>
          <w:marBottom w:val="0"/>
          <w:divBdr>
            <w:top w:val="none" w:sz="0" w:space="0" w:color="auto"/>
            <w:left w:val="none" w:sz="0" w:space="0" w:color="auto"/>
            <w:bottom w:val="none" w:sz="0" w:space="0" w:color="auto"/>
            <w:right w:val="none" w:sz="0" w:space="0" w:color="auto"/>
          </w:divBdr>
        </w:div>
        <w:div w:id="386493014">
          <w:marLeft w:val="0"/>
          <w:marRight w:val="0"/>
          <w:marTop w:val="0"/>
          <w:marBottom w:val="0"/>
          <w:divBdr>
            <w:top w:val="none" w:sz="0" w:space="0" w:color="auto"/>
            <w:left w:val="none" w:sz="0" w:space="0" w:color="auto"/>
            <w:bottom w:val="none" w:sz="0" w:space="0" w:color="auto"/>
            <w:right w:val="none" w:sz="0" w:space="0" w:color="auto"/>
          </w:divBdr>
        </w:div>
        <w:div w:id="274022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cesstoinsight.org/tipitaka/kn/snp/snp.1.08.am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2021-02-26T16:59:00Z</dcterms:created>
  <dcterms:modified xsi:type="dcterms:W3CDTF">2021-02-26T19:10:00Z</dcterms:modified>
</cp:coreProperties>
</file>