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2D593F" w14:textId="152FBC64" w:rsidR="004D3F21" w:rsidRPr="004E7D2C" w:rsidRDefault="004D3F21" w:rsidP="38EE3451">
      <w:pPr>
        <w:pStyle w:val="Tre"/>
      </w:pPr>
    </w:p>
    <w:tbl>
      <w:tblPr>
        <w:tblStyle w:val="TableGrid"/>
        <w:tblW w:w="0" w:type="auto"/>
        <w:tblBorders>
          <w:top w:val="single" w:sz="12" w:space="0" w:color="FFFFFF" w:themeColor="background1"/>
          <w:left w:val="single" w:sz="12" w:space="0" w:color="FFFFFF" w:themeColor="background1"/>
          <w:bottom w:val="single" w:sz="12" w:space="0" w:color="FFFFFF" w:themeColor="background1"/>
          <w:right w:val="single" w:sz="12" w:space="0" w:color="FFFFFF" w:themeColor="background1"/>
          <w:insideH w:val="single" w:sz="12" w:space="0" w:color="FFFFFF" w:themeColor="background1"/>
          <w:insideV w:val="single" w:sz="12" w:space="0" w:color="FFFFFF" w:themeColor="background1"/>
        </w:tblBorders>
        <w:tblLayout w:type="fixed"/>
        <w:tblLook w:val="06A0" w:firstRow="1" w:lastRow="0" w:firstColumn="1" w:lastColumn="0" w:noHBand="1" w:noVBand="1"/>
      </w:tblPr>
      <w:tblGrid>
        <w:gridCol w:w="5445"/>
        <w:gridCol w:w="5115"/>
      </w:tblGrid>
      <w:tr w:rsidR="38EE3451" w:rsidRPr="004E7D2C" w14:paraId="4CAFB5E0" w14:textId="77777777" w:rsidTr="518B3644">
        <w:trPr>
          <w:trHeight w:val="300"/>
        </w:trPr>
        <w:tc>
          <w:tcPr>
            <w:tcW w:w="5445" w:type="dxa"/>
            <w:vAlign w:val="center"/>
          </w:tcPr>
          <w:p w14:paraId="3DBBCEDD" w14:textId="62088C94" w:rsidR="0B2454E3" w:rsidRPr="004E7D2C" w:rsidRDefault="0B2454E3" w:rsidP="518B3644">
            <w:pPr>
              <w:pStyle w:val="Tre"/>
              <w:jc w:val="center"/>
            </w:pPr>
            <w:r>
              <w:rPr>
                <w:noProof/>
              </w:rPr>
              <w:drawing>
                <wp:inline distT="0" distB="0" distL="0" distR="0" wp14:anchorId="7F5426D6" wp14:editId="30606731">
                  <wp:extent cx="3328792" cy="1776743"/>
                  <wp:effectExtent l="0" t="0" r="0" b="0"/>
                  <wp:docPr id="1597217101" name="officeArt object" descr="prz_p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pic:cNvPicPr/>
                        </pic:nvPicPr>
                        <pic:blipFill>
                          <a:blip r:embed="rId8"/>
                          <a:stretch>
                            <a:fillRect/>
                          </a:stretch>
                        </pic:blipFill>
                        <pic:spPr>
                          <a:xfrm>
                            <a:off x="0" y="0"/>
                            <a:ext cx="3328792" cy="1776743"/>
                          </a:xfrm>
                          <a:prstGeom prst="rect">
                            <a:avLst/>
                          </a:prstGeom>
                          <a:ln w="12700" cap="flat">
                            <a:noFill/>
                            <a:miter lim="400000"/>
                          </a:ln>
                          <a:effectLst/>
                        </pic:spPr>
                      </pic:pic>
                    </a:graphicData>
                  </a:graphic>
                </wp:inline>
              </w:drawing>
            </w:r>
          </w:p>
        </w:tc>
        <w:tc>
          <w:tcPr>
            <w:tcW w:w="5115" w:type="dxa"/>
            <w:vAlign w:val="center"/>
          </w:tcPr>
          <w:p w14:paraId="28E38766" w14:textId="37BC02AE" w:rsidR="0B2454E3" w:rsidRPr="004E7D2C" w:rsidRDefault="0B2454E3" w:rsidP="518B3644">
            <w:pPr>
              <w:pStyle w:val="Tre"/>
              <w:jc w:val="center"/>
            </w:pPr>
            <w:r>
              <w:rPr>
                <w:noProof/>
              </w:rPr>
              <w:drawing>
                <wp:inline distT="0" distB="0" distL="0" distR="0" wp14:anchorId="339F2555" wp14:editId="23A92177">
                  <wp:extent cx="3116869" cy="1258436"/>
                  <wp:effectExtent l="0" t="0" r="0" b="0"/>
                  <wp:docPr id="1034797960" name="officeArt object" descr="weii_p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pic:cNvPicPr/>
                        </pic:nvPicPr>
                        <pic:blipFill>
                          <a:blip r:embed="rId9"/>
                          <a:stretch>
                            <a:fillRect/>
                          </a:stretch>
                        </pic:blipFill>
                        <pic:spPr>
                          <a:xfrm>
                            <a:off x="0" y="0"/>
                            <a:ext cx="3116869" cy="1258436"/>
                          </a:xfrm>
                          <a:prstGeom prst="rect">
                            <a:avLst/>
                          </a:prstGeom>
                          <a:ln w="12700" cap="flat">
                            <a:noFill/>
                            <a:miter lim="400000"/>
                          </a:ln>
                          <a:effectLst/>
                        </pic:spPr>
                      </pic:pic>
                    </a:graphicData>
                  </a:graphic>
                </wp:inline>
              </w:drawing>
            </w:r>
          </w:p>
        </w:tc>
      </w:tr>
    </w:tbl>
    <w:p w14:paraId="41C8F396" w14:textId="70207312" w:rsidR="004D3F21" w:rsidRPr="004E7D2C" w:rsidRDefault="004D3F21" w:rsidP="38EE3451">
      <w:pPr>
        <w:pStyle w:val="Tre"/>
      </w:pPr>
    </w:p>
    <w:p w14:paraId="582C2EE3" w14:textId="77777777" w:rsidR="002C1441" w:rsidRPr="004E7D2C" w:rsidRDefault="002C1441" w:rsidP="002C1441">
      <w:pPr>
        <w:pStyle w:val="Tytu"/>
        <w:jc w:val="center"/>
      </w:pPr>
    </w:p>
    <w:p w14:paraId="05E5075C" w14:textId="77777777" w:rsidR="007E36CF" w:rsidRPr="004E7D2C" w:rsidRDefault="007E36CF" w:rsidP="00DA1856">
      <w:pPr>
        <w:pStyle w:val="Tytu"/>
        <w:jc w:val="center"/>
      </w:pPr>
    </w:p>
    <w:p w14:paraId="53EE804F" w14:textId="77777777" w:rsidR="007E36CF" w:rsidRPr="004E7D2C" w:rsidRDefault="007E36CF" w:rsidP="00DA1856">
      <w:pPr>
        <w:pStyle w:val="Tytu"/>
        <w:jc w:val="center"/>
      </w:pPr>
    </w:p>
    <w:p w14:paraId="24762A63" w14:textId="38891682" w:rsidR="004D3F21" w:rsidRPr="004E7D2C" w:rsidRDefault="00E54595" w:rsidP="00DA1856">
      <w:pPr>
        <w:pStyle w:val="Tytu"/>
        <w:jc w:val="center"/>
        <w:rPr>
          <w:sz w:val="56"/>
          <w:szCs w:val="56"/>
        </w:rPr>
      </w:pPr>
      <w:r>
        <w:rPr>
          <w:sz w:val="56"/>
          <w:szCs w:val="56"/>
        </w:rPr>
        <w:t xml:space="preserve">Sztuczna Inteligencja </w:t>
      </w:r>
    </w:p>
    <w:p w14:paraId="7F04284F" w14:textId="77777777" w:rsidR="00E54595" w:rsidRPr="004E7D2C" w:rsidRDefault="00E54595" w:rsidP="00E54595">
      <w:pPr>
        <w:pStyle w:val="Tre"/>
        <w:rPr>
          <w:sz w:val="18"/>
          <w:szCs w:val="18"/>
        </w:rPr>
      </w:pPr>
    </w:p>
    <w:p w14:paraId="0D0B940D" w14:textId="77777777" w:rsidR="004D3F21" w:rsidRPr="004E7D2C" w:rsidRDefault="004D3F21">
      <w:pPr>
        <w:pStyle w:val="Tre"/>
        <w:rPr>
          <w:sz w:val="18"/>
          <w:szCs w:val="18"/>
        </w:rPr>
      </w:pPr>
    </w:p>
    <w:p w14:paraId="0E27B00A" w14:textId="06F0FCA7" w:rsidR="004D3F21" w:rsidRPr="004E7D2C" w:rsidRDefault="000F4785">
      <w:pPr>
        <w:pStyle w:val="Tytu"/>
        <w:jc w:val="center"/>
        <w:rPr>
          <w:sz w:val="48"/>
          <w:szCs w:val="48"/>
        </w:rPr>
      </w:pPr>
      <w:r>
        <w:rPr>
          <w:sz w:val="48"/>
          <w:szCs w:val="48"/>
        </w:rPr>
        <w:t>Sieć głęboka</w:t>
      </w:r>
    </w:p>
    <w:p w14:paraId="0DF262F1" w14:textId="77777777" w:rsidR="002C1441" w:rsidRPr="004E7D2C" w:rsidRDefault="002C1441" w:rsidP="002C1441">
      <w:pPr>
        <w:pStyle w:val="Tre"/>
      </w:pPr>
    </w:p>
    <w:p w14:paraId="420DBF76" w14:textId="77777777" w:rsidR="002C1441" w:rsidRPr="004E7D2C" w:rsidRDefault="002C1441" w:rsidP="002C1441">
      <w:pPr>
        <w:pStyle w:val="Tre"/>
      </w:pPr>
    </w:p>
    <w:p w14:paraId="01D4399A" w14:textId="77777777" w:rsidR="002C1441" w:rsidRPr="004E7D2C" w:rsidRDefault="002C1441" w:rsidP="002C1441">
      <w:pPr>
        <w:pStyle w:val="Tre"/>
      </w:pPr>
    </w:p>
    <w:p w14:paraId="101DB2B3" w14:textId="77777777" w:rsidR="002C1441" w:rsidRPr="004E7D2C" w:rsidRDefault="002C1441" w:rsidP="002C1441">
      <w:pPr>
        <w:pStyle w:val="Tre"/>
      </w:pPr>
    </w:p>
    <w:p w14:paraId="1BD9405E" w14:textId="77777777" w:rsidR="00DA1856" w:rsidRPr="004E7D2C" w:rsidRDefault="00DA1856" w:rsidP="002C1441">
      <w:pPr>
        <w:pStyle w:val="Tre"/>
      </w:pPr>
    </w:p>
    <w:p w14:paraId="3B0F1944" w14:textId="77777777" w:rsidR="007E36CF" w:rsidRPr="004E7D2C" w:rsidRDefault="007E36CF" w:rsidP="002C1441">
      <w:pPr>
        <w:pStyle w:val="Tre"/>
      </w:pPr>
    </w:p>
    <w:p w14:paraId="741AACCF" w14:textId="77777777" w:rsidR="002C1441" w:rsidRPr="004E7D2C" w:rsidRDefault="002C1441" w:rsidP="007E36CF">
      <w:pPr>
        <w:pStyle w:val="Tre"/>
        <w:rPr>
          <w:sz w:val="28"/>
          <w:szCs w:val="28"/>
        </w:rPr>
      </w:pPr>
    </w:p>
    <w:p w14:paraId="4B22AB63" w14:textId="36B2C2E9" w:rsidR="004D3F21" w:rsidRPr="004E7D2C" w:rsidRDefault="007E36CF" w:rsidP="007E36CF">
      <w:pPr>
        <w:pStyle w:val="Nagwek"/>
        <w:jc w:val="center"/>
        <w:rPr>
          <w:b w:val="0"/>
          <w:bCs w:val="0"/>
          <w:sz w:val="28"/>
          <w:szCs w:val="28"/>
        </w:rPr>
      </w:pPr>
      <w:bookmarkStart w:id="0" w:name="_Toc216199464"/>
      <w:bookmarkStart w:id="1" w:name="_Toc216212250"/>
      <w:bookmarkStart w:id="2" w:name="_Toc216212403"/>
      <w:r>
        <w:rPr>
          <w:b w:val="0"/>
          <w:bCs w:val="0"/>
          <w:sz w:val="28"/>
          <w:szCs w:val="28"/>
        </w:rPr>
        <w:t>Michał Cwynar - 179465 - L09</w:t>
      </w:r>
      <w:bookmarkEnd w:id="0"/>
      <w:bookmarkEnd w:id="1"/>
      <w:bookmarkEnd w:id="2"/>
    </w:p>
    <w:p w14:paraId="4101652C" w14:textId="77777777" w:rsidR="004D3F21" w:rsidRPr="004E7D2C" w:rsidRDefault="004D3F21" w:rsidP="002C1441">
      <w:pPr>
        <w:pStyle w:val="Tre"/>
        <w:jc w:val="both"/>
        <w:rPr>
          <w:sz w:val="28"/>
          <w:szCs w:val="28"/>
        </w:rPr>
      </w:pPr>
    </w:p>
    <w:p w14:paraId="74B0EC71" w14:textId="5537A131" w:rsidR="007E36CF" w:rsidRPr="004E7D2C" w:rsidRDefault="007E36CF" w:rsidP="007E36CF">
      <w:pPr>
        <w:rPr>
          <w:rFonts w:ascii="Helvetica Neue" w:hAnsi="Helvetica Neue" w:cs="Arial Unicode MS"/>
          <w:color w:val="000000"/>
          <w:sz w:val="22"/>
          <w:szCs w:val="22"/>
          <w:lang w:eastAsia="pl-PL"/>
          <w14:textOutline w14:w="0" w14:cap="flat" w14:cmpd="sng" w14:algn="ctr">
            <w14:noFill/>
            <w14:prstDash w14:val="solid"/>
            <w14:bevel/>
          </w14:textOutline>
        </w:rPr>
      </w:pPr>
    </w:p>
    <w:p w14:paraId="4C32F3F2" w14:textId="73AE4D68" w:rsidR="007E36CF" w:rsidRPr="004E7D2C" w:rsidRDefault="007E36CF" w:rsidP="007E36CF">
      <w:pPr>
        <w:rPr>
          <w:rFonts w:ascii="Helvetica Neue" w:hAnsi="Helvetica Neue" w:cs="Arial Unicode MS"/>
          <w:color w:val="000000"/>
          <w:sz w:val="22"/>
          <w:szCs w:val="22"/>
          <w:lang w:eastAsia="pl-PL"/>
          <w14:textOutline w14:w="0" w14:cap="flat" w14:cmpd="sng" w14:algn="ctr">
            <w14:noFill/>
            <w14:prstDash w14:val="solid"/>
            <w14:bevel/>
          </w14:textOutline>
        </w:rPr>
      </w:pPr>
      <w:r>
        <w:rPr>
          <w:rFonts w:ascii="Helvetica Neue" w:hAnsi="Helvetica Neue" w:cs="Arial Unicode MS"/>
          <w:color w:val="000000"/>
          <w:sz w:val="22"/>
          <w:szCs w:val="22"/>
          <w:lang w:eastAsia="pl-PL"/>
          <w14:textOutline w14:w="0" w14:cap="flat" w14:cmpd="sng" w14:algn="ctr">
            <w14:noFill/>
            <w14:prstDash w14:val="solid"/>
            <w14:bevel/>
          </w14:textOutline>
        </w:rPr>
        <w:br w:type="page"/>
      </w:r>
    </w:p>
    <w:p w14:paraId="1A8B5252" w14:textId="7B720B6C" w:rsidR="00DA1856" w:rsidRPr="004E7D2C" w:rsidRDefault="007E36CF" w:rsidP="007E36CF">
      <w:pPr>
        <w:rPr>
          <w:rFonts w:ascii="Helvetica Neue" w:hAnsi="Helvetica Neue" w:cs="Arial Unicode MS"/>
          <w:color w:val="000000"/>
          <w:sz w:val="40"/>
          <w:szCs w:val="40"/>
          <w:lang w:eastAsia="pl-PL"/>
          <w14:textOutline w14:w="0" w14:cap="flat" w14:cmpd="sng" w14:algn="ctr">
            <w14:noFill/>
            <w14:prstDash w14:val="solid"/>
            <w14:bevel/>
          </w14:textOutline>
        </w:rPr>
      </w:pPr>
      <w:r>
        <w:rPr>
          <w:rFonts w:ascii="Helvetica Neue" w:hAnsi="Helvetica Neue" w:cs="Arial Unicode MS"/>
          <w:color w:val="000000"/>
          <w:sz w:val="40"/>
          <w:szCs w:val="40"/>
          <w:lang w:eastAsia="pl-PL"/>
          <w14:textOutline w14:w="0" w14:cap="flat" w14:cmpd="sng" w14:algn="ctr">
            <w14:noFill/>
            <w14:prstDash w14:val="solid"/>
            <w14:bevel/>
          </w14:textOutline>
        </w:rPr>
        <w:lastRenderedPageBreak/>
        <w:t>Spis treści</w:t>
      </w:r>
    </w:p>
    <w:sdt>
      <w:sdtPr>
        <w:id w:val="-1768920057"/>
        <w:docPartObj>
          <w:docPartGallery w:val="Table of Contents"/>
          <w:docPartUnique/>
        </w:docPartObj>
      </w:sdtPr>
      <w:sdtEndPr>
        <w:rPr>
          <w:b/>
          <w:bCs/>
        </w:rPr>
      </w:sdtEndPr>
      <w:sdtContent>
        <w:p w14:paraId="28451903" w14:textId="0B4B2220" w:rsidR="00F42C8F" w:rsidRPr="004E7D2C" w:rsidRDefault="007E36CF">
          <w:pPr>
            <w:pStyle w:val="TOC1"/>
            <w:tabs>
              <w:tab w:val="right" w:leader="dot" w:pos="9628"/>
            </w:tabs>
            <w:rPr>
              <w:rFonts w:asciiTheme="minorHAnsi" w:eastAsiaTheme="minorEastAsia" w:hAnsiTheme="minorHAnsi" w:cstheme="minorBidi"/>
              <w:kern w:val="2"/>
              <w:bdr w:val="none" w:sz="0" w:space="0" w:color="auto"/>
              <w:lang w:eastAsia="pl-PL"/>
              <w14:ligatures w14:val="standardContextual"/>
            </w:rPr>
          </w:pPr>
          <w:r>
            <w:rPr>
              <w:rFonts w:asciiTheme="majorHAnsi" w:eastAsiaTheme="majorEastAsia" w:hAnsiTheme="majorHAnsi" w:cstheme="majorBidi"/>
              <w:color w:val="0079BF" w:themeColor="accent1" w:themeShade="BF"/>
              <w:sz w:val="32"/>
              <w:szCs w:val="32"/>
              <w:bdr w:val="none" w:sz="0" w:space="0" w:color="auto"/>
            </w:rPr>
            <w:fldChar w:fldCharType="begin"/>
          </w:r>
          <w:r>
            <w:instrText xml:space="preserve"> TOC \o "1-3" \h \z \u </w:instrText>
          </w:r>
          <w:r>
            <w:rPr>
              <w:rFonts w:asciiTheme="majorHAnsi" w:eastAsiaTheme="majorEastAsia" w:hAnsiTheme="majorHAnsi" w:cstheme="majorBidi"/>
              <w:color w:val="0079BF" w:themeColor="accent1" w:themeShade="BF"/>
              <w:sz w:val="32"/>
              <w:szCs w:val="32"/>
              <w:bdr w:val="none" w:sz="0" w:space="0" w:color="auto"/>
            </w:rPr>
            <w:fldChar w:fldCharType="separate"/>
          </w:r>
          <w:hyperlink w:anchor="_Toc216212404" w:history="1">
            <w:r>
              <w:rPr>
                <w:rStyle w:val="Hyperlink"/>
              </w:rPr>
              <w:t>1. Kombinacje bez powtórzeń k-elementowe rekurencyjne (wersja 3)</w:t>
            </w:r>
            <w:r>
              <w:rPr>
                <w:webHidden/>
              </w:rPr>
              <w:tab/>
              <w:fldChar w:fldCharType="begin"/>
              <w:instrText xml:space="preserve"> PAGEREF _Toc216212404 \h </w:instrText>
              <w:fldChar w:fldCharType="separate"/>
              <w:t>3</w:t>
              <w:fldChar w:fldCharType="end"/>
            </w:r>
          </w:hyperlink>
        </w:p>
        <w:p w14:paraId="7DDD3EC9" w14:textId="4B98AF76" w:rsidR="00F42C8F" w:rsidRPr="004E7D2C" w:rsidRDefault="00F42C8F">
          <w:pPr>
            <w:pStyle w:val="TOC2"/>
            <w:tabs>
              <w:tab w:val="right" w:leader="dot" w:pos="9628"/>
            </w:tabs>
            <w:rPr>
              <w:rFonts w:asciiTheme="minorHAnsi" w:eastAsiaTheme="minorEastAsia" w:hAnsiTheme="minorHAnsi" w:cstheme="minorBidi"/>
              <w:kern w:val="2"/>
              <w:bdr w:val="none" w:sz="0" w:space="0" w:color="auto"/>
              <w:lang w:eastAsia="pl-PL"/>
              <w14:ligatures w14:val="standardContextual"/>
            </w:rPr>
          </w:pPr>
          <w:hyperlink w:anchor="_Toc216212405" w:history="1">
            <w:r>
              <w:rPr>
                <w:rStyle w:val="Hyperlink"/>
              </w:rPr>
              <w:t>Kod</w:t>
            </w:r>
            <w:r>
              <w:rPr>
                <w:webHidden/>
              </w:rPr>
              <w:tab/>
              <w:fldChar w:fldCharType="begin"/>
              <w:instrText xml:space="preserve"> PAGEREF _Toc216212405 \h </w:instrText>
              <w:fldChar w:fldCharType="separate"/>
              <w:t>3</w:t>
              <w:fldChar w:fldCharType="end"/>
            </w:r>
          </w:hyperlink>
        </w:p>
        <w:p w14:paraId="2BBE95CA" w14:textId="23B192D9" w:rsidR="00F42C8F" w:rsidRPr="004E7D2C" w:rsidRDefault="00F42C8F">
          <w:pPr>
            <w:pStyle w:val="TOC2"/>
            <w:tabs>
              <w:tab w:val="right" w:leader="dot" w:pos="9628"/>
            </w:tabs>
            <w:rPr>
              <w:rFonts w:asciiTheme="minorHAnsi" w:eastAsiaTheme="minorEastAsia" w:hAnsiTheme="minorHAnsi" w:cstheme="minorBidi"/>
              <w:kern w:val="2"/>
              <w:bdr w:val="none" w:sz="0" w:space="0" w:color="auto"/>
              <w:lang w:eastAsia="pl-PL"/>
              <w14:ligatures w14:val="standardContextual"/>
            </w:rPr>
          </w:pPr>
          <w:hyperlink w:anchor="_Toc216212406" w:history="1">
            <w:r>
              <w:rPr>
                <w:rStyle w:val="Hyperlink"/>
              </w:rPr>
              <w:t>Opis działania algorytmu</w:t>
            </w:r>
            <w:r>
              <w:rPr>
                <w:webHidden/>
              </w:rPr>
              <w:tab/>
              <w:fldChar w:fldCharType="begin"/>
              <w:instrText xml:space="preserve"> PAGEREF _Toc216212406 \h </w:instrText>
              <w:fldChar w:fldCharType="separate"/>
              <w:t>4</w:t>
              <w:fldChar w:fldCharType="end"/>
            </w:r>
          </w:hyperlink>
        </w:p>
        <w:p w14:paraId="49852818" w14:textId="421F136D" w:rsidR="00F42C8F" w:rsidRPr="004E7D2C" w:rsidRDefault="00F42C8F">
          <w:pPr>
            <w:pStyle w:val="TOC2"/>
            <w:tabs>
              <w:tab w:val="right" w:leader="dot" w:pos="9628"/>
            </w:tabs>
            <w:rPr>
              <w:rFonts w:asciiTheme="minorHAnsi" w:eastAsiaTheme="minorEastAsia" w:hAnsiTheme="minorHAnsi" w:cstheme="minorBidi"/>
              <w:kern w:val="2"/>
              <w:bdr w:val="none" w:sz="0" w:space="0" w:color="auto"/>
              <w:lang w:eastAsia="pl-PL"/>
              <w14:ligatures w14:val="standardContextual"/>
            </w:rPr>
          </w:pPr>
          <w:hyperlink w:anchor="_Toc216212407" w:history="1">
            <w:r>
              <w:rPr>
                <w:rStyle w:val="Hyperlink"/>
              </w:rPr>
              <w:t>Zasada działania</w:t>
            </w:r>
            <w:r>
              <w:rPr>
                <w:webHidden/>
              </w:rPr>
              <w:tab/>
              <w:fldChar w:fldCharType="begin"/>
              <w:instrText xml:space="preserve"> PAGEREF _Toc216212407 \h </w:instrText>
              <w:fldChar w:fldCharType="separate"/>
              <w:t>4</w:t>
              <w:fldChar w:fldCharType="end"/>
            </w:r>
          </w:hyperlink>
        </w:p>
        <w:p w14:paraId="14600606" w14:textId="5218D89E" w:rsidR="00F42C8F" w:rsidRPr="004E7D2C" w:rsidRDefault="00F42C8F">
          <w:pPr>
            <w:pStyle w:val="TOC2"/>
            <w:tabs>
              <w:tab w:val="right" w:leader="dot" w:pos="9628"/>
            </w:tabs>
            <w:rPr>
              <w:rFonts w:asciiTheme="minorHAnsi" w:eastAsiaTheme="minorEastAsia" w:hAnsiTheme="minorHAnsi" w:cstheme="minorBidi"/>
              <w:kern w:val="2"/>
              <w:bdr w:val="none" w:sz="0" w:space="0" w:color="auto"/>
              <w:lang w:eastAsia="pl-PL"/>
              <w14:ligatures w14:val="standardContextual"/>
            </w:rPr>
          </w:pPr>
          <w:hyperlink w:anchor="_Toc216212408" w:history="1">
            <w:r>
              <w:rPr>
                <w:rStyle w:val="Hyperlink"/>
              </w:rPr>
              <w:t>Analiza kodu</w:t>
            </w:r>
            <w:r>
              <w:rPr>
                <w:webHidden/>
              </w:rPr>
              <w:tab/>
              <w:fldChar w:fldCharType="begin"/>
              <w:instrText xml:space="preserve"> PAGEREF _Toc216212408 \h </w:instrText>
              <w:fldChar w:fldCharType="separate"/>
              <w:t>4</w:t>
              <w:fldChar w:fldCharType="end"/>
            </w:r>
          </w:hyperlink>
        </w:p>
        <w:p w14:paraId="42D3DDD6" w14:textId="59898B62" w:rsidR="00F42C8F" w:rsidRPr="004E7D2C" w:rsidRDefault="00F42C8F">
          <w:pPr>
            <w:pStyle w:val="TOC2"/>
            <w:tabs>
              <w:tab w:val="right" w:leader="dot" w:pos="9628"/>
            </w:tabs>
            <w:rPr>
              <w:rFonts w:asciiTheme="minorHAnsi" w:eastAsiaTheme="minorEastAsia" w:hAnsiTheme="minorHAnsi" w:cstheme="minorBidi"/>
              <w:kern w:val="2"/>
              <w:bdr w:val="none" w:sz="0" w:space="0" w:color="auto"/>
              <w:lang w:eastAsia="pl-PL"/>
              <w14:ligatures w14:val="standardContextual"/>
            </w:rPr>
          </w:pPr>
          <w:hyperlink w:anchor="_Toc216212409" w:history="1">
            <w:r>
              <w:rPr>
                <w:rStyle w:val="Hyperlink"/>
              </w:rPr>
              <w:t>Złożoność</w:t>
            </w:r>
            <w:r>
              <w:rPr>
                <w:webHidden/>
              </w:rPr>
              <w:tab/>
              <w:fldChar w:fldCharType="begin"/>
              <w:instrText xml:space="preserve"> PAGEREF _Toc216212409 \h </w:instrText>
              <w:fldChar w:fldCharType="separate"/>
              <w:t>4</w:t>
              <w:fldChar w:fldCharType="end"/>
            </w:r>
          </w:hyperlink>
        </w:p>
        <w:p w14:paraId="54F2236C" w14:textId="170374E2" w:rsidR="00F42C8F" w:rsidRPr="004E7D2C" w:rsidRDefault="00F42C8F">
          <w:pPr>
            <w:pStyle w:val="TOC2"/>
            <w:tabs>
              <w:tab w:val="right" w:leader="dot" w:pos="9628"/>
            </w:tabs>
            <w:rPr>
              <w:rFonts w:asciiTheme="minorHAnsi" w:eastAsiaTheme="minorEastAsia" w:hAnsiTheme="minorHAnsi" w:cstheme="minorBidi"/>
              <w:kern w:val="2"/>
              <w:bdr w:val="none" w:sz="0" w:space="0" w:color="auto"/>
              <w:lang w:eastAsia="pl-PL"/>
              <w14:ligatures w14:val="standardContextual"/>
            </w:rPr>
          </w:pPr>
          <w:hyperlink w:anchor="_Toc216212410" w:history="1">
            <w:r>
              <w:rPr>
                <w:rStyle w:val="Hyperlink"/>
              </w:rPr>
              <w:t>Ręczne przedstawienie działania</w:t>
            </w:r>
            <w:r>
              <w:rPr>
                <w:webHidden/>
              </w:rPr>
              <w:tab/>
              <w:fldChar w:fldCharType="begin"/>
              <w:instrText xml:space="preserve"> PAGEREF _Toc216212410 \h </w:instrText>
              <w:fldChar w:fldCharType="separate"/>
              <w:t>4</w:t>
              <w:fldChar w:fldCharType="end"/>
            </w:r>
          </w:hyperlink>
        </w:p>
        <w:p w14:paraId="6845C76A" w14:textId="0F6C3AC0" w:rsidR="00F42C8F" w:rsidRPr="004E7D2C" w:rsidRDefault="00F42C8F">
          <w:pPr>
            <w:pStyle w:val="TOC1"/>
            <w:tabs>
              <w:tab w:val="right" w:leader="dot" w:pos="9628"/>
            </w:tabs>
            <w:rPr>
              <w:rFonts w:asciiTheme="minorHAnsi" w:eastAsiaTheme="minorEastAsia" w:hAnsiTheme="minorHAnsi" w:cstheme="minorBidi"/>
              <w:kern w:val="2"/>
              <w:bdr w:val="none" w:sz="0" w:space="0" w:color="auto"/>
              <w:lang w:eastAsia="pl-PL"/>
              <w14:ligatures w14:val="standardContextual"/>
            </w:rPr>
          </w:pPr>
          <w:hyperlink w:anchor="_Toc216212411" w:history="1">
            <w:r>
              <w:rPr>
                <w:rStyle w:val="Hyperlink"/>
              </w:rPr>
              <w:t>2. Kombinacje bez powtórzeń Gray (wersja 3)</w:t>
            </w:r>
            <w:r>
              <w:rPr>
                <w:webHidden/>
              </w:rPr>
              <w:tab/>
              <w:fldChar w:fldCharType="begin"/>
              <w:instrText xml:space="preserve"> PAGEREF _Toc216212411 \h </w:instrText>
              <w:fldChar w:fldCharType="separate"/>
              <w:t>6</w:t>
              <w:fldChar w:fldCharType="end"/>
            </w:r>
          </w:hyperlink>
        </w:p>
        <w:p w14:paraId="58001DE6" w14:textId="6B6EF027" w:rsidR="00F42C8F" w:rsidRPr="004E7D2C" w:rsidRDefault="00F42C8F">
          <w:pPr>
            <w:pStyle w:val="TOC2"/>
            <w:tabs>
              <w:tab w:val="right" w:leader="dot" w:pos="9628"/>
            </w:tabs>
            <w:rPr>
              <w:rFonts w:asciiTheme="minorHAnsi" w:eastAsiaTheme="minorEastAsia" w:hAnsiTheme="minorHAnsi" w:cstheme="minorBidi"/>
              <w:kern w:val="2"/>
              <w:bdr w:val="none" w:sz="0" w:space="0" w:color="auto"/>
              <w:lang w:eastAsia="pl-PL"/>
              <w14:ligatures w14:val="standardContextual"/>
            </w:rPr>
          </w:pPr>
          <w:hyperlink w:anchor="_Toc216212412" w:history="1">
            <w:r>
              <w:rPr>
                <w:rStyle w:val="Hyperlink"/>
              </w:rPr>
              <w:t>Kod</w:t>
            </w:r>
            <w:r>
              <w:rPr>
                <w:webHidden/>
              </w:rPr>
              <w:tab/>
              <w:fldChar w:fldCharType="begin"/>
              <w:instrText xml:space="preserve"> PAGEREF _Toc216212412 \h </w:instrText>
              <w:fldChar w:fldCharType="separate"/>
              <w:t>6</w:t>
              <w:fldChar w:fldCharType="end"/>
            </w:r>
          </w:hyperlink>
        </w:p>
        <w:p w14:paraId="1787EC14" w14:textId="0ABBDF63" w:rsidR="00F42C8F" w:rsidRPr="004E7D2C" w:rsidRDefault="00F42C8F">
          <w:pPr>
            <w:pStyle w:val="TOC2"/>
            <w:tabs>
              <w:tab w:val="right" w:leader="dot" w:pos="9628"/>
            </w:tabs>
            <w:rPr>
              <w:rFonts w:asciiTheme="minorHAnsi" w:eastAsiaTheme="minorEastAsia" w:hAnsiTheme="minorHAnsi" w:cstheme="minorBidi"/>
              <w:kern w:val="2"/>
              <w:bdr w:val="none" w:sz="0" w:space="0" w:color="auto"/>
              <w:lang w:eastAsia="pl-PL"/>
              <w14:ligatures w14:val="standardContextual"/>
            </w:rPr>
          </w:pPr>
          <w:hyperlink w:anchor="_Toc216212413" w:history="1">
            <w:r>
              <w:rPr>
                <w:rStyle w:val="Hyperlink"/>
              </w:rPr>
              <w:t>Opis działania algorytmu</w:t>
            </w:r>
            <w:r>
              <w:rPr>
                <w:webHidden/>
              </w:rPr>
              <w:tab/>
              <w:fldChar w:fldCharType="begin"/>
              <w:instrText xml:space="preserve"> PAGEREF _Toc216212413 \h </w:instrText>
              <w:fldChar w:fldCharType="separate"/>
              <w:t>7</w:t>
              <w:fldChar w:fldCharType="end"/>
            </w:r>
          </w:hyperlink>
        </w:p>
        <w:p w14:paraId="547887D7" w14:textId="0E7F66DF" w:rsidR="00F42C8F" w:rsidRPr="004E7D2C" w:rsidRDefault="00F42C8F">
          <w:pPr>
            <w:pStyle w:val="TOC2"/>
            <w:tabs>
              <w:tab w:val="right" w:leader="dot" w:pos="9628"/>
            </w:tabs>
            <w:rPr>
              <w:rFonts w:asciiTheme="minorHAnsi" w:eastAsiaTheme="minorEastAsia" w:hAnsiTheme="minorHAnsi" w:cstheme="minorBidi"/>
              <w:kern w:val="2"/>
              <w:bdr w:val="none" w:sz="0" w:space="0" w:color="auto"/>
              <w:lang w:eastAsia="pl-PL"/>
              <w14:ligatures w14:val="standardContextual"/>
            </w:rPr>
          </w:pPr>
          <w:hyperlink w:anchor="_Toc216212414" w:history="1">
            <w:r>
              <w:rPr>
                <w:rStyle w:val="Hyperlink"/>
              </w:rPr>
              <w:t>Zasada działania</w:t>
            </w:r>
            <w:r>
              <w:rPr>
                <w:webHidden/>
              </w:rPr>
              <w:tab/>
              <w:fldChar w:fldCharType="begin"/>
              <w:instrText xml:space="preserve"> PAGEREF _Toc216212414 \h </w:instrText>
              <w:fldChar w:fldCharType="separate"/>
              <w:t>7</w:t>
              <w:fldChar w:fldCharType="end"/>
            </w:r>
          </w:hyperlink>
        </w:p>
        <w:p w14:paraId="2F00355F" w14:textId="5CB53413" w:rsidR="00F42C8F" w:rsidRPr="004E7D2C" w:rsidRDefault="00F42C8F">
          <w:pPr>
            <w:pStyle w:val="TOC2"/>
            <w:tabs>
              <w:tab w:val="right" w:leader="dot" w:pos="9628"/>
            </w:tabs>
            <w:rPr>
              <w:rFonts w:asciiTheme="minorHAnsi" w:eastAsiaTheme="minorEastAsia" w:hAnsiTheme="minorHAnsi" w:cstheme="minorBidi"/>
              <w:kern w:val="2"/>
              <w:bdr w:val="none" w:sz="0" w:space="0" w:color="auto"/>
              <w:lang w:eastAsia="pl-PL"/>
              <w14:ligatures w14:val="standardContextual"/>
            </w:rPr>
          </w:pPr>
          <w:hyperlink w:anchor="_Toc216212415" w:history="1">
            <w:r>
              <w:rPr>
                <w:rStyle w:val="Hyperlink"/>
              </w:rPr>
              <w:t>Analiza kodu</w:t>
            </w:r>
            <w:r>
              <w:rPr>
                <w:webHidden/>
              </w:rPr>
              <w:tab/>
              <w:fldChar w:fldCharType="begin"/>
              <w:instrText xml:space="preserve"> PAGEREF _Toc216212415 \h </w:instrText>
              <w:fldChar w:fldCharType="separate"/>
              <w:t>8</w:t>
              <w:fldChar w:fldCharType="end"/>
            </w:r>
          </w:hyperlink>
        </w:p>
        <w:p w14:paraId="360C576D" w14:textId="22A220CF" w:rsidR="00F42C8F" w:rsidRPr="004E7D2C" w:rsidRDefault="00F42C8F">
          <w:pPr>
            <w:pStyle w:val="TOC2"/>
            <w:tabs>
              <w:tab w:val="right" w:leader="dot" w:pos="9628"/>
            </w:tabs>
            <w:rPr>
              <w:rFonts w:asciiTheme="minorHAnsi" w:eastAsiaTheme="minorEastAsia" w:hAnsiTheme="minorHAnsi" w:cstheme="minorBidi"/>
              <w:kern w:val="2"/>
              <w:bdr w:val="none" w:sz="0" w:space="0" w:color="auto"/>
              <w:lang w:eastAsia="pl-PL"/>
              <w14:ligatures w14:val="standardContextual"/>
            </w:rPr>
          </w:pPr>
          <w:hyperlink w:anchor="_Toc216212416" w:history="1">
            <w:r>
              <w:rPr>
                <w:rStyle w:val="Hyperlink"/>
              </w:rPr>
              <w:t>Złożoność</w:t>
            </w:r>
            <w:r>
              <w:rPr>
                <w:webHidden/>
              </w:rPr>
              <w:tab/>
              <w:fldChar w:fldCharType="begin"/>
              <w:instrText xml:space="preserve"> PAGEREF _Toc216212416 \h </w:instrText>
              <w:fldChar w:fldCharType="separate"/>
              <w:t>8</w:t>
              <w:fldChar w:fldCharType="end"/>
            </w:r>
          </w:hyperlink>
        </w:p>
        <w:p w14:paraId="1282C93E" w14:textId="3CC4B9AE" w:rsidR="00F42C8F" w:rsidRPr="004E7D2C" w:rsidRDefault="00F42C8F">
          <w:pPr>
            <w:pStyle w:val="TOC1"/>
            <w:tabs>
              <w:tab w:val="right" w:leader="dot" w:pos="9628"/>
            </w:tabs>
            <w:rPr>
              <w:rFonts w:asciiTheme="minorHAnsi" w:eastAsiaTheme="minorEastAsia" w:hAnsiTheme="minorHAnsi" w:cstheme="minorBidi"/>
              <w:kern w:val="2"/>
              <w:bdr w:val="none" w:sz="0" w:space="0" w:color="auto"/>
              <w:lang w:eastAsia="pl-PL"/>
              <w14:ligatures w14:val="standardContextual"/>
            </w:rPr>
          </w:pPr>
          <w:hyperlink w:anchor="_Toc216212417" w:history="1">
            <w:r>
              <w:rPr>
                <w:rStyle w:val="Hyperlink"/>
              </w:rPr>
              <w:t>3. Kombinacje z powtórzeniami z ograniczeniami wszystkie iteracyjnie (wersja 3)</w:t>
            </w:r>
            <w:r>
              <w:rPr>
                <w:webHidden/>
              </w:rPr>
              <w:tab/>
              <w:fldChar w:fldCharType="begin"/>
              <w:instrText xml:space="preserve"> PAGEREF _Toc216212417 \h </w:instrText>
              <w:fldChar w:fldCharType="separate"/>
              <w:t>9</w:t>
              <w:fldChar w:fldCharType="end"/>
            </w:r>
          </w:hyperlink>
        </w:p>
        <w:p w14:paraId="3E6EFE6E" w14:textId="399BFC32" w:rsidR="00F42C8F" w:rsidRPr="004E7D2C" w:rsidRDefault="00F42C8F">
          <w:pPr>
            <w:pStyle w:val="TOC2"/>
            <w:tabs>
              <w:tab w:val="right" w:leader="dot" w:pos="9628"/>
            </w:tabs>
            <w:rPr>
              <w:rFonts w:asciiTheme="minorHAnsi" w:eastAsiaTheme="minorEastAsia" w:hAnsiTheme="minorHAnsi" w:cstheme="minorBidi"/>
              <w:kern w:val="2"/>
              <w:bdr w:val="none" w:sz="0" w:space="0" w:color="auto"/>
              <w:lang w:eastAsia="pl-PL"/>
              <w14:ligatures w14:val="standardContextual"/>
            </w:rPr>
          </w:pPr>
          <w:hyperlink w:anchor="_Toc216212418" w:history="1">
            <w:r>
              <w:rPr>
                <w:rStyle w:val="Hyperlink"/>
              </w:rPr>
              <w:t>Kod</w:t>
            </w:r>
            <w:r>
              <w:rPr>
                <w:webHidden/>
              </w:rPr>
              <w:tab/>
              <w:fldChar w:fldCharType="begin"/>
              <w:instrText xml:space="preserve"> PAGEREF _Toc216212418 \h </w:instrText>
              <w:fldChar w:fldCharType="separate"/>
              <w:t>9</w:t>
              <w:fldChar w:fldCharType="end"/>
            </w:r>
          </w:hyperlink>
        </w:p>
        <w:p w14:paraId="43239090" w14:textId="5FF4614D" w:rsidR="00F42C8F" w:rsidRPr="004E7D2C" w:rsidRDefault="00F42C8F">
          <w:pPr>
            <w:pStyle w:val="TOC2"/>
            <w:tabs>
              <w:tab w:val="right" w:leader="dot" w:pos="9628"/>
            </w:tabs>
            <w:rPr>
              <w:rFonts w:asciiTheme="minorHAnsi" w:eastAsiaTheme="minorEastAsia" w:hAnsiTheme="minorHAnsi" w:cstheme="minorBidi"/>
              <w:kern w:val="2"/>
              <w:bdr w:val="none" w:sz="0" w:space="0" w:color="auto"/>
              <w:lang w:eastAsia="pl-PL"/>
              <w14:ligatures w14:val="standardContextual"/>
            </w:rPr>
          </w:pPr>
          <w:hyperlink w:anchor="_Toc216212419" w:history="1">
            <w:r>
              <w:rPr>
                <w:rStyle w:val="Hyperlink"/>
              </w:rPr>
              <w:t>Opis działania algorytmu</w:t>
            </w:r>
            <w:r>
              <w:rPr>
                <w:webHidden/>
              </w:rPr>
              <w:tab/>
              <w:fldChar w:fldCharType="begin"/>
              <w:instrText xml:space="preserve"> PAGEREF _Toc216212419 \h </w:instrText>
              <w:fldChar w:fldCharType="separate"/>
              <w:t>11</w:t>
              <w:fldChar w:fldCharType="end"/>
            </w:r>
          </w:hyperlink>
        </w:p>
        <w:p w14:paraId="466DAC8B" w14:textId="33A17873" w:rsidR="00F42C8F" w:rsidRPr="004E7D2C" w:rsidRDefault="00F42C8F">
          <w:pPr>
            <w:pStyle w:val="TOC2"/>
            <w:tabs>
              <w:tab w:val="right" w:leader="dot" w:pos="9628"/>
            </w:tabs>
            <w:rPr>
              <w:rFonts w:asciiTheme="minorHAnsi" w:eastAsiaTheme="minorEastAsia" w:hAnsiTheme="minorHAnsi" w:cstheme="minorBidi"/>
              <w:kern w:val="2"/>
              <w:bdr w:val="none" w:sz="0" w:space="0" w:color="auto"/>
              <w:lang w:eastAsia="pl-PL"/>
              <w14:ligatures w14:val="standardContextual"/>
            </w:rPr>
          </w:pPr>
          <w:hyperlink w:anchor="_Toc216212420" w:history="1">
            <w:r>
              <w:rPr>
                <w:rStyle w:val="Hyperlink"/>
              </w:rPr>
              <w:t>Zasada działania</w:t>
            </w:r>
            <w:r>
              <w:rPr>
                <w:webHidden/>
              </w:rPr>
              <w:tab/>
              <w:fldChar w:fldCharType="begin"/>
              <w:instrText xml:space="preserve"> PAGEREF _Toc216212420 \h </w:instrText>
              <w:fldChar w:fldCharType="separate"/>
              <w:t>11</w:t>
              <w:fldChar w:fldCharType="end"/>
            </w:r>
          </w:hyperlink>
        </w:p>
        <w:p w14:paraId="78812E3A" w14:textId="33A3772B" w:rsidR="00F42C8F" w:rsidRPr="004E7D2C" w:rsidRDefault="00F42C8F">
          <w:pPr>
            <w:pStyle w:val="TOC2"/>
            <w:tabs>
              <w:tab w:val="right" w:leader="dot" w:pos="9628"/>
            </w:tabs>
            <w:rPr>
              <w:rFonts w:asciiTheme="minorHAnsi" w:eastAsiaTheme="minorEastAsia" w:hAnsiTheme="minorHAnsi" w:cstheme="minorBidi"/>
              <w:kern w:val="2"/>
              <w:bdr w:val="none" w:sz="0" w:space="0" w:color="auto"/>
              <w:lang w:eastAsia="pl-PL"/>
              <w14:ligatures w14:val="standardContextual"/>
            </w:rPr>
          </w:pPr>
          <w:hyperlink w:anchor="_Toc216212421" w:history="1">
            <w:r>
              <w:rPr>
                <w:rStyle w:val="Hyperlink"/>
              </w:rPr>
              <w:t>Analiza kodu</w:t>
            </w:r>
            <w:r>
              <w:rPr>
                <w:webHidden/>
              </w:rPr>
              <w:tab/>
              <w:fldChar w:fldCharType="begin"/>
              <w:instrText xml:space="preserve"> PAGEREF _Toc216212421 \h </w:instrText>
              <w:fldChar w:fldCharType="separate"/>
              <w:t>12</w:t>
              <w:fldChar w:fldCharType="end"/>
            </w:r>
          </w:hyperlink>
        </w:p>
        <w:p w14:paraId="0ED77031" w14:textId="4D12411B" w:rsidR="00F42C8F" w:rsidRPr="004E7D2C" w:rsidRDefault="00F42C8F">
          <w:pPr>
            <w:pStyle w:val="TOC2"/>
            <w:tabs>
              <w:tab w:val="right" w:leader="dot" w:pos="9628"/>
            </w:tabs>
            <w:rPr>
              <w:rFonts w:asciiTheme="minorHAnsi" w:eastAsiaTheme="minorEastAsia" w:hAnsiTheme="minorHAnsi" w:cstheme="minorBidi"/>
              <w:kern w:val="2"/>
              <w:bdr w:val="none" w:sz="0" w:space="0" w:color="auto"/>
              <w:lang w:eastAsia="pl-PL"/>
              <w14:ligatures w14:val="standardContextual"/>
            </w:rPr>
          </w:pPr>
          <w:hyperlink w:anchor="_Toc216212422" w:history="1">
            <w:r>
              <w:rPr>
                <w:rStyle w:val="Hyperlink"/>
              </w:rPr>
              <w:t>Złożoność</w:t>
            </w:r>
            <w:r>
              <w:rPr>
                <w:webHidden/>
              </w:rPr>
              <w:tab/>
              <w:fldChar w:fldCharType="begin"/>
              <w:instrText xml:space="preserve"> PAGEREF _Toc216212422 \h </w:instrText>
              <w:fldChar w:fldCharType="separate"/>
              <w:t>12</w:t>
              <w:fldChar w:fldCharType="end"/>
            </w:r>
          </w:hyperlink>
        </w:p>
        <w:p w14:paraId="79F7CADC" w14:textId="6E8A8C9F" w:rsidR="00F42C8F" w:rsidRPr="004E7D2C" w:rsidRDefault="00F42C8F">
          <w:pPr>
            <w:pStyle w:val="TOC1"/>
            <w:tabs>
              <w:tab w:val="right" w:leader="dot" w:pos="9628"/>
            </w:tabs>
            <w:rPr>
              <w:rFonts w:asciiTheme="minorHAnsi" w:eastAsiaTheme="minorEastAsia" w:hAnsiTheme="minorHAnsi" w:cstheme="minorBidi"/>
              <w:kern w:val="2"/>
              <w:bdr w:val="none" w:sz="0" w:space="0" w:color="auto"/>
              <w:lang w:eastAsia="pl-PL"/>
              <w14:ligatures w14:val="standardContextual"/>
            </w:rPr>
          </w:pPr>
          <w:hyperlink w:anchor="_Toc216212423" w:history="1">
            <w:r>
              <w:rPr>
                <w:rStyle w:val="Hyperlink"/>
              </w:rPr>
              <w:t>4. Kombinacje z powtórzeniami bez ograniczeń k-elementowe yield (wersja 4)</w:t>
            </w:r>
            <w:r>
              <w:rPr>
                <w:webHidden/>
              </w:rPr>
              <w:tab/>
              <w:fldChar w:fldCharType="begin"/>
              <w:instrText xml:space="preserve"> PAGEREF _Toc216212423 \h </w:instrText>
              <w:fldChar w:fldCharType="separate"/>
              <w:t>13</w:t>
              <w:fldChar w:fldCharType="end"/>
            </w:r>
          </w:hyperlink>
        </w:p>
        <w:p w14:paraId="322E4991" w14:textId="744DE7D3" w:rsidR="00F42C8F" w:rsidRPr="004E7D2C" w:rsidRDefault="00F42C8F">
          <w:pPr>
            <w:pStyle w:val="TOC2"/>
            <w:tabs>
              <w:tab w:val="right" w:leader="dot" w:pos="9628"/>
            </w:tabs>
            <w:rPr>
              <w:rFonts w:asciiTheme="minorHAnsi" w:eastAsiaTheme="minorEastAsia" w:hAnsiTheme="minorHAnsi" w:cstheme="minorBidi"/>
              <w:kern w:val="2"/>
              <w:bdr w:val="none" w:sz="0" w:space="0" w:color="auto"/>
              <w:lang w:eastAsia="pl-PL"/>
              <w14:ligatures w14:val="standardContextual"/>
            </w:rPr>
          </w:pPr>
          <w:hyperlink w:anchor="_Toc216212424" w:history="1">
            <w:r>
              <w:rPr>
                <w:rStyle w:val="Hyperlink"/>
              </w:rPr>
              <w:t>Kod</w:t>
            </w:r>
            <w:r>
              <w:rPr>
                <w:webHidden/>
              </w:rPr>
              <w:tab/>
              <w:fldChar w:fldCharType="begin"/>
              <w:instrText xml:space="preserve"> PAGEREF _Toc216212424 \h </w:instrText>
              <w:fldChar w:fldCharType="separate"/>
              <w:t>13</w:t>
              <w:fldChar w:fldCharType="end"/>
            </w:r>
          </w:hyperlink>
        </w:p>
        <w:p w14:paraId="34C90C07" w14:textId="4813824D" w:rsidR="00F42C8F" w:rsidRPr="004E7D2C" w:rsidRDefault="00F42C8F">
          <w:pPr>
            <w:pStyle w:val="TOC2"/>
            <w:tabs>
              <w:tab w:val="right" w:leader="dot" w:pos="9628"/>
            </w:tabs>
            <w:rPr>
              <w:rFonts w:asciiTheme="minorHAnsi" w:eastAsiaTheme="minorEastAsia" w:hAnsiTheme="minorHAnsi" w:cstheme="minorBidi"/>
              <w:kern w:val="2"/>
              <w:bdr w:val="none" w:sz="0" w:space="0" w:color="auto"/>
              <w:lang w:eastAsia="pl-PL"/>
              <w14:ligatures w14:val="standardContextual"/>
            </w:rPr>
          </w:pPr>
          <w:hyperlink w:anchor="_Toc216212425" w:history="1">
            <w:r>
              <w:rPr>
                <w:rStyle w:val="Hyperlink"/>
              </w:rPr>
              <w:t>Opis działania algorytmu</w:t>
            </w:r>
            <w:r>
              <w:rPr>
                <w:webHidden/>
              </w:rPr>
              <w:tab/>
              <w:fldChar w:fldCharType="begin"/>
              <w:instrText xml:space="preserve"> PAGEREF _Toc216212425 \h </w:instrText>
              <w:fldChar w:fldCharType="separate"/>
              <w:t>14</w:t>
              <w:fldChar w:fldCharType="end"/>
            </w:r>
          </w:hyperlink>
        </w:p>
        <w:p w14:paraId="1FDF45E8" w14:textId="0FC57210" w:rsidR="00F42C8F" w:rsidRPr="004E7D2C" w:rsidRDefault="00F42C8F">
          <w:pPr>
            <w:pStyle w:val="TOC2"/>
            <w:tabs>
              <w:tab w:val="right" w:leader="dot" w:pos="9628"/>
            </w:tabs>
            <w:rPr>
              <w:rFonts w:asciiTheme="minorHAnsi" w:eastAsiaTheme="minorEastAsia" w:hAnsiTheme="minorHAnsi" w:cstheme="minorBidi"/>
              <w:kern w:val="2"/>
              <w:bdr w:val="none" w:sz="0" w:space="0" w:color="auto"/>
              <w:lang w:eastAsia="pl-PL"/>
              <w14:ligatures w14:val="standardContextual"/>
            </w:rPr>
          </w:pPr>
          <w:hyperlink w:anchor="_Toc216212426" w:history="1">
            <w:r>
              <w:rPr>
                <w:rStyle w:val="Hyperlink"/>
              </w:rPr>
              <w:t>Zasada działania</w:t>
            </w:r>
            <w:r>
              <w:rPr>
                <w:webHidden/>
              </w:rPr>
              <w:tab/>
              <w:fldChar w:fldCharType="begin"/>
              <w:instrText xml:space="preserve"> PAGEREF _Toc216212426 \h </w:instrText>
              <w:fldChar w:fldCharType="separate"/>
              <w:t>14</w:t>
              <w:fldChar w:fldCharType="end"/>
            </w:r>
          </w:hyperlink>
        </w:p>
        <w:p w14:paraId="53899532" w14:textId="63CDB04B" w:rsidR="00F42C8F" w:rsidRPr="004E7D2C" w:rsidRDefault="00F42C8F">
          <w:pPr>
            <w:pStyle w:val="TOC2"/>
            <w:tabs>
              <w:tab w:val="right" w:leader="dot" w:pos="9628"/>
            </w:tabs>
            <w:rPr>
              <w:rFonts w:asciiTheme="minorHAnsi" w:eastAsiaTheme="minorEastAsia" w:hAnsiTheme="minorHAnsi" w:cstheme="minorBidi"/>
              <w:kern w:val="2"/>
              <w:bdr w:val="none" w:sz="0" w:space="0" w:color="auto"/>
              <w:lang w:eastAsia="pl-PL"/>
              <w14:ligatures w14:val="standardContextual"/>
            </w:rPr>
          </w:pPr>
          <w:hyperlink w:anchor="_Toc216212427" w:history="1">
            <w:r>
              <w:rPr>
                <w:rStyle w:val="Hyperlink"/>
              </w:rPr>
              <w:t>Analiza kodu</w:t>
            </w:r>
            <w:r>
              <w:rPr>
                <w:webHidden/>
              </w:rPr>
              <w:tab/>
              <w:fldChar w:fldCharType="begin"/>
              <w:instrText xml:space="preserve"> PAGEREF _Toc216212427 \h </w:instrText>
              <w:fldChar w:fldCharType="separate"/>
              <w:t>14</w:t>
              <w:fldChar w:fldCharType="end"/>
            </w:r>
          </w:hyperlink>
        </w:p>
        <w:p w14:paraId="602D76AE" w14:textId="0F7593FA" w:rsidR="00F42C8F" w:rsidRPr="004E7D2C" w:rsidRDefault="00F42C8F">
          <w:pPr>
            <w:pStyle w:val="TOC2"/>
            <w:tabs>
              <w:tab w:val="right" w:leader="dot" w:pos="9628"/>
            </w:tabs>
            <w:rPr>
              <w:rFonts w:asciiTheme="minorHAnsi" w:eastAsiaTheme="minorEastAsia" w:hAnsiTheme="minorHAnsi" w:cstheme="minorBidi"/>
              <w:kern w:val="2"/>
              <w:bdr w:val="none" w:sz="0" w:space="0" w:color="auto"/>
              <w:lang w:eastAsia="pl-PL"/>
              <w14:ligatures w14:val="standardContextual"/>
            </w:rPr>
          </w:pPr>
          <w:hyperlink w:anchor="_Toc216212428" w:history="1">
            <w:r>
              <w:rPr>
                <w:rStyle w:val="Hyperlink"/>
              </w:rPr>
              <w:t>Złożoność</w:t>
            </w:r>
            <w:r>
              <w:rPr>
                <w:webHidden/>
              </w:rPr>
              <w:tab/>
              <w:fldChar w:fldCharType="begin"/>
              <w:instrText xml:space="preserve"> PAGEREF _Toc216212428 \h </w:instrText>
              <w:fldChar w:fldCharType="separate"/>
              <w:t>14</w:t>
              <w:fldChar w:fldCharType="end"/>
            </w:r>
          </w:hyperlink>
        </w:p>
        <w:p w14:paraId="4B2ED10B" w14:textId="0B3FAF7A" w:rsidR="00F42C8F" w:rsidRPr="004E7D2C" w:rsidRDefault="00F42C8F">
          <w:pPr>
            <w:pStyle w:val="TOC2"/>
            <w:tabs>
              <w:tab w:val="right" w:leader="dot" w:pos="9628"/>
            </w:tabs>
            <w:rPr>
              <w:rFonts w:asciiTheme="minorHAnsi" w:eastAsiaTheme="minorEastAsia" w:hAnsiTheme="minorHAnsi" w:cstheme="minorBidi"/>
              <w:kern w:val="2"/>
              <w:bdr w:val="none" w:sz="0" w:space="0" w:color="auto"/>
              <w:lang w:eastAsia="pl-PL"/>
              <w14:ligatures w14:val="standardContextual"/>
            </w:rPr>
          </w:pPr>
          <w:hyperlink w:anchor="_Toc216212429" w:history="1">
            <w:r>
              <w:rPr>
                <w:rStyle w:val="Hyperlink"/>
              </w:rPr>
              <w:t>Ręczne przedstawienie działania</w:t>
            </w:r>
            <w:r>
              <w:rPr>
                <w:webHidden/>
              </w:rPr>
              <w:tab/>
              <w:fldChar w:fldCharType="begin"/>
              <w:instrText xml:space="preserve"> PAGEREF _Toc216212429 \h </w:instrText>
              <w:fldChar w:fldCharType="separate"/>
              <w:t>15</w:t>
              <w:fldChar w:fldCharType="end"/>
            </w:r>
          </w:hyperlink>
        </w:p>
        <w:p w14:paraId="31DC9499" w14:textId="5E16790C" w:rsidR="007E36CF" w:rsidRPr="004E7D2C" w:rsidRDefault="007E36CF">
          <w:r>
            <w:rPr>
              <w:b/>
              <w:bCs/>
            </w:rPr>
            <w:fldChar w:fldCharType="end"/>
          </w:r>
        </w:p>
      </w:sdtContent>
    </w:sdt>
    <w:p w14:paraId="4451F741" w14:textId="187335B1" w:rsidR="007E36CF" w:rsidRPr="004E7D2C" w:rsidRDefault="007E36CF" w:rsidP="007E36CF">
      <w:pPr>
        <w:pStyle w:val="TOCHeading"/>
        <w:rPr>
          <w:rFonts w:ascii="Helvetica Neue" w:hAnsi="Helvetica Neue" w:cs="Arial Unicode MS"/>
          <w:color w:val="000000"/>
          <w:sz w:val="40"/>
          <w:szCs w:val="40"/>
          <w:lang w:val="pl-PL" w:eastAsia="pl-PL"/>
          <w14:textOutline w14:w="0" w14:cap="flat" w14:cmpd="sng" w14:algn="ctr">
            <w14:noFill/>
            <w14:prstDash w14:val="solid"/>
            <w14:bevel/>
          </w14:textOutline>
        </w:rPr>
      </w:pPr>
    </w:p>
    <w:p w14:paraId="5FD48F3B" w14:textId="24176CB1" w:rsidR="007E36CF" w:rsidRPr="004E7D2C" w:rsidRDefault="007E36CF" w:rsidP="007E36CF">
      <w:pPr>
        <w:rPr>
          <w:rFonts w:ascii="Helvetica Neue" w:hAnsi="Helvetica Neue" w:cs="Arial Unicode MS"/>
          <w:color w:val="000000"/>
          <w:sz w:val="40"/>
          <w:szCs w:val="40"/>
          <w:lang w:eastAsia="pl-PL"/>
          <w14:textOutline w14:w="0" w14:cap="flat" w14:cmpd="sng" w14:algn="ctr">
            <w14:noFill/>
            <w14:prstDash w14:val="solid"/>
            <w14:bevel/>
          </w14:textOutline>
        </w:rPr>
      </w:pPr>
    </w:p>
    <w:p w14:paraId="31B198FE" w14:textId="77777777" w:rsidR="007E36CF" w:rsidRPr="004E7D2C" w:rsidRDefault="007E36CF" w:rsidP="007E36CF">
      <w:pPr>
        <w:rPr>
          <w:rFonts w:ascii="Helvetica Neue" w:hAnsi="Helvetica Neue" w:cs="Arial Unicode MS"/>
          <w:color w:val="000000"/>
          <w:sz w:val="40"/>
          <w:szCs w:val="40"/>
          <w:lang w:eastAsia="pl-PL"/>
          <w14:textOutline w14:w="0" w14:cap="flat" w14:cmpd="sng" w14:algn="ctr">
            <w14:noFill/>
            <w14:prstDash w14:val="solid"/>
            <w14:bevel/>
          </w14:textOutline>
        </w:rPr>
      </w:pPr>
      <w:r>
        <w:rPr>
          <w:rFonts w:ascii="Helvetica Neue" w:hAnsi="Helvetica Neue" w:cs="Arial Unicode MS"/>
          <w:color w:val="000000"/>
          <w:sz w:val="40"/>
          <w:szCs w:val="40"/>
          <w:lang w:eastAsia="pl-PL"/>
          <w14:textOutline w14:w="0" w14:cap="flat" w14:cmpd="sng" w14:algn="ctr">
            <w14:noFill/>
            <w14:prstDash w14:val="solid"/>
            <w14:bevel/>
          </w14:textOutline>
        </w:rPr>
        <w:br w:type="page"/>
      </w:r>
    </w:p>
    <w:p w14:paraId="63B35579" w14:textId="7D04A2CE" w:rsidR="00E54595" w:rsidRPr="004E7D2C" w:rsidRDefault="00E54595" w:rsidP="00E54595">
      <w:pPr>
        <w:pStyle w:val="Heading1"/>
        <w:numPr>
          <w:ilvl w:val="0"/>
          <w:numId w:val="3"/>
        </w:numPr>
        <w:rPr>
          <w:color w:val="auto"/>
          <w:sz w:val="44"/>
          <w:szCs w:val="44"/>
        </w:rPr>
      </w:pPr>
      <w:r>
        <w:rPr>
          <w:color w:val="auto"/>
          <w:sz w:val="44"/>
          <w:szCs w:val="44"/>
        </w:rPr>
        <w:lastRenderedPageBreak/>
        <w:t>Opis teoretyczny</w:t>
      </w:r>
    </w:p>
    <w:p w14:paraId="01000001" w14:textId="77777777" w:rsidR="00AB1234" w:rsidRDefault="00AB1234" w:rsidP="00AB1234">
      <w:pPr>
        <w:pStyle w:val="Heading1"/>
        <w:pageBreakBefore/>
        <w:spacing w:before="320" w:after="160"/>
        <w:rPr>
          <w:color w:val="auto"/>
        </w:rPr>
      </w:pPr>
      <w:r>
        <w:rPr>
          <w:color w:val="auto"/>
        </w:rPr>
        <w:t>1. Uczenie głębokie – definicja, geneza i znaczenie</w:t>
      </w:r>
    </w:p>
    <w:p w14:paraId="01000002" w14:textId="77777777" w:rsidR="00AB1234" w:rsidRDefault="00AB1234" w:rsidP="00AB1234">
      <w:pPr>
        <w:spacing w:before="0" w:after="140" w:line="288" w:lineRule="auto"/>
        <w:jc w:val="both"/>
        <w:rPr>
          <w:rFonts w:asciiTheme="majorHAnsi" w:eastAsiaTheme="majorEastAsia" w:hAnsiTheme="majorHAnsi" w:cstheme="majorBidi"/>
          <w:sz w:val="24"/>
          <w:szCs w:val="24"/>
        </w:rPr>
      </w:pPr>
      <w:r>
        <w:rPr>
          <w:rFonts w:asciiTheme="majorHAnsi" w:eastAsiaTheme="majorEastAsia" w:hAnsiTheme="majorHAnsi" w:cstheme="majorBidi"/>
          <w:sz w:val="24"/>
          <w:szCs w:val="24"/>
        </w:rPr>
        <w:t xml:space="preserve">Uczenie głębokie (ang. </w:t>
      </w:r>
      <w:r>
        <w:rPr>
          <w:rFonts w:asciiTheme="majorHAnsi" w:eastAsiaTheme="majorEastAsia" w:hAnsiTheme="majorHAnsi" w:cstheme="majorBidi"/>
          <w:i/>
          <w:iCs/>
          <w:sz w:val="24"/>
          <w:szCs w:val="24"/>
        </w:rPr>
        <w:t>deep learning</w:t>
      </w:r>
      <w:r>
        <w:rPr>
          <w:rFonts w:asciiTheme="majorHAnsi" w:eastAsiaTheme="majorEastAsia" w:hAnsiTheme="majorHAnsi" w:cstheme="majorBidi"/>
          <w:sz w:val="24"/>
          <w:szCs w:val="24"/>
        </w:rPr>
        <w:t xml:space="preserve">) jest poddziedziną uczenia maszynowego (ang. </w:t>
      </w:r>
      <w:r>
        <w:rPr>
          <w:rFonts w:asciiTheme="majorHAnsi" w:eastAsiaTheme="majorEastAsia" w:hAnsiTheme="majorHAnsi" w:cstheme="majorBidi"/>
          <w:i/>
          <w:iCs/>
          <w:sz w:val="24"/>
          <w:szCs w:val="24"/>
        </w:rPr>
        <w:t>machine learning</w:t>
      </w:r>
      <w:r>
        <w:rPr>
          <w:rFonts w:asciiTheme="majorHAnsi" w:eastAsiaTheme="majorEastAsia" w:hAnsiTheme="majorHAnsi" w:cstheme="majorBidi"/>
          <w:sz w:val="24"/>
          <w:szCs w:val="24"/>
        </w:rPr>
        <w:t xml:space="preserve">), które z kolei stanowi gałąź sztucznej inteligencji. Modele uczenia głębokiego reprezentowane są przez wielowarstwowe sztuczne sieci neuronowe, zdolne do automatycznego wyuczenia hierarchicznych, nieliniowych reprezentacji danych bezpośrednio z surowych danych wejściowych, bez potrzeby ręcznego projektowania cech (ang. </w:t>
      </w:r>
      <w:r>
        <w:rPr>
          <w:rFonts w:asciiTheme="majorHAnsi" w:eastAsiaTheme="majorEastAsia" w:hAnsiTheme="majorHAnsi" w:cstheme="majorBidi"/>
          <w:i/>
          <w:iCs/>
          <w:sz w:val="24"/>
          <w:szCs w:val="24"/>
        </w:rPr>
        <w:t>feature engineering</w:t>
      </w:r>
      <w:r>
        <w:rPr>
          <w:rFonts w:asciiTheme="majorHAnsi" w:eastAsiaTheme="majorEastAsia" w:hAnsiTheme="majorHAnsi" w:cstheme="majorBidi"/>
          <w:sz w:val="24"/>
          <w:szCs w:val="24"/>
        </w:rPr>
        <w:t>) – co odróżnia je od klasycznych algorytmów uczenia maszynowego (Goodfellow et al., 2016, rozdz. 1 i 6).</w:t>
      </w:r>
    </w:p>
    <w:p w14:paraId="01000003" w14:textId="77777777" w:rsidR="00AB1234" w:rsidRDefault="00AB1234" w:rsidP="00AB1234">
      <w:pPr>
        <w:spacing w:before="0" w:after="140" w:line="288" w:lineRule="auto"/>
        <w:jc w:val="both"/>
        <w:rPr>
          <w:rFonts w:asciiTheme="majorHAnsi" w:eastAsiaTheme="majorEastAsia" w:hAnsiTheme="majorHAnsi" w:cstheme="majorBidi"/>
          <w:sz w:val="24"/>
          <w:szCs w:val="24"/>
        </w:rPr>
      </w:pPr>
      <w:r>
        <w:rPr>
          <w:rFonts w:asciiTheme="majorHAnsi" w:eastAsiaTheme="majorEastAsia" w:hAnsiTheme="majorHAnsi" w:cstheme="majorBidi"/>
          <w:sz w:val="24"/>
          <w:szCs w:val="24"/>
        </w:rPr>
        <w:t>Przymiotnik „głębokie” odnosi się do liczby warstw ukrytych sieci. Im więcej warstw, tym sieć jest w stanie modelować coraz bardziej abstrakcyjne zależności. Dzięki kompozycji wielu prostych przekształceń nieliniowych możliwe jest budowanie reprezentacji wielopoziomowych: od krawędzi i tekstur w warstwach wejściowych po semantyczne koncepcje w warstwach głębokich.</w:t>
      </w:r>
    </w:p>
    <w:p w14:paraId="01000004" w14:textId="77777777" w:rsidR="00AB1234" w:rsidRDefault="00AB1234" w:rsidP="00AB1234">
      <w:pPr>
        <w:spacing w:before="0" w:after="140" w:line="288" w:lineRule="auto"/>
        <w:jc w:val="both"/>
        <w:rPr>
          <w:rFonts w:asciiTheme="majorHAnsi" w:eastAsiaTheme="majorEastAsia" w:hAnsiTheme="majorHAnsi" w:cstheme="majorBidi"/>
          <w:sz w:val="24"/>
          <w:szCs w:val="24"/>
        </w:rPr>
      </w:pPr>
      <w:r>
        <w:rPr>
          <w:rFonts w:asciiTheme="majorHAnsi" w:eastAsiaTheme="majorEastAsia" w:hAnsiTheme="majorHAnsi" w:cstheme="majorBidi"/>
          <w:sz w:val="24"/>
          <w:szCs w:val="24"/>
        </w:rPr>
        <w:t>Historia uczenia głębokiego sięga lat 40. XX wieku. W 1943 roku Warren McCulloch i Walter Pitts zaproponowali pierwszy matematyczny model neuronu. W 1958 roku Frank Rosenblatt skonstruował perceptron – prosty klasyfikator liniowy. Kluczowym przełomem był rok 1986, kiedy Rumelhart, Hinton i Williams opublikowali pracę opisującą algorytm propagacji wstecznej (Rumelhart et al., 1986). Prawdziwy rozkwit nastąpił po 2010 roku, dzięki dostępności dużych zbiorów danych, procesorów graficznych (GPU) oraz nowych funkcji aktywacji. Sieć AlexNet (Krizhevsky et al., 2012) zredukowała błąd klasyfikacji ImageNet o ponad 10 punktów procentowych względem ówczesnych metod klasycznych.</w:t>
      </w:r>
    </w:p>
    <w:p w14:paraId="01000005" w14:textId="77777777" w:rsidR="00AB1234" w:rsidRDefault="00AB1234" w:rsidP="00AB1234">
      <w:pPr>
        <w:pStyle w:val="Heading1"/>
        <w:spacing w:before="320" w:after="160"/>
        <w:rPr>
          <w:color w:val="auto"/>
        </w:rPr>
      </w:pPr>
      <w:r>
        <w:rPr>
          <w:color w:val="auto"/>
        </w:rPr>
        <w:t>2. Matematyczne podstawy – sformułowanie problemu uczenia</w:t>
      </w:r>
    </w:p>
    <w:p w14:paraId="01000006" w14:textId="77777777" w:rsidR="00AB1234" w:rsidRDefault="00AB1234" w:rsidP="00AB1234">
      <w:pPr>
        <w:spacing w:before="0" w:after="140" w:line="288" w:lineRule="auto"/>
        <w:jc w:val="both"/>
        <w:rPr>
          <w:rFonts w:asciiTheme="majorHAnsi" w:eastAsiaTheme="majorEastAsia" w:hAnsiTheme="majorHAnsi" w:cstheme="majorBidi"/>
          <w:sz w:val="24"/>
          <w:szCs w:val="24"/>
        </w:rPr>
      </w:pPr>
      <w:r>
        <w:rPr>
          <w:rFonts w:asciiTheme="majorHAnsi" w:eastAsiaTheme="majorEastAsia" w:hAnsiTheme="majorHAnsi" w:cstheme="majorBidi"/>
          <w:sz w:val="24"/>
          <w:szCs w:val="24"/>
        </w:rPr>
        <w:t xml:space="preserve">Uczenie sieci głębokiej polega na znalezieniu takich wartości parametrów </w:t>
      </w:r>
      <m:oMath>
        <m:r>
          <w:rPr>
            <w:rFonts w:ascii="Cambria Math" w:eastAsiaTheme="majorEastAsia" w:hAnsi="Cambria Math" w:cstheme="majorBidi"/>
            <w:sz w:val="22"/>
            <w:szCs w:val="24"/>
          </w:rPr>
          <m:t>θ</m:t>
        </m:r>
      </m:oMath>
      <w:r>
        <w:rPr>
          <w:rFonts w:asciiTheme="majorHAnsi" w:eastAsiaTheme="majorEastAsia" w:hAnsiTheme="majorHAnsi" w:cstheme="majorBidi"/>
          <w:sz w:val="24"/>
          <w:szCs w:val="24"/>
        </w:rPr>
        <w:t xml:space="preserve"> (macierzy wag </w:t>
      </w:r>
      <m:oMath>
        <m:sSup>
          <m:sSupPr>
            <m:ctrlPr>
              <w:rPr>
                <w:rFonts w:ascii="Cambria Math" w:eastAsiaTheme="majorEastAsia" w:hAnsi="Cambria Math" w:cstheme="majorBidi"/>
                <w:sz w:val="22"/>
                <w:szCs w:val="24"/>
              </w:rPr>
            </m:ctrlPr>
          </m:sSupPr>
          <m:e>
            <m:r>
              <w:rPr>
                <w:rFonts w:ascii="Cambria Math" w:eastAsiaTheme="majorEastAsia" w:hAnsi="Cambria Math" w:cstheme="majorBidi"/>
                <w:sz w:val="22"/>
                <w:szCs w:val="24"/>
              </w:rPr>
              <m:t>W</m:t>
            </m:r>
          </m:e>
          <m:sup>
            <m:r>
              <w:rPr>
                <w:rFonts w:ascii="Cambria Math" w:eastAsiaTheme="majorEastAsia" w:hAnsi="Cambria Math" w:cstheme="majorBidi"/>
                <w:sz w:val="22"/>
                <w:szCs w:val="24"/>
              </w:rPr>
              <m:t>l</m:t>
            </m:r>
          </m:sup>
        </m:sSup>
      </m:oMath>
      <w:r>
        <w:rPr>
          <w:rFonts w:asciiTheme="majorHAnsi" w:eastAsiaTheme="majorEastAsia" w:hAnsiTheme="majorHAnsi" w:cstheme="majorBidi"/>
          <w:sz w:val="24"/>
          <w:szCs w:val="24"/>
        </w:rPr>
        <w:t xml:space="preserve"> i wektorów biasów </w:t>
      </w:r>
      <m:oMath>
        <m:sSup>
          <m:sSupPr>
            <m:ctrlPr>
              <w:rPr>
                <w:rFonts w:ascii="Cambria Math" w:eastAsiaTheme="majorEastAsia" w:hAnsi="Cambria Math" w:cstheme="majorBidi"/>
                <w:sz w:val="22"/>
                <w:szCs w:val="24"/>
              </w:rPr>
            </m:ctrlPr>
          </m:sSupPr>
          <m:e>
            <m:r>
              <w:rPr>
                <w:rFonts w:ascii="Cambria Math" w:eastAsiaTheme="majorEastAsia" w:hAnsi="Cambria Math" w:cstheme="majorBidi"/>
                <w:sz w:val="22"/>
                <w:szCs w:val="24"/>
              </w:rPr>
              <m:t>b</m:t>
            </m:r>
          </m:e>
          <m:sup>
            <m:r>
              <w:rPr>
                <w:rFonts w:ascii="Cambria Math" w:eastAsiaTheme="majorEastAsia" w:hAnsi="Cambria Math" w:cstheme="majorBidi"/>
                <w:sz w:val="22"/>
                <w:szCs w:val="24"/>
              </w:rPr>
              <m:t>l</m:t>
            </m:r>
          </m:sup>
        </m:sSup>
      </m:oMath>
      <w:r>
        <w:rPr>
          <w:rFonts w:asciiTheme="majorHAnsi" w:eastAsiaTheme="majorEastAsia" w:hAnsiTheme="majorHAnsi" w:cstheme="majorBidi"/>
          <w:sz w:val="24"/>
          <w:szCs w:val="24"/>
        </w:rPr>
        <w:t xml:space="preserve"> dla każdej warstwy </w:t>
      </w:r>
      <m:oMath>
        <m:r>
          <w:rPr>
            <w:rFonts w:ascii="Cambria Math" w:eastAsiaTheme="majorEastAsia" w:hAnsi="Cambria Math" w:cstheme="majorBidi"/>
            <w:sz w:val="22"/>
            <w:szCs w:val="24"/>
          </w:rPr>
          <m:t>l</m:t>
        </m:r>
      </m:oMath>
      <w:r>
        <w:rPr>
          <w:rFonts w:asciiTheme="majorHAnsi" w:eastAsiaTheme="majorEastAsia" w:hAnsiTheme="majorHAnsi" w:cstheme="majorBidi"/>
          <w:sz w:val="24"/>
          <w:szCs w:val="24"/>
        </w:rPr>
        <w:t xml:space="preserve">), aby model </w:t>
      </w:r>
      <m:oMath>
        <m:r>
          <w:rPr>
            <w:rFonts w:ascii="Cambria Math" w:eastAsiaTheme="majorEastAsia" w:hAnsi="Cambria Math" w:cstheme="majorBidi"/>
            <w:sz w:val="22"/>
            <w:szCs w:val="24"/>
          </w:rPr>
          <m:t>f</m:t>
        </m:r>
      </m:oMath>
      <w:r>
        <w:rPr>
          <w:rFonts w:asciiTheme="majorHAnsi" w:eastAsiaTheme="majorEastAsia" w:hAnsiTheme="majorHAnsi" w:cstheme="majorBidi"/>
          <w:sz w:val="24"/>
          <w:szCs w:val="24"/>
        </w:rPr>
        <w:t xml:space="preserve"> jak najlepiej odwzorowywał zależności między wejściami </w:t>
      </w:r>
      <m:oMath>
        <m:r>
          <m:rPr>
            <m:sty m:val="b"/>
          </m:rPr>
          <w:rPr>
            <w:rFonts w:ascii="Cambria Math" w:eastAsiaTheme="majorEastAsia" w:hAnsi="Cambria Math" w:cstheme="majorBidi"/>
            <w:sz w:val="22"/>
            <w:szCs w:val="24"/>
          </w:rPr>
          <m:t>x</m:t>
        </m:r>
      </m:oMath>
      <w:r>
        <w:rPr>
          <w:rFonts w:asciiTheme="majorHAnsi" w:eastAsiaTheme="majorEastAsia" w:hAnsiTheme="majorHAnsi" w:cstheme="majorBidi"/>
          <w:sz w:val="24"/>
          <w:szCs w:val="24"/>
        </w:rPr>
        <w:t xml:space="preserve"> a oczekiwanymi wyjściami </w:t>
      </w:r>
      <m:oMath>
        <m:r>
          <w:rPr>
            <w:rFonts w:ascii="Cambria Math" w:eastAsiaTheme="majorEastAsia" w:hAnsi="Cambria Math" w:cstheme="majorBidi"/>
            <w:sz w:val="22"/>
            <w:szCs w:val="24"/>
          </w:rPr>
          <m:t>y</m:t>
        </m:r>
      </m:oMath>
      <w:r>
        <w:rPr>
          <w:rFonts w:asciiTheme="majorHAnsi" w:eastAsiaTheme="majorEastAsia" w:hAnsiTheme="majorHAnsi" w:cstheme="majorBidi"/>
          <w:sz w:val="24"/>
          <w:szCs w:val="24"/>
        </w:rPr>
        <w:t xml:space="preserve">. Formalnie jest to zadanie minimalizacji oczekiwanej wartości funkcji straty </w:t>
      </w:r>
      <m:oMath>
        <m:r>
          <w:rPr>
            <w:rFonts w:ascii="Cambria Math" w:eastAsiaTheme="majorEastAsia" w:hAnsi="Cambria Math" w:cstheme="majorBidi"/>
            <w:sz w:val="22"/>
            <w:szCs w:val="24"/>
          </w:rPr>
          <m:t>ℒ</m:t>
        </m:r>
      </m:oMath>
      <w:r>
        <w:rPr>
          <w:rFonts w:asciiTheme="majorHAnsi" w:eastAsiaTheme="majorEastAsia" w:hAnsiTheme="majorHAnsi" w:cstheme="majorBidi"/>
          <w:sz w:val="24"/>
          <w:szCs w:val="24"/>
        </w:rPr>
        <w:t xml:space="preserve"> (ang. </w:t>
      </w:r>
      <w:r>
        <w:rPr>
          <w:rFonts w:asciiTheme="majorHAnsi" w:eastAsiaTheme="majorEastAsia" w:hAnsiTheme="majorHAnsi" w:cstheme="majorBidi"/>
          <w:i/>
          <w:iCs/>
          <w:sz w:val="24"/>
          <w:szCs w:val="24"/>
        </w:rPr>
        <w:t>expected risk minimization</w:t>
      </w:r>
      <w:r>
        <w:rPr>
          <w:rFonts w:asciiTheme="majorHAnsi" w:eastAsiaTheme="majorEastAsia" w:hAnsiTheme="majorHAnsi" w:cstheme="majorBidi"/>
          <w:sz w:val="24"/>
          <w:szCs w:val="24"/>
        </w:rPr>
        <w:t>) (Goodfellow et al., 2016, rozdz. 6.1):</w:t>
      </w:r>
    </w:p>
    <w:p w14:paraId="01000007" w14:textId="77777777" w:rsidR="00AB1234" w:rsidRDefault="00000000" w:rsidP="00AB1234">
      <w:pPr>
        <w:keepLines/>
        <w:spacing w:before="140" w:after="140"/>
        <w:jc w:val="center"/>
        <w:rPr>
          <w:rFonts w:asciiTheme="majorHAnsi" w:eastAsiaTheme="majorEastAsia" w:hAnsiTheme="majorHAnsi" w:cstheme="majorBidi"/>
          <w:sz w:val="24"/>
          <w:szCs w:val="24"/>
        </w:rPr>
      </w:pPr>
      <m:oMathPara>
        <m:oMath>
          <m:sSup>
            <m:sSupPr>
              <m:ctrlPr>
                <w:rPr>
                  <w:rFonts w:ascii="Cambria Math" w:eastAsiaTheme="majorEastAsia" w:hAnsi="Cambria Math" w:cstheme="majorBidi"/>
                  <w:sz w:val="22"/>
                  <w:szCs w:val="24"/>
                </w:rPr>
              </m:ctrlPr>
            </m:sSupPr>
            <m:e>
              <m:r>
                <w:rPr>
                  <w:rFonts w:ascii="Cambria Math" w:eastAsiaTheme="majorEastAsia" w:hAnsi="Cambria Math" w:cstheme="majorBidi"/>
                  <w:sz w:val="22"/>
                  <w:szCs w:val="24"/>
                </w:rPr>
                <m:t>θ</m:t>
              </m:r>
            </m:e>
            <m:sup>
              <m:r>
                <w:rPr>
                  <w:rFonts w:ascii="Cambria Math" w:eastAsiaTheme="majorEastAsia" w:hAnsi="Cambria Math" w:cstheme="majorBidi"/>
                  <w:sz w:val="22"/>
                  <w:szCs w:val="24"/>
                </w:rPr>
                <m:t>*</m:t>
              </m:r>
            </m:sup>
          </m:sSup>
          <m:r>
            <w:rPr>
              <w:rFonts w:ascii="Cambria Math" w:eastAsiaTheme="majorEastAsia" w:hAnsi="Cambria Math" w:cstheme="majorBidi"/>
              <w:sz w:val="22"/>
              <w:szCs w:val="24"/>
            </w:rPr>
            <m:t>=</m:t>
          </m:r>
          <m:limLow>
            <m:limLowPr>
              <m:ctrlPr>
                <w:rPr>
                  <w:rFonts w:ascii="Cambria Math" w:eastAsiaTheme="majorEastAsia" w:hAnsi="Cambria Math" w:cstheme="majorBidi"/>
                  <w:sz w:val="22"/>
                  <w:szCs w:val="24"/>
                </w:rPr>
              </m:ctrlPr>
            </m:limLowPr>
            <m:e>
              <m:r>
                <m:rPr>
                  <m:sty m:val="p"/>
                </m:rPr>
                <w:rPr>
                  <w:rFonts w:ascii="Cambria Math" w:eastAsiaTheme="majorEastAsia" w:hAnsi="Cambria Math" w:cstheme="majorBidi"/>
                  <w:sz w:val="22"/>
                  <w:szCs w:val="24"/>
                </w:rPr>
                <m:t>argmin</m:t>
              </m:r>
            </m:e>
            <m:lim>
              <m:r>
                <w:rPr>
                  <w:rFonts w:ascii="Cambria Math" w:eastAsiaTheme="majorEastAsia" w:hAnsi="Cambria Math" w:cstheme="majorBidi"/>
                  <w:sz w:val="22"/>
                  <w:szCs w:val="24"/>
                </w:rPr>
                <m:t>θ</m:t>
              </m:r>
            </m:lim>
          </m:limLow>
          <m:sSub>
            <m:sSubPr>
              <m:ctrlPr>
                <w:rPr>
                  <w:rFonts w:ascii="Cambria Math" w:eastAsiaTheme="majorEastAsia" w:hAnsi="Cambria Math" w:cstheme="majorBidi"/>
                  <w:sz w:val="22"/>
                  <w:szCs w:val="24"/>
                </w:rPr>
              </m:ctrlPr>
            </m:sSubPr>
            <m:e>
              <m:r>
                <w:rPr>
                  <w:rFonts w:ascii="Cambria Math" w:eastAsiaTheme="majorEastAsia" w:hAnsi="Cambria Math" w:cstheme="majorBidi"/>
                  <w:sz w:val="22"/>
                  <w:szCs w:val="24"/>
                </w:rPr>
                <m:t>𝔼</m:t>
              </m:r>
            </m:e>
            <m:sub>
              <m:r>
                <w:rPr>
                  <w:rFonts w:ascii="Cambria Math" w:eastAsiaTheme="majorEastAsia" w:hAnsi="Cambria Math" w:cstheme="majorBidi"/>
                  <w:sz w:val="22"/>
                  <w:szCs w:val="24"/>
                </w:rPr>
                <m:t>(</m:t>
              </m:r>
              <m:r>
                <m:rPr>
                  <m:sty m:val="b"/>
                </m:rPr>
                <w:rPr>
                  <w:rFonts w:ascii="Cambria Math" w:eastAsiaTheme="majorEastAsia" w:hAnsi="Cambria Math" w:cstheme="majorBidi"/>
                  <w:sz w:val="22"/>
                  <w:szCs w:val="24"/>
                </w:rPr>
                <m:t>x</m:t>
              </m:r>
              <m:r>
                <w:rPr>
                  <w:rFonts w:ascii="Cambria Math" w:eastAsiaTheme="majorEastAsia" w:hAnsi="Cambria Math" w:cstheme="majorBidi"/>
                  <w:sz w:val="22"/>
                  <w:szCs w:val="24"/>
                </w:rPr>
                <m:t>,y)∼</m:t>
              </m:r>
              <m:sSub>
                <m:sSubPr>
                  <m:ctrlPr>
                    <w:rPr>
                      <w:rFonts w:ascii="Cambria Math" w:eastAsiaTheme="majorEastAsia" w:hAnsi="Cambria Math" w:cstheme="majorBidi"/>
                      <w:sz w:val="22"/>
                      <w:szCs w:val="24"/>
                    </w:rPr>
                  </m:ctrlPr>
                </m:sSubPr>
                <m:e>
                  <m:r>
                    <w:rPr>
                      <w:rFonts w:ascii="Cambria Math" w:eastAsiaTheme="majorEastAsia" w:hAnsi="Cambria Math" w:cstheme="majorBidi"/>
                      <w:sz w:val="22"/>
                      <w:szCs w:val="24"/>
                    </w:rPr>
                    <m:t>p</m:t>
                  </m:r>
                </m:e>
                <m:sub>
                  <m:r>
                    <m:rPr>
                      <m:sty m:val="p"/>
                    </m:rPr>
                    <w:rPr>
                      <w:rFonts w:ascii="Cambria Math" w:eastAsiaTheme="majorEastAsia" w:hAnsi="Cambria Math" w:cstheme="majorBidi"/>
                      <w:sz w:val="22"/>
                      <w:szCs w:val="24"/>
                    </w:rPr>
                    <m:t>data</m:t>
                  </m:r>
                </m:sub>
              </m:sSub>
            </m:sub>
          </m:sSub>
          <m:d>
            <m:dPr>
              <m:begChr m:val="("/>
              <m:endChr m:val=")"/>
              <m:ctrlPr>
                <w:rPr>
                  <w:rFonts w:ascii="Cambria Math" w:eastAsiaTheme="majorEastAsia" w:hAnsi="Cambria Math" w:cstheme="majorBidi"/>
                  <w:sz w:val="22"/>
                  <w:szCs w:val="24"/>
                </w:rPr>
              </m:ctrlPr>
            </m:dPr>
            <m:e>
              <m:r>
                <w:rPr>
                  <w:rFonts w:ascii="Cambria Math" w:eastAsiaTheme="majorEastAsia" w:hAnsi="Cambria Math" w:cstheme="majorBidi"/>
                  <w:sz w:val="22"/>
                  <w:szCs w:val="24"/>
                </w:rPr>
                <m:t>ℒ</m:t>
              </m:r>
              <m:d>
                <m:dPr>
                  <m:begChr m:val="("/>
                  <m:endChr m:val=")"/>
                  <m:ctrlPr>
                    <w:rPr>
                      <w:rFonts w:ascii="Cambria Math" w:eastAsiaTheme="majorEastAsia" w:hAnsi="Cambria Math" w:cstheme="majorBidi"/>
                      <w:sz w:val="22"/>
                      <w:szCs w:val="24"/>
                    </w:rPr>
                  </m:ctrlPr>
                </m:dPr>
                <m:e>
                  <m:r>
                    <w:rPr>
                      <w:rFonts w:ascii="Cambria Math" w:eastAsiaTheme="majorEastAsia" w:hAnsi="Cambria Math" w:cstheme="majorBidi"/>
                      <w:sz w:val="22"/>
                      <w:szCs w:val="24"/>
                    </w:rPr>
                    <m:t>f</m:t>
                  </m:r>
                  <m:d>
                    <m:dPr>
                      <m:begChr m:val="("/>
                      <m:endChr m:val=")"/>
                      <m:ctrlPr>
                        <w:rPr>
                          <w:rFonts w:ascii="Cambria Math" w:eastAsiaTheme="majorEastAsia" w:hAnsi="Cambria Math" w:cstheme="majorBidi"/>
                          <w:sz w:val="22"/>
                          <w:szCs w:val="24"/>
                        </w:rPr>
                      </m:ctrlPr>
                    </m:dPr>
                    <m:e>
                      <m:r>
                        <m:rPr>
                          <m:sty m:val="b"/>
                        </m:rPr>
                        <w:rPr>
                          <w:rFonts w:ascii="Cambria Math" w:eastAsiaTheme="majorEastAsia" w:hAnsi="Cambria Math" w:cstheme="majorBidi"/>
                          <w:sz w:val="22"/>
                          <w:szCs w:val="24"/>
                        </w:rPr>
                        <m:t>x</m:t>
                      </m:r>
                      <m:r>
                        <w:rPr>
                          <w:rFonts w:ascii="Cambria Math" w:eastAsiaTheme="majorEastAsia" w:hAnsi="Cambria Math" w:cstheme="majorBidi"/>
                          <w:sz w:val="22"/>
                          <w:szCs w:val="24"/>
                        </w:rPr>
                        <m:t>;θ</m:t>
                      </m:r>
                    </m:e>
                  </m:d>
                </m:e>
              </m:d>
              <m:r>
                <w:rPr>
                  <w:rFonts w:ascii="Cambria Math" w:eastAsiaTheme="majorEastAsia" w:hAnsi="Cambria Math" w:cstheme="majorBidi"/>
                  <w:sz w:val="22"/>
                  <w:szCs w:val="24"/>
                </w:rPr>
                <m:t>,y</m:t>
              </m:r>
            </m:e>
          </m:d>
        </m:oMath>
      </m:oMathPara>
    </w:p>
    <w:p w14:paraId="01000008" w14:textId="77777777" w:rsidR="00AB1234" w:rsidRDefault="00AB1234" w:rsidP="00AB1234">
      <w:pPr>
        <w:spacing w:before="0" w:after="140" w:line="288" w:lineRule="auto"/>
        <w:jc w:val="both"/>
        <w:rPr>
          <w:rFonts w:asciiTheme="majorHAnsi" w:eastAsiaTheme="majorEastAsia" w:hAnsiTheme="majorHAnsi" w:cstheme="majorBidi"/>
          <w:sz w:val="24"/>
          <w:szCs w:val="24"/>
        </w:rPr>
      </w:pPr>
      <w:r>
        <w:rPr>
          <w:rFonts w:asciiTheme="majorHAnsi" w:eastAsiaTheme="majorEastAsia" w:hAnsiTheme="majorHAnsi" w:cstheme="majorBidi"/>
          <w:sz w:val="24"/>
          <w:szCs w:val="24"/>
        </w:rPr>
        <w:t xml:space="preserve">gdzie </w:t>
      </w:r>
      <m:oMath>
        <m:r>
          <w:rPr>
            <w:rFonts w:ascii="Cambria Math" w:eastAsiaTheme="majorEastAsia" w:hAnsi="Cambria Math" w:cstheme="majorBidi"/>
            <w:sz w:val="22"/>
            <w:szCs w:val="24"/>
          </w:rPr>
          <m:t>f</m:t>
        </m:r>
        <m:d>
          <m:dPr>
            <m:begChr m:val="("/>
            <m:endChr m:val=")"/>
            <m:ctrlPr>
              <w:rPr>
                <w:rFonts w:ascii="Cambria Math" w:eastAsiaTheme="majorEastAsia" w:hAnsi="Cambria Math" w:cstheme="majorBidi"/>
                <w:sz w:val="22"/>
                <w:szCs w:val="24"/>
              </w:rPr>
            </m:ctrlPr>
          </m:dPr>
          <m:e>
            <m:r>
              <m:rPr>
                <m:sty m:val="b"/>
              </m:rPr>
              <w:rPr>
                <w:rFonts w:ascii="Cambria Math" w:eastAsiaTheme="majorEastAsia" w:hAnsi="Cambria Math" w:cstheme="majorBidi"/>
                <w:sz w:val="22"/>
                <w:szCs w:val="24"/>
              </w:rPr>
              <m:t>x</m:t>
            </m:r>
            <m:r>
              <w:rPr>
                <w:rFonts w:ascii="Cambria Math" w:eastAsiaTheme="majorEastAsia" w:hAnsi="Cambria Math" w:cstheme="majorBidi"/>
                <w:sz w:val="22"/>
                <w:szCs w:val="24"/>
              </w:rPr>
              <m:t>;θ</m:t>
            </m:r>
          </m:e>
        </m:d>
      </m:oMath>
      <w:r>
        <w:rPr>
          <w:rFonts w:asciiTheme="majorHAnsi" w:eastAsiaTheme="majorEastAsia" w:hAnsiTheme="majorHAnsi" w:cstheme="majorBidi"/>
          <w:sz w:val="24"/>
          <w:szCs w:val="24"/>
        </w:rPr>
        <w:t xml:space="preserve"> jest funkcją realizowaną przez całą sieć, </w:t>
      </w:r>
      <m:oMath>
        <m:r>
          <w:rPr>
            <w:rFonts w:ascii="Cambria Math" w:eastAsiaTheme="majorEastAsia" w:hAnsi="Cambria Math" w:cstheme="majorBidi"/>
            <w:sz w:val="22"/>
            <w:szCs w:val="24"/>
          </w:rPr>
          <m:t>ℒ</m:t>
        </m:r>
      </m:oMath>
      <w:r>
        <w:rPr>
          <w:rFonts w:asciiTheme="majorHAnsi" w:eastAsiaTheme="majorEastAsia" w:hAnsiTheme="majorHAnsi" w:cstheme="majorBidi"/>
          <w:sz w:val="24"/>
          <w:szCs w:val="24"/>
        </w:rPr>
        <w:t xml:space="preserve"> jest funkcją straty (mierzącą rozbieżność między predykcją a etykietą), a wartość oczekiwana liczona jest względem prawdziwego rozkładu danych </w:t>
      </w:r>
      <m:oMath>
        <m:sSub>
          <m:sSubPr>
            <m:ctrlPr>
              <w:rPr>
                <w:rFonts w:ascii="Cambria Math" w:eastAsiaTheme="majorEastAsia" w:hAnsi="Cambria Math" w:cstheme="majorBidi"/>
                <w:sz w:val="22"/>
                <w:szCs w:val="24"/>
              </w:rPr>
            </m:ctrlPr>
          </m:sSubPr>
          <m:e>
            <m:r>
              <w:rPr>
                <w:rFonts w:ascii="Cambria Math" w:eastAsiaTheme="majorEastAsia" w:hAnsi="Cambria Math" w:cstheme="majorBidi"/>
                <w:sz w:val="22"/>
                <w:szCs w:val="24"/>
              </w:rPr>
              <m:t>p</m:t>
            </m:r>
          </m:e>
          <m:sub>
            <m:r>
              <m:rPr>
                <m:sty m:val="p"/>
              </m:rPr>
              <w:rPr>
                <w:rFonts w:ascii="Cambria Math" w:eastAsiaTheme="majorEastAsia" w:hAnsi="Cambria Math" w:cstheme="majorBidi"/>
                <w:sz w:val="22"/>
                <w:szCs w:val="24"/>
              </w:rPr>
              <m:t>data</m:t>
            </m:r>
          </m:sub>
        </m:sSub>
      </m:oMath>
      <w:r>
        <w:rPr>
          <w:rFonts w:asciiTheme="majorHAnsi" w:eastAsiaTheme="majorEastAsia" w:hAnsiTheme="majorHAnsi" w:cstheme="majorBidi"/>
          <w:sz w:val="24"/>
          <w:szCs w:val="24"/>
        </w:rPr>
        <w:t xml:space="preserve">. Ponieważ rozkład </w:t>
      </w:r>
      <m:oMath>
        <m:sSub>
          <m:sSubPr>
            <m:ctrlPr>
              <w:rPr>
                <w:rFonts w:ascii="Cambria Math" w:eastAsiaTheme="majorEastAsia" w:hAnsi="Cambria Math" w:cstheme="majorBidi"/>
                <w:sz w:val="22"/>
                <w:szCs w:val="24"/>
              </w:rPr>
            </m:ctrlPr>
          </m:sSubPr>
          <m:e>
            <m:r>
              <w:rPr>
                <w:rFonts w:ascii="Cambria Math" w:eastAsiaTheme="majorEastAsia" w:hAnsi="Cambria Math" w:cstheme="majorBidi"/>
                <w:sz w:val="22"/>
                <w:szCs w:val="24"/>
              </w:rPr>
              <m:t>p</m:t>
            </m:r>
          </m:e>
          <m:sub>
            <m:r>
              <m:rPr>
                <m:sty m:val="p"/>
              </m:rPr>
              <w:rPr>
                <w:rFonts w:ascii="Cambria Math" w:eastAsiaTheme="majorEastAsia" w:hAnsi="Cambria Math" w:cstheme="majorBidi"/>
                <w:sz w:val="22"/>
                <w:szCs w:val="24"/>
              </w:rPr>
              <m:t>data</m:t>
            </m:r>
          </m:sub>
        </m:sSub>
      </m:oMath>
      <w:r>
        <w:rPr>
          <w:rFonts w:asciiTheme="majorHAnsi" w:eastAsiaTheme="majorEastAsia" w:hAnsiTheme="majorHAnsi" w:cstheme="majorBidi"/>
          <w:sz w:val="24"/>
          <w:szCs w:val="24"/>
        </w:rPr>
        <w:t xml:space="preserve"> nie jest znany, zastępuje się go empiryczną aproksymacją na skończonym zbiorze treningowym </w:t>
      </w:r>
      <m:oMath>
        <m:r>
          <w:rPr>
            <w:rFonts w:ascii="Cambria Math" w:eastAsiaTheme="majorEastAsia" w:hAnsi="Cambria Math" w:cstheme="majorBidi"/>
            <w:sz w:val="22"/>
            <w:szCs w:val="24"/>
          </w:rPr>
          <m:t>𝒟=</m:t>
        </m:r>
        <m:d>
          <m:dPr>
            <m:begChr m:val="("/>
            <m:endChr m:val=")"/>
            <m:ctrlPr>
              <w:rPr>
                <w:rFonts w:ascii="Cambria Math" w:eastAsiaTheme="majorEastAsia" w:hAnsi="Cambria Math" w:cstheme="majorBidi"/>
                <w:sz w:val="22"/>
                <w:szCs w:val="24"/>
              </w:rPr>
            </m:ctrlPr>
          </m:dPr>
          <m:e>
            <m:d>
              <m:dPr>
                <m:begChr m:val="{"/>
                <m:endChr m:val="}"/>
                <m:ctrlPr>
                  <w:rPr>
                    <w:rFonts w:ascii="Cambria Math" w:eastAsiaTheme="majorEastAsia" w:hAnsi="Cambria Math" w:cstheme="majorBidi"/>
                    <w:sz w:val="22"/>
                    <w:szCs w:val="24"/>
                  </w:rPr>
                </m:ctrlPr>
              </m:dPr>
              <m:e>
                <m:sSub>
                  <m:sSubPr>
                    <m:ctrlPr>
                      <w:rPr>
                        <w:rFonts w:ascii="Cambria Math" w:eastAsiaTheme="majorEastAsia" w:hAnsi="Cambria Math" w:cstheme="majorBidi"/>
                        <w:sz w:val="22"/>
                        <w:szCs w:val="24"/>
                      </w:rPr>
                    </m:ctrlPr>
                  </m:sSubPr>
                  <m:e>
                    <m:r>
                      <m:rPr>
                        <m:sty m:val="b"/>
                      </m:rPr>
                      <w:rPr>
                        <w:rFonts w:ascii="Cambria Math" w:eastAsiaTheme="majorEastAsia" w:hAnsi="Cambria Math" w:cstheme="majorBidi"/>
                        <w:sz w:val="22"/>
                        <w:szCs w:val="24"/>
                      </w:rPr>
                      <m:t>x</m:t>
                    </m:r>
                  </m:e>
                  <m:sub>
                    <m:r>
                      <w:rPr>
                        <w:rFonts w:ascii="Cambria Math" w:eastAsiaTheme="majorEastAsia" w:hAnsi="Cambria Math" w:cstheme="majorBidi"/>
                        <w:sz w:val="22"/>
                        <w:szCs w:val="24"/>
                      </w:rPr>
                      <m:t>i</m:t>
                    </m:r>
                  </m:sub>
                </m:sSub>
                <m:r>
                  <w:rPr>
                    <w:rFonts w:ascii="Cambria Math" w:eastAsiaTheme="majorEastAsia" w:hAnsi="Cambria Math" w:cstheme="majorBidi"/>
                    <w:sz w:val="22"/>
                    <w:szCs w:val="24"/>
                  </w:rPr>
                  <m:t>,</m:t>
                </m:r>
                <m:sSub>
                  <m:sSubPr>
                    <m:ctrlPr>
                      <w:rPr>
                        <w:rFonts w:ascii="Cambria Math" w:eastAsiaTheme="majorEastAsia" w:hAnsi="Cambria Math" w:cstheme="majorBidi"/>
                        <w:sz w:val="22"/>
                        <w:szCs w:val="24"/>
                      </w:rPr>
                    </m:ctrlPr>
                  </m:sSubPr>
                  <m:e>
                    <m:r>
                      <w:rPr>
                        <w:rFonts w:ascii="Cambria Math" w:eastAsiaTheme="majorEastAsia" w:hAnsi="Cambria Math" w:cstheme="majorBidi"/>
                        <w:sz w:val="22"/>
                        <w:szCs w:val="24"/>
                      </w:rPr>
                      <m:t>y</m:t>
                    </m:r>
                  </m:e>
                  <m:sub>
                    <m:r>
                      <w:rPr>
                        <w:rFonts w:ascii="Cambria Math" w:eastAsiaTheme="majorEastAsia" w:hAnsi="Cambria Math" w:cstheme="majorBidi"/>
                        <w:sz w:val="22"/>
                        <w:szCs w:val="24"/>
                      </w:rPr>
                      <m:t>i</m:t>
                    </m:r>
                  </m:sub>
                </m:sSub>
              </m:e>
            </m:d>
            <m:sSub>
              <m:sSubPr>
                <m:ctrlPr>
                  <w:rPr>
                    <w:rFonts w:ascii="Cambria Math" w:eastAsiaTheme="majorEastAsia" w:hAnsi="Cambria Math" w:cstheme="majorBidi"/>
                    <w:sz w:val="22"/>
                    <w:szCs w:val="24"/>
                  </w:rPr>
                </m:ctrlPr>
              </m:sSubPr>
              <m:e>
                <m:r>
                  <w:rPr>
                    <w:rFonts w:ascii="Cambria Math" w:eastAsiaTheme="majorEastAsia" w:hAnsi="Cambria Math" w:cstheme="majorBidi"/>
                    <w:sz w:val="22"/>
                    <w:szCs w:val="24"/>
                  </w:rPr>
                  <m:t/>
                </m:r>
              </m:e>
              <m:sub>
                <m:r>
                  <w:rPr>
                    <w:rFonts w:ascii="Cambria Math" w:eastAsiaTheme="majorEastAsia" w:hAnsi="Cambria Math" w:cstheme="majorBidi"/>
                    <w:sz w:val="22"/>
                    <w:szCs w:val="24"/>
                  </w:rPr>
                  <m:t>i=1</m:t>
                </m:r>
              </m:sub>
            </m:sSub>
          </m:e>
        </m:d>
        <m:sSup>
          <m:sSupPr>
            <m:ctrlPr>
              <w:rPr>
                <w:rFonts w:ascii="Cambria Math" w:eastAsiaTheme="majorEastAsia" w:hAnsi="Cambria Math" w:cstheme="majorBidi"/>
                <w:sz w:val="22"/>
                <w:szCs w:val="24"/>
              </w:rPr>
            </m:ctrlPr>
          </m:sSupPr>
          <m:e>
            <m:r>
              <w:rPr>
                <w:rFonts w:ascii="Cambria Math" w:eastAsiaTheme="majorEastAsia" w:hAnsi="Cambria Math" w:cstheme="majorBidi"/>
                <w:sz w:val="22"/>
                <w:szCs w:val="24"/>
              </w:rPr>
              <m:t/>
            </m:r>
          </m:e>
          <m:sup>
            <m:r>
              <w:rPr>
                <w:rFonts w:ascii="Cambria Math" w:eastAsiaTheme="majorEastAsia" w:hAnsi="Cambria Math" w:cstheme="majorBidi"/>
                <w:sz w:val="22"/>
                <w:szCs w:val="24"/>
              </w:rPr>
              <m:t>N</m:t>
            </m:r>
          </m:sup>
        </m:sSup>
      </m:oMath>
      <w:r>
        <w:rPr>
          <w:rFonts w:asciiTheme="majorHAnsi" w:eastAsiaTheme="majorEastAsia" w:hAnsiTheme="majorHAnsi" w:cstheme="majorBidi"/>
          <w:sz w:val="24"/>
          <w:szCs w:val="24"/>
        </w:rPr>
        <w:t xml:space="preserve"> o rozmiarze </w:t>
      </w:r>
      <m:oMath>
        <m:r>
          <w:rPr>
            <w:rFonts w:ascii="Cambria Math" w:eastAsiaTheme="majorEastAsia" w:hAnsi="Cambria Math" w:cstheme="majorBidi"/>
            <w:sz w:val="22"/>
            <w:szCs w:val="24"/>
          </w:rPr>
          <m:t>N</m:t>
        </m:r>
      </m:oMath>
      <w:r>
        <w:rPr>
          <w:rFonts w:asciiTheme="majorHAnsi" w:eastAsiaTheme="majorEastAsia" w:hAnsiTheme="majorHAnsi" w:cstheme="majorBidi"/>
          <w:sz w:val="24"/>
          <w:szCs w:val="24"/>
        </w:rPr>
        <w:t>. Otrzymujemy empiryczne ryzyko:</w:t>
      </w:r>
    </w:p>
    <w:p w14:paraId="01000009" w14:textId="77777777" w:rsidR="00AB1234" w:rsidRDefault="00000000" w:rsidP="00AB1234">
      <w:pPr>
        <w:keepLines/>
        <w:spacing w:before="140" w:after="140"/>
        <w:jc w:val="center"/>
        <w:rPr>
          <w:rFonts w:asciiTheme="majorHAnsi" w:eastAsiaTheme="majorEastAsia" w:hAnsiTheme="majorHAnsi" w:cstheme="majorBidi"/>
          <w:sz w:val="24"/>
          <w:szCs w:val="24"/>
        </w:rPr>
      </w:pPr>
      <m:oMathPara>
        <m:oMath>
          <m:sSup>
            <m:sSupPr>
              <m:ctrlPr>
                <w:rPr>
                  <w:rFonts w:ascii="Cambria Math" w:eastAsiaTheme="majorEastAsia" w:hAnsi="Cambria Math" w:cstheme="majorBidi"/>
                  <w:sz w:val="22"/>
                  <w:szCs w:val="24"/>
                </w:rPr>
              </m:ctrlPr>
            </m:sSupPr>
            <m:e>
              <m:r>
                <w:rPr>
                  <w:rFonts w:ascii="Cambria Math" w:eastAsiaTheme="majorEastAsia" w:hAnsi="Cambria Math" w:cstheme="majorBidi"/>
                  <w:sz w:val="22"/>
                  <w:szCs w:val="24"/>
                </w:rPr>
                <m:t>θ</m:t>
              </m:r>
            </m:e>
            <m:sup>
              <m:r>
                <w:rPr>
                  <w:rFonts w:ascii="Cambria Math" w:eastAsiaTheme="majorEastAsia" w:hAnsi="Cambria Math" w:cstheme="majorBidi"/>
                  <w:sz w:val="22"/>
                  <w:szCs w:val="24"/>
                </w:rPr>
                <m:t>*</m:t>
              </m:r>
            </m:sup>
          </m:sSup>
          <m:r>
            <w:rPr>
              <w:rFonts w:ascii="Cambria Math" w:eastAsiaTheme="majorEastAsia" w:hAnsi="Cambria Math" w:cstheme="majorBidi"/>
              <w:sz w:val="22"/>
              <w:szCs w:val="24"/>
            </w:rPr>
            <m:t>≈</m:t>
          </m:r>
          <m:limLow>
            <m:limLowPr>
              <m:ctrlPr>
                <w:rPr>
                  <w:rFonts w:ascii="Cambria Math" w:eastAsiaTheme="majorEastAsia" w:hAnsi="Cambria Math" w:cstheme="majorBidi"/>
                  <w:sz w:val="22"/>
                  <w:szCs w:val="24"/>
                </w:rPr>
              </m:ctrlPr>
            </m:limLowPr>
            <m:e>
              <m:r>
                <m:rPr>
                  <m:sty m:val="p"/>
                </m:rPr>
                <w:rPr>
                  <w:rFonts w:ascii="Cambria Math" w:eastAsiaTheme="majorEastAsia" w:hAnsi="Cambria Math" w:cstheme="majorBidi"/>
                  <w:sz w:val="22"/>
                  <w:szCs w:val="24"/>
                </w:rPr>
                <m:t>argmin</m:t>
              </m:r>
            </m:e>
            <m:lim>
              <m:r>
                <w:rPr>
                  <w:rFonts w:ascii="Cambria Math" w:eastAsiaTheme="majorEastAsia" w:hAnsi="Cambria Math" w:cstheme="majorBidi"/>
                  <w:sz w:val="22"/>
                  <w:szCs w:val="24"/>
                </w:rPr>
                <m:t>θ</m:t>
              </m:r>
            </m:lim>
          </m:limLow>
          <m:f>
            <m:fPr>
              <m:ctrlPr>
                <w:rPr>
                  <w:rFonts w:ascii="Cambria Math" w:eastAsiaTheme="majorEastAsia" w:hAnsi="Cambria Math" w:cstheme="majorBidi"/>
                  <w:sz w:val="22"/>
                  <w:szCs w:val="24"/>
                </w:rPr>
              </m:ctrlPr>
            </m:fPr>
            <m:num>
              <m:r>
                <w:rPr>
                  <w:rFonts w:ascii="Cambria Math" w:eastAsiaTheme="majorEastAsia" w:hAnsi="Cambria Math" w:cstheme="majorBidi"/>
                  <w:sz w:val="22"/>
                  <w:szCs w:val="24"/>
                </w:rPr>
                <m:t>1</m:t>
              </m:r>
            </m:num>
            <m:den>
              <m:r>
                <w:rPr>
                  <w:rFonts w:ascii="Cambria Math" w:eastAsiaTheme="majorEastAsia" w:hAnsi="Cambria Math" w:cstheme="majorBidi"/>
                  <w:sz w:val="22"/>
                  <w:szCs w:val="24"/>
                </w:rPr>
                <m:t>N</m:t>
              </m:r>
            </m:den>
          </m:f>
          <m:nary>
            <m:naryPr>
              <m:chr m:val="∑"/>
              <m:limLoc m:val="undOvr"/>
              <m:ctrlPr>
                <w:rPr>
                  <w:rFonts w:ascii="Cambria Math" w:eastAsiaTheme="majorEastAsia" w:hAnsi="Cambria Math" w:cstheme="majorBidi"/>
                  <w:sz w:val="22"/>
                  <w:szCs w:val="24"/>
                </w:rPr>
              </m:ctrlPr>
            </m:naryPr>
            <m:sub>
              <m:r>
                <w:rPr>
                  <w:rFonts w:ascii="Cambria Math" w:eastAsiaTheme="majorEastAsia" w:hAnsi="Cambria Math" w:cstheme="majorBidi"/>
                  <w:sz w:val="22"/>
                  <w:szCs w:val="24"/>
                </w:rPr>
                <m:t>i=1</m:t>
              </m:r>
            </m:sub>
            <m:sup>
              <m:r>
                <w:rPr>
                  <w:rFonts w:ascii="Cambria Math" w:eastAsiaTheme="majorEastAsia" w:hAnsi="Cambria Math" w:cstheme="majorBidi"/>
                  <w:sz w:val="22"/>
                  <w:szCs w:val="24"/>
                </w:rPr>
                <m:t>N</m:t>
              </m:r>
            </m:sup>
            <m:e>
              <m:r>
                <w:rPr>
                  <w:rFonts w:ascii="Cambria Math" w:eastAsiaTheme="majorEastAsia" w:hAnsi="Cambria Math" w:cstheme="majorBidi"/>
                  <w:sz w:val="22"/>
                  <w:szCs w:val="24"/>
                </w:rPr>
                <m:t>ℒ</m:t>
              </m:r>
              <m:d>
                <m:dPr>
                  <m:begChr m:val="("/>
                  <m:endChr m:val=")"/>
                  <m:ctrlPr>
                    <w:rPr>
                      <w:rFonts w:ascii="Cambria Math" w:eastAsiaTheme="majorEastAsia" w:hAnsi="Cambria Math" w:cstheme="majorBidi"/>
                      <w:sz w:val="22"/>
                      <w:szCs w:val="24"/>
                    </w:rPr>
                  </m:ctrlPr>
                </m:dPr>
                <m:e>
                  <m:r>
                    <w:rPr>
                      <w:rFonts w:ascii="Cambria Math" w:eastAsiaTheme="majorEastAsia" w:hAnsi="Cambria Math" w:cstheme="majorBidi"/>
                      <w:sz w:val="22"/>
                      <w:szCs w:val="24"/>
                    </w:rPr>
                    <m:t>f</m:t>
                  </m:r>
                  <m:d>
                    <m:dPr>
                      <m:begChr m:val="("/>
                      <m:endChr m:val=")"/>
                      <m:ctrlPr>
                        <w:rPr>
                          <w:rFonts w:ascii="Cambria Math" w:eastAsiaTheme="majorEastAsia" w:hAnsi="Cambria Math" w:cstheme="majorBidi"/>
                          <w:sz w:val="22"/>
                          <w:szCs w:val="24"/>
                        </w:rPr>
                      </m:ctrlPr>
                    </m:dPr>
                    <m:e>
                      <m:sSub>
                        <m:sSubPr>
                          <m:ctrlPr>
                            <w:rPr>
                              <w:rFonts w:ascii="Cambria Math" w:eastAsiaTheme="majorEastAsia" w:hAnsi="Cambria Math" w:cstheme="majorBidi"/>
                              <w:sz w:val="22"/>
                              <w:szCs w:val="24"/>
                            </w:rPr>
                          </m:ctrlPr>
                        </m:sSubPr>
                        <m:e>
                          <m:r>
                            <m:rPr>
                              <m:sty m:val="b"/>
                            </m:rPr>
                            <w:rPr>
                              <w:rFonts w:ascii="Cambria Math" w:eastAsiaTheme="majorEastAsia" w:hAnsi="Cambria Math" w:cstheme="majorBidi"/>
                              <w:sz w:val="22"/>
                              <w:szCs w:val="24"/>
                            </w:rPr>
                            <m:t>x</m:t>
                          </m:r>
                        </m:e>
                        <m:sub>
                          <m:r>
                            <w:rPr>
                              <w:rFonts w:ascii="Cambria Math" w:eastAsiaTheme="majorEastAsia" w:hAnsi="Cambria Math" w:cstheme="majorBidi"/>
                              <w:sz w:val="22"/>
                              <w:szCs w:val="24"/>
                            </w:rPr>
                            <m:t>i</m:t>
                          </m:r>
                        </m:sub>
                      </m:sSub>
                      <m:r>
                        <w:rPr>
                          <w:rFonts w:ascii="Cambria Math" w:eastAsiaTheme="majorEastAsia" w:hAnsi="Cambria Math" w:cstheme="majorBidi"/>
                          <w:sz w:val="22"/>
                          <w:szCs w:val="24"/>
                        </w:rPr>
                        <m:t>;θ</m:t>
                      </m:r>
                    </m:e>
                  </m:d>
                </m:e>
              </m:d>
              <m:r>
                <w:rPr>
                  <w:rFonts w:ascii="Cambria Math" w:eastAsiaTheme="majorEastAsia" w:hAnsi="Cambria Math" w:cstheme="majorBidi"/>
                  <w:sz w:val="22"/>
                  <w:szCs w:val="24"/>
                </w:rPr>
                <m:t>,</m:t>
              </m:r>
              <m:sSub>
                <m:sSubPr>
                  <m:ctrlPr>
                    <w:rPr>
                      <w:rFonts w:ascii="Cambria Math" w:eastAsiaTheme="majorEastAsia" w:hAnsi="Cambria Math" w:cstheme="majorBidi"/>
                      <w:sz w:val="22"/>
                      <w:szCs w:val="24"/>
                    </w:rPr>
                  </m:ctrlPr>
                </m:sSubPr>
                <m:e>
                  <m:r>
                    <w:rPr>
                      <w:rFonts w:ascii="Cambria Math" w:eastAsiaTheme="majorEastAsia" w:hAnsi="Cambria Math" w:cstheme="majorBidi"/>
                      <w:sz w:val="22"/>
                      <w:szCs w:val="24"/>
                    </w:rPr>
                    <m:t>y</m:t>
                  </m:r>
                </m:e>
                <m:sub>
                  <m:r>
                    <w:rPr>
                      <w:rFonts w:ascii="Cambria Math" w:eastAsiaTheme="majorEastAsia" w:hAnsi="Cambria Math" w:cstheme="majorBidi"/>
                      <w:sz w:val="22"/>
                      <w:szCs w:val="24"/>
                    </w:rPr>
                    <m:t>i</m:t>
                  </m:r>
                </m:sub>
              </m:sSub>
            </m:e>
          </m:nary>
        </m:oMath>
      </m:oMathPara>
    </w:p>
    <w:p w14:paraId="0100000A" w14:textId="77777777" w:rsidR="00AB1234" w:rsidRDefault="00AB1234" w:rsidP="00AB1234">
      <w:pPr>
        <w:spacing w:before="0" w:after="140" w:line="288" w:lineRule="auto"/>
        <w:jc w:val="both"/>
        <w:rPr>
          <w:rFonts w:asciiTheme="majorHAnsi" w:eastAsiaTheme="majorEastAsia" w:hAnsiTheme="majorHAnsi" w:cstheme="majorBidi"/>
          <w:sz w:val="24"/>
          <w:szCs w:val="24"/>
        </w:rPr>
      </w:pPr>
      <w:r>
        <w:rPr>
          <w:rFonts w:asciiTheme="majorHAnsi" w:eastAsiaTheme="majorEastAsia" w:hAnsiTheme="majorHAnsi" w:cstheme="majorBidi"/>
          <w:sz w:val="24"/>
          <w:szCs w:val="24"/>
        </w:rPr>
        <w:t xml:space="preserve">Jest to zasada </w:t>
      </w:r>
      <w:r>
        <w:rPr>
          <w:rFonts w:asciiTheme="majorHAnsi" w:eastAsiaTheme="majorEastAsia" w:hAnsiTheme="majorHAnsi" w:cstheme="majorBidi"/>
          <w:i/>
          <w:iCs/>
          <w:sz w:val="24"/>
          <w:szCs w:val="24"/>
        </w:rPr>
        <w:t>minimalizacji empirycznego ryzyka</w:t>
      </w:r>
      <w:r>
        <w:rPr>
          <w:rFonts w:asciiTheme="majorHAnsi" w:eastAsiaTheme="majorEastAsia" w:hAnsiTheme="majorHAnsi" w:cstheme="majorBidi"/>
          <w:sz w:val="24"/>
          <w:szCs w:val="24"/>
        </w:rPr>
        <w:t xml:space="preserve"> (ang. </w:t>
      </w:r>
      <w:r>
        <w:rPr>
          <w:rFonts w:asciiTheme="majorHAnsi" w:eastAsiaTheme="majorEastAsia" w:hAnsiTheme="majorHAnsi" w:cstheme="majorBidi"/>
          <w:i/>
          <w:iCs/>
          <w:sz w:val="24"/>
          <w:szCs w:val="24"/>
        </w:rPr>
        <w:t>empirical risk minimization, ERM</w:t>
      </w:r>
      <w:r>
        <w:rPr>
          <w:rFonts w:asciiTheme="majorHAnsi" w:eastAsiaTheme="majorEastAsia" w:hAnsiTheme="majorHAnsi" w:cstheme="majorBidi"/>
          <w:sz w:val="24"/>
          <w:szCs w:val="24"/>
        </w:rPr>
        <w:t>). Uczenie realizowane jest iteracyjnie – w każdym kroku model wykonuje propagację w przód, oblicza stratę, wylicza gradienty metodą propagacji wstecznej i aktualizuje parametry.</w:t>
      </w:r>
    </w:p>
    <w:p w14:paraId="0100000B" w14:textId="77777777" w:rsidR="00AB1234" w:rsidRDefault="00AB1234" w:rsidP="00AB1234">
      <w:pPr>
        <w:pStyle w:val="Heading1"/>
        <w:spacing w:before="320" w:after="160"/>
        <w:rPr>
          <w:color w:val="auto"/>
        </w:rPr>
      </w:pPr>
      <w:r>
        <w:rPr>
          <w:color w:val="auto"/>
        </w:rPr>
        <w:t>3. Sztuczny neuron – model matematyczny</w:t>
      </w:r>
    </w:p>
    <w:p w14:paraId="0100000C" w14:textId="77777777" w:rsidR="00AB1234" w:rsidRDefault="00AB1234" w:rsidP="00AB1234">
      <w:pPr>
        <w:spacing w:before="0" w:after="140" w:line="288" w:lineRule="auto"/>
        <w:jc w:val="both"/>
        <w:rPr>
          <w:rFonts w:asciiTheme="majorHAnsi" w:eastAsiaTheme="majorEastAsia" w:hAnsiTheme="majorHAnsi" w:cstheme="majorBidi"/>
          <w:sz w:val="24"/>
          <w:szCs w:val="24"/>
        </w:rPr>
      </w:pPr>
      <w:r>
        <w:rPr>
          <w:rFonts w:asciiTheme="majorHAnsi" w:eastAsiaTheme="majorEastAsia" w:hAnsiTheme="majorHAnsi" w:cstheme="majorBidi"/>
          <w:sz w:val="24"/>
          <w:szCs w:val="24"/>
        </w:rPr>
        <w:t xml:space="preserve">Podstawową jednostką obliczeniową sieci głębokiej jest sztuczny neuron, będący matematycznym modelem neuronu biologicznego. Neuron o </w:t>
      </w:r>
      <m:oMath>
        <m:r>
          <w:rPr>
            <w:rFonts w:ascii="Cambria Math" w:eastAsiaTheme="majorEastAsia" w:hAnsi="Cambria Math" w:cstheme="majorBidi"/>
            <w:sz w:val="22"/>
            <w:szCs w:val="24"/>
          </w:rPr>
          <m:t>n</m:t>
        </m:r>
      </m:oMath>
      <w:r>
        <w:rPr>
          <w:rFonts w:asciiTheme="majorHAnsi" w:eastAsiaTheme="majorEastAsia" w:hAnsiTheme="majorHAnsi" w:cstheme="majorBidi"/>
          <w:sz w:val="24"/>
          <w:szCs w:val="24"/>
        </w:rPr>
        <w:t xml:space="preserve"> wejściach oblicza wynik w dwóch krokach.</w:t>
      </w:r>
    </w:p>
    <w:p w14:paraId="0100000D" w14:textId="77777777" w:rsidR="00AB1234" w:rsidRDefault="00AB1234" w:rsidP="00AB1234">
      <w:pPr>
        <w:pStyle w:val="Heading2"/>
        <w:spacing w:before="240" w:after="120"/>
      </w:pPr>
      <w:r>
        <w:t>3.1. Krok 1 – suma ważona (preaktywacja)</w:t>
      </w:r>
    </w:p>
    <w:p w14:paraId="0100000E" w14:textId="77777777" w:rsidR="00AB1234" w:rsidRDefault="00AB1234" w:rsidP="00AB1234">
      <w:pPr>
        <w:spacing w:before="0" w:after="140" w:line="288" w:lineRule="auto"/>
        <w:jc w:val="both"/>
        <w:rPr>
          <w:rFonts w:asciiTheme="majorHAnsi" w:eastAsiaTheme="majorEastAsia" w:hAnsiTheme="majorHAnsi" w:cstheme="majorBidi"/>
          <w:sz w:val="24"/>
          <w:szCs w:val="24"/>
        </w:rPr>
      </w:pPr>
      <w:r>
        <w:rPr>
          <w:rFonts w:asciiTheme="majorHAnsi" w:eastAsiaTheme="majorEastAsia" w:hAnsiTheme="majorHAnsi" w:cstheme="majorBidi"/>
          <w:sz w:val="24"/>
          <w:szCs w:val="24"/>
        </w:rPr>
        <w:t xml:space="preserve">Neuron najpierw oblicza </w:t>
      </w:r>
      <w:r>
        <w:rPr>
          <w:rFonts w:asciiTheme="majorHAnsi" w:eastAsiaTheme="majorEastAsia" w:hAnsiTheme="majorHAnsi" w:cstheme="majorBidi"/>
          <w:b/>
          <w:bCs/>
          <w:sz w:val="24"/>
          <w:szCs w:val="24"/>
        </w:rPr>
        <w:t>sumę ważoną</w:t>
      </w:r>
      <w:r>
        <w:rPr>
          <w:rFonts w:asciiTheme="majorHAnsi" w:eastAsiaTheme="majorEastAsia" w:hAnsiTheme="majorHAnsi" w:cstheme="majorBidi"/>
          <w:sz w:val="24"/>
          <w:szCs w:val="24"/>
        </w:rPr>
        <w:t xml:space="preserve"> swoich wejść </w:t>
      </w:r>
      <m:oMath>
        <m:sSub>
          <m:sSubPr>
            <m:ctrlPr>
              <w:rPr>
                <w:rFonts w:ascii="Cambria Math" w:eastAsiaTheme="majorEastAsia" w:hAnsi="Cambria Math" w:cstheme="majorBidi"/>
                <w:sz w:val="22"/>
                <w:szCs w:val="24"/>
              </w:rPr>
            </m:ctrlPr>
          </m:sSubPr>
          <m:e>
            <m:r>
              <w:rPr>
                <w:rFonts w:ascii="Cambria Math" w:eastAsiaTheme="majorEastAsia" w:hAnsi="Cambria Math" w:cstheme="majorBidi"/>
                <w:sz w:val="22"/>
                <w:szCs w:val="24"/>
              </w:rPr>
              <m:t>x</m:t>
            </m:r>
          </m:e>
          <m:sub>
            <m:r>
              <w:rPr>
                <w:rFonts w:ascii="Cambria Math" w:eastAsiaTheme="majorEastAsia" w:hAnsi="Cambria Math" w:cstheme="majorBidi"/>
                <w:sz w:val="22"/>
                <w:szCs w:val="24"/>
              </w:rPr>
              <m:t>1</m:t>
            </m:r>
          </m:sub>
        </m:sSub>
        <m:r>
          <w:rPr>
            <w:rFonts w:ascii="Cambria Math" w:eastAsiaTheme="majorEastAsia" w:hAnsi="Cambria Math" w:cstheme="majorBidi"/>
            <w:sz w:val="22"/>
            <w:szCs w:val="24"/>
          </w:rPr>
          <m:t>,</m:t>
        </m:r>
        <m:sSub>
          <m:sSubPr>
            <m:ctrlPr>
              <w:rPr>
                <w:rFonts w:ascii="Cambria Math" w:eastAsiaTheme="majorEastAsia" w:hAnsi="Cambria Math" w:cstheme="majorBidi"/>
                <w:sz w:val="22"/>
                <w:szCs w:val="24"/>
              </w:rPr>
            </m:ctrlPr>
          </m:sSubPr>
          <m:e>
            <m:r>
              <w:rPr>
                <w:rFonts w:ascii="Cambria Math" w:eastAsiaTheme="majorEastAsia" w:hAnsi="Cambria Math" w:cstheme="majorBidi"/>
                <w:sz w:val="22"/>
                <w:szCs w:val="24"/>
              </w:rPr>
              <m:t>x</m:t>
            </m:r>
          </m:e>
          <m:sub>
            <m:r>
              <w:rPr>
                <w:rFonts w:ascii="Cambria Math" w:eastAsiaTheme="majorEastAsia" w:hAnsi="Cambria Math" w:cstheme="majorBidi"/>
                <w:sz w:val="22"/>
                <w:szCs w:val="24"/>
              </w:rPr>
              <m:t>2</m:t>
            </m:r>
          </m:sub>
        </m:sSub>
        <m:r>
          <w:rPr>
            <w:rFonts w:ascii="Cambria Math" w:eastAsiaTheme="majorEastAsia" w:hAnsi="Cambria Math" w:cstheme="majorBidi"/>
            <w:sz w:val="22"/>
            <w:szCs w:val="24"/>
          </w:rPr>
          <m:t>,…,</m:t>
        </m:r>
        <m:sSub>
          <m:sSubPr>
            <m:ctrlPr>
              <w:rPr>
                <w:rFonts w:ascii="Cambria Math" w:eastAsiaTheme="majorEastAsia" w:hAnsi="Cambria Math" w:cstheme="majorBidi"/>
                <w:sz w:val="22"/>
                <w:szCs w:val="24"/>
              </w:rPr>
            </m:ctrlPr>
          </m:sSubPr>
          <m:e>
            <m:r>
              <w:rPr>
                <w:rFonts w:ascii="Cambria Math" w:eastAsiaTheme="majorEastAsia" w:hAnsi="Cambria Math" w:cstheme="majorBidi"/>
                <w:sz w:val="22"/>
                <w:szCs w:val="24"/>
              </w:rPr>
              <m:t>x</m:t>
            </m:r>
          </m:e>
          <m:sub>
            <m:r>
              <w:rPr>
                <w:rFonts w:ascii="Cambria Math" w:eastAsiaTheme="majorEastAsia" w:hAnsi="Cambria Math" w:cstheme="majorBidi"/>
                <w:sz w:val="22"/>
                <w:szCs w:val="24"/>
              </w:rPr>
              <m:t>n</m:t>
            </m:r>
          </m:sub>
        </m:sSub>
      </m:oMath>
      <w:r>
        <w:rPr>
          <w:rFonts w:asciiTheme="majorHAnsi" w:eastAsiaTheme="majorEastAsia" w:hAnsiTheme="majorHAnsi" w:cstheme="majorBidi"/>
          <w:sz w:val="24"/>
          <w:szCs w:val="24"/>
        </w:rPr>
        <w:t xml:space="preserve"> z odpowiednimi wagami </w:t>
      </w:r>
      <m:oMath>
        <m:sSub>
          <m:sSubPr>
            <m:ctrlPr>
              <w:rPr>
                <w:rFonts w:ascii="Cambria Math" w:eastAsiaTheme="majorEastAsia" w:hAnsi="Cambria Math" w:cstheme="majorBidi"/>
                <w:sz w:val="22"/>
                <w:szCs w:val="24"/>
              </w:rPr>
            </m:ctrlPr>
          </m:sSubPr>
          <m:e>
            <m:r>
              <w:rPr>
                <w:rFonts w:ascii="Cambria Math" w:eastAsiaTheme="majorEastAsia" w:hAnsi="Cambria Math" w:cstheme="majorBidi"/>
                <w:sz w:val="22"/>
                <w:szCs w:val="24"/>
              </w:rPr>
              <m:t>w</m:t>
            </m:r>
          </m:e>
          <m:sub>
            <m:r>
              <w:rPr>
                <w:rFonts w:ascii="Cambria Math" w:eastAsiaTheme="majorEastAsia" w:hAnsi="Cambria Math" w:cstheme="majorBidi"/>
                <w:sz w:val="22"/>
                <w:szCs w:val="24"/>
              </w:rPr>
              <m:t>1</m:t>
            </m:r>
          </m:sub>
        </m:sSub>
        <m:r>
          <w:rPr>
            <w:rFonts w:ascii="Cambria Math" w:eastAsiaTheme="majorEastAsia" w:hAnsi="Cambria Math" w:cstheme="majorBidi"/>
            <w:sz w:val="22"/>
            <w:szCs w:val="24"/>
          </w:rPr>
          <m:t>,…,</m:t>
        </m:r>
        <m:sSub>
          <m:sSubPr>
            <m:ctrlPr>
              <w:rPr>
                <w:rFonts w:ascii="Cambria Math" w:eastAsiaTheme="majorEastAsia" w:hAnsi="Cambria Math" w:cstheme="majorBidi"/>
                <w:sz w:val="22"/>
                <w:szCs w:val="24"/>
              </w:rPr>
            </m:ctrlPr>
          </m:sSubPr>
          <m:e>
            <m:r>
              <w:rPr>
                <w:rFonts w:ascii="Cambria Math" w:eastAsiaTheme="majorEastAsia" w:hAnsi="Cambria Math" w:cstheme="majorBidi"/>
                <w:sz w:val="22"/>
                <w:szCs w:val="24"/>
              </w:rPr>
              <m:t>w</m:t>
            </m:r>
          </m:e>
          <m:sub>
            <m:r>
              <w:rPr>
                <w:rFonts w:ascii="Cambria Math" w:eastAsiaTheme="majorEastAsia" w:hAnsi="Cambria Math" w:cstheme="majorBidi"/>
                <w:sz w:val="22"/>
                <w:szCs w:val="24"/>
              </w:rPr>
              <m:t>n</m:t>
            </m:r>
          </m:sub>
        </m:sSub>
      </m:oMath>
      <w:r>
        <w:rPr>
          <w:rFonts w:asciiTheme="majorHAnsi" w:eastAsiaTheme="majorEastAsia" w:hAnsiTheme="majorHAnsi" w:cstheme="majorBidi"/>
          <w:sz w:val="24"/>
          <w:szCs w:val="24"/>
        </w:rPr>
        <w:t xml:space="preserve"> oraz wyrazem wolnym (biasem) </w:t>
      </w:r>
      <m:oMath>
        <m:r>
          <w:rPr>
            <w:rFonts w:ascii="Cambria Math" w:eastAsiaTheme="majorEastAsia" w:hAnsi="Cambria Math" w:cstheme="majorBidi"/>
            <w:sz w:val="22"/>
            <w:szCs w:val="24"/>
          </w:rPr>
          <m:t>b</m:t>
        </m:r>
      </m:oMath>
      <w:r>
        <w:rPr>
          <w:rFonts w:asciiTheme="majorHAnsi" w:eastAsiaTheme="majorEastAsia" w:hAnsiTheme="majorHAnsi" w:cstheme="majorBidi"/>
          <w:sz w:val="24"/>
          <w:szCs w:val="24"/>
        </w:rPr>
        <w:t>:</w:t>
      </w:r>
    </w:p>
    <w:p w14:paraId="0100000F" w14:textId="77777777" w:rsidR="00AB1234" w:rsidRDefault="00000000" w:rsidP="00AB1234">
      <w:pPr>
        <w:keepLines/>
        <w:spacing w:before="140" w:after="140"/>
        <w:jc w:val="center"/>
        <w:rPr>
          <w:rFonts w:asciiTheme="majorHAnsi" w:eastAsiaTheme="majorEastAsia" w:hAnsiTheme="majorHAnsi" w:cstheme="majorBidi"/>
          <w:sz w:val="24"/>
          <w:szCs w:val="24"/>
        </w:rPr>
      </w:pPr>
      <m:oMathPara>
        <m:oMath>
          <m:r>
            <w:rPr>
              <w:rFonts w:ascii="Cambria Math" w:eastAsiaTheme="majorEastAsia" w:hAnsi="Cambria Math" w:cstheme="majorBidi"/>
              <w:sz w:val="22"/>
              <w:szCs w:val="24"/>
            </w:rPr>
            <m:t>z=</m:t>
          </m:r>
          <m:sSub>
            <m:sSubPr>
              <m:ctrlPr>
                <w:rPr>
                  <w:rFonts w:ascii="Cambria Math" w:eastAsiaTheme="majorEastAsia" w:hAnsi="Cambria Math" w:cstheme="majorBidi"/>
                  <w:sz w:val="22"/>
                  <w:szCs w:val="24"/>
                </w:rPr>
              </m:ctrlPr>
            </m:sSubPr>
            <m:e>
              <m:r>
                <w:rPr>
                  <w:rFonts w:ascii="Cambria Math" w:eastAsiaTheme="majorEastAsia" w:hAnsi="Cambria Math" w:cstheme="majorBidi"/>
                  <w:sz w:val="22"/>
                  <w:szCs w:val="24"/>
                </w:rPr>
                <m:t>w</m:t>
              </m:r>
            </m:e>
            <m:sub>
              <m:r>
                <w:rPr>
                  <w:rFonts w:ascii="Cambria Math" w:eastAsiaTheme="majorEastAsia" w:hAnsi="Cambria Math" w:cstheme="majorBidi"/>
                  <w:sz w:val="22"/>
                  <w:szCs w:val="24"/>
                </w:rPr>
                <m:t>1</m:t>
              </m:r>
            </m:sub>
          </m:sSub>
          <m:sSub>
            <m:sSubPr>
              <m:ctrlPr>
                <w:rPr>
                  <w:rFonts w:ascii="Cambria Math" w:eastAsiaTheme="majorEastAsia" w:hAnsi="Cambria Math" w:cstheme="majorBidi"/>
                  <w:sz w:val="22"/>
                  <w:szCs w:val="24"/>
                </w:rPr>
              </m:ctrlPr>
            </m:sSubPr>
            <m:e>
              <m:r>
                <w:rPr>
                  <w:rFonts w:ascii="Cambria Math" w:eastAsiaTheme="majorEastAsia" w:hAnsi="Cambria Math" w:cstheme="majorBidi"/>
                  <w:sz w:val="22"/>
                  <w:szCs w:val="24"/>
                </w:rPr>
                <m:t>x</m:t>
              </m:r>
            </m:e>
            <m:sub>
              <m:r>
                <w:rPr>
                  <w:rFonts w:ascii="Cambria Math" w:eastAsiaTheme="majorEastAsia" w:hAnsi="Cambria Math" w:cstheme="majorBidi"/>
                  <w:sz w:val="22"/>
                  <w:szCs w:val="24"/>
                </w:rPr>
                <m:t>1</m:t>
              </m:r>
            </m:sub>
          </m:sSub>
          <m:r>
            <w:rPr>
              <w:rFonts w:ascii="Cambria Math" w:eastAsiaTheme="majorEastAsia" w:hAnsi="Cambria Math" w:cstheme="majorBidi"/>
              <w:sz w:val="22"/>
              <w:szCs w:val="24"/>
            </w:rPr>
            <m:t>+</m:t>
          </m:r>
          <m:sSub>
            <m:sSubPr>
              <m:ctrlPr>
                <w:rPr>
                  <w:rFonts w:ascii="Cambria Math" w:eastAsiaTheme="majorEastAsia" w:hAnsi="Cambria Math" w:cstheme="majorBidi"/>
                  <w:sz w:val="22"/>
                  <w:szCs w:val="24"/>
                </w:rPr>
              </m:ctrlPr>
            </m:sSubPr>
            <m:e>
              <m:r>
                <w:rPr>
                  <w:rFonts w:ascii="Cambria Math" w:eastAsiaTheme="majorEastAsia" w:hAnsi="Cambria Math" w:cstheme="majorBidi"/>
                  <w:sz w:val="22"/>
                  <w:szCs w:val="24"/>
                </w:rPr>
                <m:t>w</m:t>
              </m:r>
            </m:e>
            <m:sub>
              <m:r>
                <w:rPr>
                  <w:rFonts w:ascii="Cambria Math" w:eastAsiaTheme="majorEastAsia" w:hAnsi="Cambria Math" w:cstheme="majorBidi"/>
                  <w:sz w:val="22"/>
                  <w:szCs w:val="24"/>
                </w:rPr>
                <m:t>2</m:t>
              </m:r>
            </m:sub>
          </m:sSub>
          <m:sSub>
            <m:sSubPr>
              <m:ctrlPr>
                <w:rPr>
                  <w:rFonts w:ascii="Cambria Math" w:eastAsiaTheme="majorEastAsia" w:hAnsi="Cambria Math" w:cstheme="majorBidi"/>
                  <w:sz w:val="22"/>
                  <w:szCs w:val="24"/>
                </w:rPr>
              </m:ctrlPr>
            </m:sSubPr>
            <m:e>
              <m:r>
                <w:rPr>
                  <w:rFonts w:ascii="Cambria Math" w:eastAsiaTheme="majorEastAsia" w:hAnsi="Cambria Math" w:cstheme="majorBidi"/>
                  <w:sz w:val="22"/>
                  <w:szCs w:val="24"/>
                </w:rPr>
                <m:t>x</m:t>
              </m:r>
            </m:e>
            <m:sub>
              <m:r>
                <w:rPr>
                  <w:rFonts w:ascii="Cambria Math" w:eastAsiaTheme="majorEastAsia" w:hAnsi="Cambria Math" w:cstheme="majorBidi"/>
                  <w:sz w:val="22"/>
                  <w:szCs w:val="24"/>
                </w:rPr>
                <m:t>2</m:t>
              </m:r>
            </m:sub>
          </m:sSub>
          <m:r>
            <w:rPr>
              <w:rFonts w:ascii="Cambria Math" w:eastAsiaTheme="majorEastAsia" w:hAnsi="Cambria Math" w:cstheme="majorBidi"/>
              <w:sz w:val="22"/>
              <w:szCs w:val="24"/>
            </w:rPr>
            <m:t>+…+</m:t>
          </m:r>
          <m:sSub>
            <m:sSubPr>
              <m:ctrlPr>
                <w:rPr>
                  <w:rFonts w:ascii="Cambria Math" w:eastAsiaTheme="majorEastAsia" w:hAnsi="Cambria Math" w:cstheme="majorBidi"/>
                  <w:sz w:val="22"/>
                  <w:szCs w:val="24"/>
                </w:rPr>
              </m:ctrlPr>
            </m:sSubPr>
            <m:e>
              <m:r>
                <w:rPr>
                  <w:rFonts w:ascii="Cambria Math" w:eastAsiaTheme="majorEastAsia" w:hAnsi="Cambria Math" w:cstheme="majorBidi"/>
                  <w:sz w:val="22"/>
                  <w:szCs w:val="24"/>
                </w:rPr>
                <m:t>w</m:t>
              </m:r>
            </m:e>
            <m:sub>
              <m:r>
                <w:rPr>
                  <w:rFonts w:ascii="Cambria Math" w:eastAsiaTheme="majorEastAsia" w:hAnsi="Cambria Math" w:cstheme="majorBidi"/>
                  <w:sz w:val="22"/>
                  <w:szCs w:val="24"/>
                </w:rPr>
                <m:t>n</m:t>
              </m:r>
            </m:sub>
          </m:sSub>
          <m:sSub>
            <m:sSubPr>
              <m:ctrlPr>
                <w:rPr>
                  <w:rFonts w:ascii="Cambria Math" w:eastAsiaTheme="majorEastAsia" w:hAnsi="Cambria Math" w:cstheme="majorBidi"/>
                  <w:sz w:val="22"/>
                  <w:szCs w:val="24"/>
                </w:rPr>
              </m:ctrlPr>
            </m:sSubPr>
            <m:e>
              <m:r>
                <w:rPr>
                  <w:rFonts w:ascii="Cambria Math" w:eastAsiaTheme="majorEastAsia" w:hAnsi="Cambria Math" w:cstheme="majorBidi"/>
                  <w:sz w:val="22"/>
                  <w:szCs w:val="24"/>
                </w:rPr>
                <m:t>x</m:t>
              </m:r>
            </m:e>
            <m:sub>
              <m:r>
                <w:rPr>
                  <w:rFonts w:ascii="Cambria Math" w:eastAsiaTheme="majorEastAsia" w:hAnsi="Cambria Math" w:cstheme="majorBidi"/>
                  <w:sz w:val="22"/>
                  <w:szCs w:val="24"/>
                </w:rPr>
                <m:t>n</m:t>
              </m:r>
            </m:sub>
          </m:sSub>
          <m:r>
            <w:rPr>
              <w:rFonts w:ascii="Cambria Math" w:eastAsiaTheme="majorEastAsia" w:hAnsi="Cambria Math" w:cstheme="majorBidi"/>
              <w:sz w:val="22"/>
              <w:szCs w:val="24"/>
            </w:rPr>
            <m:t>+b=</m:t>
          </m:r>
          <m:nary>
            <m:naryPr>
              <m:chr m:val="∑"/>
              <m:limLoc m:val="undOvr"/>
              <m:ctrlPr>
                <w:rPr>
                  <w:rFonts w:ascii="Cambria Math" w:eastAsiaTheme="majorEastAsia" w:hAnsi="Cambria Math" w:cstheme="majorBidi"/>
                  <w:sz w:val="22"/>
                  <w:szCs w:val="24"/>
                </w:rPr>
              </m:ctrlPr>
            </m:naryPr>
            <m:sub>
              <m:r>
                <w:rPr>
                  <w:rFonts w:ascii="Cambria Math" w:eastAsiaTheme="majorEastAsia" w:hAnsi="Cambria Math" w:cstheme="majorBidi"/>
                  <w:sz w:val="22"/>
                  <w:szCs w:val="24"/>
                </w:rPr>
                <m:t>i=1</m:t>
              </m:r>
            </m:sub>
            <m:sup>
              <m:r>
                <w:rPr>
                  <w:rFonts w:ascii="Cambria Math" w:eastAsiaTheme="majorEastAsia" w:hAnsi="Cambria Math" w:cstheme="majorBidi"/>
                  <w:sz w:val="22"/>
                  <w:szCs w:val="24"/>
                </w:rPr>
                <m:t>n</m:t>
              </m:r>
            </m:sup>
            <m:e>
              <m:sSub>
                <m:sSubPr>
                  <m:ctrlPr>
                    <w:rPr>
                      <w:rFonts w:ascii="Cambria Math" w:eastAsiaTheme="majorEastAsia" w:hAnsi="Cambria Math" w:cstheme="majorBidi"/>
                      <w:sz w:val="22"/>
                      <w:szCs w:val="24"/>
                    </w:rPr>
                  </m:ctrlPr>
                </m:sSubPr>
                <m:e>
                  <m:r>
                    <w:rPr>
                      <w:rFonts w:ascii="Cambria Math" w:eastAsiaTheme="majorEastAsia" w:hAnsi="Cambria Math" w:cstheme="majorBidi"/>
                      <w:sz w:val="22"/>
                      <w:szCs w:val="24"/>
                    </w:rPr>
                    <m:t>w</m:t>
                  </m:r>
                </m:e>
                <m:sub>
                  <m:r>
                    <w:rPr>
                      <w:rFonts w:ascii="Cambria Math" w:eastAsiaTheme="majorEastAsia" w:hAnsi="Cambria Math" w:cstheme="majorBidi"/>
                      <w:sz w:val="22"/>
                      <w:szCs w:val="24"/>
                    </w:rPr>
                    <m:t>i</m:t>
                  </m:r>
                </m:sub>
              </m:sSub>
              <m:sSub>
                <m:sSubPr>
                  <m:ctrlPr>
                    <w:rPr>
                      <w:rFonts w:ascii="Cambria Math" w:eastAsiaTheme="majorEastAsia" w:hAnsi="Cambria Math" w:cstheme="majorBidi"/>
                      <w:sz w:val="22"/>
                      <w:szCs w:val="24"/>
                    </w:rPr>
                  </m:ctrlPr>
                </m:sSubPr>
                <m:e>
                  <m:r>
                    <w:rPr>
                      <w:rFonts w:ascii="Cambria Math" w:eastAsiaTheme="majorEastAsia" w:hAnsi="Cambria Math" w:cstheme="majorBidi"/>
                      <w:sz w:val="22"/>
                      <w:szCs w:val="24"/>
                    </w:rPr>
                    <m:t>x</m:t>
                  </m:r>
                </m:e>
                <m:sub>
                  <m:r>
                    <w:rPr>
                      <w:rFonts w:ascii="Cambria Math" w:eastAsiaTheme="majorEastAsia" w:hAnsi="Cambria Math" w:cstheme="majorBidi"/>
                      <w:sz w:val="22"/>
                      <w:szCs w:val="24"/>
                    </w:rPr>
                    <m:t>i</m:t>
                  </m:r>
                </m:sub>
              </m:sSub>
            </m:e>
          </m:nary>
          <m:r>
            <w:rPr>
              <w:rFonts w:ascii="Cambria Math" w:eastAsiaTheme="majorEastAsia" w:hAnsi="Cambria Math" w:cstheme="majorBidi"/>
              <w:sz w:val="22"/>
              <w:szCs w:val="24"/>
            </w:rPr>
            <m:t>+b</m:t>
          </m:r>
        </m:oMath>
      </m:oMathPara>
    </w:p>
    <w:p w14:paraId="01000010" w14:textId="77777777" w:rsidR="00AB1234" w:rsidRDefault="00AB1234" w:rsidP="00AB1234">
      <w:pPr>
        <w:spacing w:before="0" w:after="140" w:line="288" w:lineRule="auto"/>
        <w:jc w:val="both"/>
        <w:rPr>
          <w:rFonts w:asciiTheme="majorHAnsi" w:eastAsiaTheme="majorEastAsia" w:hAnsiTheme="majorHAnsi" w:cstheme="majorBidi"/>
          <w:sz w:val="24"/>
          <w:szCs w:val="24"/>
        </w:rPr>
      </w:pPr>
      <w:r>
        <w:rPr>
          <w:rFonts w:asciiTheme="majorHAnsi" w:eastAsiaTheme="majorEastAsia" w:hAnsiTheme="majorHAnsi" w:cstheme="majorBidi"/>
          <w:sz w:val="24"/>
          <w:szCs w:val="24"/>
        </w:rPr>
        <w:t xml:space="preserve">W notacji wektorowej, definiując wektory kolumnowe </w:t>
      </w:r>
      <m:oMath>
        <m:r>
          <m:rPr>
            <m:sty m:val="b"/>
          </m:rPr>
          <w:rPr>
            <w:rFonts w:ascii="Cambria Math" w:eastAsiaTheme="majorEastAsia" w:hAnsi="Cambria Math" w:cstheme="majorBidi"/>
            <w:sz w:val="22"/>
            <w:szCs w:val="24"/>
          </w:rPr>
          <m:t>w</m:t>
        </m:r>
        <m:r>
          <w:rPr>
            <w:rFonts w:ascii="Cambria Math" w:eastAsiaTheme="majorEastAsia" w:hAnsi="Cambria Math" w:cstheme="majorBidi"/>
            <w:sz w:val="22"/>
            <w:szCs w:val="24"/>
          </w:rPr>
          <m:t>=</m:t>
        </m:r>
        <m:d>
          <m:dPr>
            <m:begChr m:val="["/>
            <m:endChr m:val="]"/>
            <m:ctrlPr>
              <w:rPr>
                <w:rFonts w:ascii="Cambria Math" w:eastAsiaTheme="majorEastAsia" w:hAnsi="Cambria Math" w:cstheme="majorBidi"/>
                <w:sz w:val="22"/>
                <w:szCs w:val="24"/>
              </w:rPr>
            </m:ctrlPr>
          </m:dPr>
          <m:e>
            <m:sSub>
              <m:sSubPr>
                <m:ctrlPr>
                  <w:rPr>
                    <w:rFonts w:ascii="Cambria Math" w:eastAsiaTheme="majorEastAsia" w:hAnsi="Cambria Math" w:cstheme="majorBidi"/>
                    <w:sz w:val="22"/>
                    <w:szCs w:val="24"/>
                  </w:rPr>
                </m:ctrlPr>
              </m:sSubPr>
              <m:e>
                <m:r>
                  <w:rPr>
                    <w:rFonts w:ascii="Cambria Math" w:eastAsiaTheme="majorEastAsia" w:hAnsi="Cambria Math" w:cstheme="majorBidi"/>
                    <w:sz w:val="22"/>
                    <w:szCs w:val="24"/>
                  </w:rPr>
                  <m:t>w</m:t>
                </m:r>
              </m:e>
              <m:sub>
                <m:r>
                  <w:rPr>
                    <w:rFonts w:ascii="Cambria Math" w:eastAsiaTheme="majorEastAsia" w:hAnsi="Cambria Math" w:cstheme="majorBidi"/>
                    <w:sz w:val="22"/>
                    <w:szCs w:val="24"/>
                  </w:rPr>
                  <m:t>1</m:t>
                </m:r>
              </m:sub>
            </m:sSub>
            <m:r>
              <w:rPr>
                <w:rFonts w:ascii="Cambria Math" w:eastAsiaTheme="majorEastAsia" w:hAnsi="Cambria Math" w:cstheme="majorBidi"/>
                <w:sz w:val="22"/>
                <w:szCs w:val="24"/>
              </w:rPr>
              <m:t>,…,</m:t>
            </m:r>
            <m:sSub>
              <m:sSubPr>
                <m:ctrlPr>
                  <w:rPr>
                    <w:rFonts w:ascii="Cambria Math" w:eastAsiaTheme="majorEastAsia" w:hAnsi="Cambria Math" w:cstheme="majorBidi"/>
                    <w:sz w:val="22"/>
                    <w:szCs w:val="24"/>
                  </w:rPr>
                </m:ctrlPr>
              </m:sSubPr>
              <m:e>
                <m:r>
                  <w:rPr>
                    <w:rFonts w:ascii="Cambria Math" w:eastAsiaTheme="majorEastAsia" w:hAnsi="Cambria Math" w:cstheme="majorBidi"/>
                    <w:sz w:val="22"/>
                    <w:szCs w:val="24"/>
                  </w:rPr>
                  <m:t>w</m:t>
                </m:r>
              </m:e>
              <m:sub>
                <m:r>
                  <w:rPr>
                    <w:rFonts w:ascii="Cambria Math" w:eastAsiaTheme="majorEastAsia" w:hAnsi="Cambria Math" w:cstheme="majorBidi"/>
                    <w:sz w:val="22"/>
                    <w:szCs w:val="24"/>
                  </w:rPr>
                  <m:t>n</m:t>
                </m:r>
              </m:sub>
            </m:sSub>
          </m:e>
        </m:d>
        <m:sSup>
          <m:sSupPr>
            <m:ctrlPr>
              <w:rPr>
                <w:rFonts w:ascii="Cambria Math" w:eastAsiaTheme="majorEastAsia" w:hAnsi="Cambria Math" w:cstheme="majorBidi"/>
                <w:sz w:val="22"/>
                <w:szCs w:val="24"/>
              </w:rPr>
            </m:ctrlPr>
          </m:sSupPr>
          <m:e>
            <m:r>
              <w:rPr>
                <w:rFonts w:ascii="Cambria Math" w:eastAsiaTheme="majorEastAsia" w:hAnsi="Cambria Math" w:cstheme="majorBidi"/>
                <w:sz w:val="22"/>
                <w:szCs w:val="24"/>
              </w:rPr>
              <m:t/>
            </m:r>
          </m:e>
          <m:sup>
            <m:r>
              <w:rPr>
                <w:rFonts w:ascii="Cambria Math" w:eastAsiaTheme="majorEastAsia" w:hAnsi="Cambria Math" w:cstheme="majorBidi"/>
                <w:sz w:val="22"/>
                <w:szCs w:val="24"/>
              </w:rPr>
              <m:t>T</m:t>
            </m:r>
          </m:sup>
        </m:sSup>
      </m:oMath>
      <w:r>
        <w:rPr>
          <w:rFonts w:asciiTheme="majorHAnsi" w:eastAsiaTheme="majorEastAsia" w:hAnsiTheme="majorHAnsi" w:cstheme="majorBidi"/>
          <w:sz w:val="24"/>
          <w:szCs w:val="24"/>
        </w:rPr>
        <w:t xml:space="preserve"> oraz </w:t>
      </w:r>
      <m:oMath>
        <m:r>
          <m:rPr>
            <m:sty m:val="b"/>
          </m:rPr>
          <w:rPr>
            <w:rFonts w:ascii="Cambria Math" w:eastAsiaTheme="majorEastAsia" w:hAnsi="Cambria Math" w:cstheme="majorBidi"/>
            <w:sz w:val="22"/>
            <w:szCs w:val="24"/>
          </w:rPr>
          <m:t>x</m:t>
        </m:r>
        <m:r>
          <w:rPr>
            <w:rFonts w:ascii="Cambria Math" w:eastAsiaTheme="majorEastAsia" w:hAnsi="Cambria Math" w:cstheme="majorBidi"/>
            <w:sz w:val="22"/>
            <w:szCs w:val="24"/>
          </w:rPr>
          <m:t>=</m:t>
        </m:r>
        <m:d>
          <m:dPr>
            <m:begChr m:val="["/>
            <m:endChr m:val="]"/>
            <m:ctrlPr>
              <w:rPr>
                <w:rFonts w:ascii="Cambria Math" w:eastAsiaTheme="majorEastAsia" w:hAnsi="Cambria Math" w:cstheme="majorBidi"/>
                <w:sz w:val="22"/>
                <w:szCs w:val="24"/>
              </w:rPr>
            </m:ctrlPr>
          </m:dPr>
          <m:e>
            <m:sSub>
              <m:sSubPr>
                <m:ctrlPr>
                  <w:rPr>
                    <w:rFonts w:ascii="Cambria Math" w:eastAsiaTheme="majorEastAsia" w:hAnsi="Cambria Math" w:cstheme="majorBidi"/>
                    <w:sz w:val="22"/>
                    <w:szCs w:val="24"/>
                  </w:rPr>
                </m:ctrlPr>
              </m:sSubPr>
              <m:e>
                <m:r>
                  <w:rPr>
                    <w:rFonts w:ascii="Cambria Math" w:eastAsiaTheme="majorEastAsia" w:hAnsi="Cambria Math" w:cstheme="majorBidi"/>
                    <w:sz w:val="22"/>
                    <w:szCs w:val="24"/>
                  </w:rPr>
                  <m:t>x</m:t>
                </m:r>
              </m:e>
              <m:sub>
                <m:r>
                  <w:rPr>
                    <w:rFonts w:ascii="Cambria Math" w:eastAsiaTheme="majorEastAsia" w:hAnsi="Cambria Math" w:cstheme="majorBidi"/>
                    <w:sz w:val="22"/>
                    <w:szCs w:val="24"/>
                  </w:rPr>
                  <m:t>1</m:t>
                </m:r>
              </m:sub>
            </m:sSub>
            <m:r>
              <w:rPr>
                <w:rFonts w:ascii="Cambria Math" w:eastAsiaTheme="majorEastAsia" w:hAnsi="Cambria Math" w:cstheme="majorBidi"/>
                <w:sz w:val="22"/>
                <w:szCs w:val="24"/>
              </w:rPr>
              <m:t>,…,</m:t>
            </m:r>
            <m:sSub>
              <m:sSubPr>
                <m:ctrlPr>
                  <w:rPr>
                    <w:rFonts w:ascii="Cambria Math" w:eastAsiaTheme="majorEastAsia" w:hAnsi="Cambria Math" w:cstheme="majorBidi"/>
                    <w:sz w:val="22"/>
                    <w:szCs w:val="24"/>
                  </w:rPr>
                </m:ctrlPr>
              </m:sSubPr>
              <m:e>
                <m:r>
                  <w:rPr>
                    <w:rFonts w:ascii="Cambria Math" w:eastAsiaTheme="majorEastAsia" w:hAnsi="Cambria Math" w:cstheme="majorBidi"/>
                    <w:sz w:val="22"/>
                    <w:szCs w:val="24"/>
                  </w:rPr>
                  <m:t>x</m:t>
                </m:r>
              </m:e>
              <m:sub>
                <m:r>
                  <w:rPr>
                    <w:rFonts w:ascii="Cambria Math" w:eastAsiaTheme="majorEastAsia" w:hAnsi="Cambria Math" w:cstheme="majorBidi"/>
                    <w:sz w:val="22"/>
                    <w:szCs w:val="24"/>
                  </w:rPr>
                  <m:t>n</m:t>
                </m:r>
              </m:sub>
            </m:sSub>
          </m:e>
        </m:d>
        <m:sSup>
          <m:sSupPr>
            <m:ctrlPr>
              <w:rPr>
                <w:rFonts w:ascii="Cambria Math" w:eastAsiaTheme="majorEastAsia" w:hAnsi="Cambria Math" w:cstheme="majorBidi"/>
                <w:sz w:val="22"/>
                <w:szCs w:val="24"/>
              </w:rPr>
            </m:ctrlPr>
          </m:sSupPr>
          <m:e>
            <m:r>
              <w:rPr>
                <w:rFonts w:ascii="Cambria Math" w:eastAsiaTheme="majorEastAsia" w:hAnsi="Cambria Math" w:cstheme="majorBidi"/>
                <w:sz w:val="22"/>
                <w:szCs w:val="24"/>
              </w:rPr>
              <m:t/>
            </m:r>
          </m:e>
          <m:sup>
            <m:r>
              <w:rPr>
                <w:rFonts w:ascii="Cambria Math" w:eastAsiaTheme="majorEastAsia" w:hAnsi="Cambria Math" w:cstheme="majorBidi"/>
                <w:sz w:val="22"/>
                <w:szCs w:val="24"/>
              </w:rPr>
              <m:t>T</m:t>
            </m:r>
          </m:sup>
        </m:sSup>
      </m:oMath>
      <w:r>
        <w:rPr>
          <w:rFonts w:asciiTheme="majorHAnsi" w:eastAsiaTheme="majorEastAsia" w:hAnsiTheme="majorHAnsi" w:cstheme="majorBidi"/>
          <w:sz w:val="24"/>
          <w:szCs w:val="24"/>
        </w:rPr>
        <w:t>, preaktywację można zapisać zwięźlej jako:</w:t>
      </w:r>
    </w:p>
    <w:p w14:paraId="01000011" w14:textId="77777777" w:rsidR="00AB1234" w:rsidRDefault="00000000" w:rsidP="00AB1234">
      <w:pPr>
        <w:keepLines/>
        <w:spacing w:before="140" w:after="140"/>
        <w:jc w:val="center"/>
        <w:rPr>
          <w:rFonts w:asciiTheme="majorHAnsi" w:eastAsiaTheme="majorEastAsia" w:hAnsiTheme="majorHAnsi" w:cstheme="majorBidi"/>
          <w:sz w:val="24"/>
          <w:szCs w:val="24"/>
        </w:rPr>
      </w:pPr>
      <m:oMathPara>
        <m:oMath>
          <m:r>
            <w:rPr>
              <w:rFonts w:ascii="Cambria Math" w:eastAsiaTheme="majorEastAsia" w:hAnsi="Cambria Math" w:cstheme="majorBidi"/>
              <w:sz w:val="22"/>
              <w:szCs w:val="24"/>
            </w:rPr>
            <m:t>z=</m:t>
          </m:r>
          <m:sSup>
            <m:sSupPr>
              <m:ctrlPr>
                <w:rPr>
                  <w:rFonts w:ascii="Cambria Math" w:eastAsiaTheme="majorEastAsia" w:hAnsi="Cambria Math" w:cstheme="majorBidi"/>
                  <w:sz w:val="22"/>
                  <w:szCs w:val="24"/>
                </w:rPr>
              </m:ctrlPr>
            </m:sSupPr>
            <m:e>
              <m:r>
                <m:rPr>
                  <m:sty m:val="b"/>
                </m:rPr>
                <w:rPr>
                  <w:rFonts w:ascii="Cambria Math" w:eastAsiaTheme="majorEastAsia" w:hAnsi="Cambria Math" w:cstheme="majorBidi"/>
                  <w:sz w:val="22"/>
                  <w:szCs w:val="24"/>
                </w:rPr>
                <m:t>w</m:t>
              </m:r>
            </m:e>
            <m:sup>
              <m:r>
                <w:rPr>
                  <w:rFonts w:ascii="Cambria Math" w:eastAsiaTheme="majorEastAsia" w:hAnsi="Cambria Math" w:cstheme="majorBidi"/>
                  <w:sz w:val="22"/>
                  <w:szCs w:val="24"/>
                </w:rPr>
                <m:t>T</m:t>
              </m:r>
            </m:sup>
          </m:sSup>
          <m:r>
            <m:rPr>
              <m:sty m:val="b"/>
            </m:rPr>
            <w:rPr>
              <w:rFonts w:ascii="Cambria Math" w:eastAsiaTheme="majorEastAsia" w:hAnsi="Cambria Math" w:cstheme="majorBidi"/>
              <w:sz w:val="22"/>
              <w:szCs w:val="24"/>
            </w:rPr>
            <m:t>x</m:t>
          </m:r>
          <m:r>
            <w:rPr>
              <w:rFonts w:ascii="Cambria Math" w:eastAsiaTheme="majorEastAsia" w:hAnsi="Cambria Math" w:cstheme="majorBidi"/>
              <w:sz w:val="22"/>
              <w:szCs w:val="24"/>
            </w:rPr>
            <m:t>+b</m:t>
          </m:r>
        </m:oMath>
      </m:oMathPara>
    </w:p>
    <w:p w14:paraId="01000012" w14:textId="77777777" w:rsidR="00AB1234" w:rsidRDefault="00AB1234" w:rsidP="00AB1234">
      <w:pPr>
        <w:spacing w:before="0" w:after="140" w:line="288" w:lineRule="auto"/>
        <w:jc w:val="both"/>
        <w:rPr>
          <w:rFonts w:asciiTheme="majorHAnsi" w:eastAsiaTheme="majorEastAsia" w:hAnsiTheme="majorHAnsi" w:cstheme="majorBidi"/>
          <w:sz w:val="24"/>
          <w:szCs w:val="24"/>
        </w:rPr>
      </w:pPr>
      <w:r>
        <w:rPr>
          <w:rFonts w:asciiTheme="majorHAnsi" w:eastAsiaTheme="majorEastAsia" w:hAnsiTheme="majorHAnsi" w:cstheme="majorBidi"/>
          <w:sz w:val="24"/>
          <w:szCs w:val="24"/>
        </w:rPr>
        <w:t xml:space="preserve">Symbol </w:t>
      </w:r>
      <m:oMath>
        <m:sSup>
          <m:sSupPr>
            <m:ctrlPr>
              <w:rPr>
                <w:rFonts w:ascii="Cambria Math" w:eastAsiaTheme="majorEastAsia" w:hAnsi="Cambria Math" w:cstheme="majorBidi"/>
                <w:sz w:val="22"/>
                <w:szCs w:val="24"/>
              </w:rPr>
            </m:ctrlPr>
          </m:sSupPr>
          <m:e>
            <m:r>
              <m:rPr>
                <m:sty m:val="b"/>
              </m:rPr>
              <w:rPr>
                <w:rFonts w:ascii="Cambria Math" w:eastAsiaTheme="majorEastAsia" w:hAnsi="Cambria Math" w:cstheme="majorBidi"/>
                <w:sz w:val="22"/>
                <w:szCs w:val="24"/>
              </w:rPr>
              <m:t>w</m:t>
            </m:r>
          </m:e>
          <m:sup>
            <m:r>
              <w:rPr>
                <w:rFonts w:ascii="Cambria Math" w:eastAsiaTheme="majorEastAsia" w:hAnsi="Cambria Math" w:cstheme="majorBidi"/>
                <w:sz w:val="22"/>
                <w:szCs w:val="24"/>
              </w:rPr>
              <m:t>T</m:t>
            </m:r>
          </m:sup>
        </m:sSup>
      </m:oMath>
      <w:r>
        <w:rPr>
          <w:rFonts w:asciiTheme="majorHAnsi" w:eastAsiaTheme="majorEastAsia" w:hAnsiTheme="majorHAnsi" w:cstheme="majorBidi"/>
          <w:sz w:val="24"/>
          <w:szCs w:val="24"/>
        </w:rPr>
        <w:t xml:space="preserve"> oznacza transpozycję wektora </w:t>
      </w:r>
      <m:oMath>
        <m:r>
          <m:rPr>
            <m:sty m:val="b"/>
          </m:rPr>
          <w:rPr>
            <w:rFonts w:ascii="Cambria Math" w:eastAsiaTheme="majorEastAsia" w:hAnsi="Cambria Math" w:cstheme="majorBidi"/>
            <w:sz w:val="22"/>
            <w:szCs w:val="24"/>
          </w:rPr>
          <m:t>w</m:t>
        </m:r>
      </m:oMath>
      <w:r>
        <w:rPr>
          <w:rFonts w:asciiTheme="majorHAnsi" w:eastAsiaTheme="majorEastAsia" w:hAnsiTheme="majorHAnsi" w:cstheme="majorBidi"/>
          <w:sz w:val="24"/>
          <w:szCs w:val="24"/>
        </w:rPr>
        <w:t xml:space="preserve"> (zamieniamy wektor kolumnowy na wierszowy), a wynik ich iloczynu to skalar </w:t>
      </w:r>
      <m:oMath>
        <m:r>
          <w:rPr>
            <w:rFonts w:ascii="Cambria Math" w:eastAsiaTheme="majorEastAsia" w:hAnsi="Cambria Math" w:cstheme="majorBidi"/>
            <w:sz w:val="22"/>
            <w:szCs w:val="24"/>
          </w:rPr>
          <m:t>z</m:t>
        </m:r>
      </m:oMath>
      <w:r>
        <w:rPr>
          <w:rFonts w:asciiTheme="majorHAnsi" w:eastAsiaTheme="majorEastAsia" w:hAnsiTheme="majorHAnsi" w:cstheme="majorBidi"/>
          <w:sz w:val="24"/>
          <w:szCs w:val="24"/>
        </w:rPr>
        <w:t xml:space="preserve">. Wartość </w:t>
      </w:r>
      <m:oMath>
        <m:r>
          <w:rPr>
            <w:rFonts w:ascii="Cambria Math" w:eastAsiaTheme="majorEastAsia" w:hAnsi="Cambria Math" w:cstheme="majorBidi"/>
            <w:sz w:val="22"/>
            <w:szCs w:val="24"/>
          </w:rPr>
          <m:t>z</m:t>
        </m:r>
      </m:oMath>
      <w:r>
        <w:rPr>
          <w:rFonts w:asciiTheme="majorHAnsi" w:eastAsiaTheme="majorEastAsia" w:hAnsiTheme="majorHAnsi" w:cstheme="majorBidi"/>
          <w:sz w:val="24"/>
          <w:szCs w:val="24"/>
        </w:rPr>
        <w:t xml:space="preserve"> nazywana jest </w:t>
      </w:r>
      <w:r>
        <w:rPr>
          <w:rFonts w:asciiTheme="majorHAnsi" w:eastAsiaTheme="majorEastAsia" w:hAnsiTheme="majorHAnsi" w:cstheme="majorBidi"/>
          <w:i/>
          <w:iCs/>
          <w:sz w:val="24"/>
          <w:szCs w:val="24"/>
        </w:rPr>
        <w:t>preaktywacją</w:t>
      </w:r>
      <w:r>
        <w:rPr>
          <w:rFonts w:asciiTheme="majorHAnsi" w:eastAsiaTheme="majorEastAsia" w:hAnsiTheme="majorHAnsi" w:cstheme="majorBidi"/>
          <w:sz w:val="24"/>
          <w:szCs w:val="24"/>
        </w:rPr>
        <w:t xml:space="preserve"> lub </w:t>
      </w:r>
      <w:r>
        <w:rPr>
          <w:rFonts w:asciiTheme="majorHAnsi" w:eastAsiaTheme="majorEastAsia" w:hAnsiTheme="majorHAnsi" w:cstheme="majorBidi"/>
          <w:i/>
          <w:iCs/>
          <w:sz w:val="24"/>
          <w:szCs w:val="24"/>
        </w:rPr>
        <w:t>logidem</w:t>
      </w:r>
      <w:r>
        <w:rPr>
          <w:rFonts w:asciiTheme="majorHAnsi" w:eastAsiaTheme="majorEastAsia" w:hAnsiTheme="majorHAnsi" w:cstheme="majorBidi"/>
          <w:sz w:val="24"/>
          <w:szCs w:val="24"/>
        </w:rPr>
        <w:t xml:space="preserve"> neuronu. Intuicyjnie: każda waga </w:t>
      </w:r>
      <m:oMath>
        <m:sSub>
          <m:sSubPr>
            <m:ctrlPr>
              <w:rPr>
                <w:rFonts w:ascii="Cambria Math" w:eastAsiaTheme="majorEastAsia" w:hAnsi="Cambria Math" w:cstheme="majorBidi"/>
                <w:sz w:val="22"/>
                <w:szCs w:val="24"/>
              </w:rPr>
            </m:ctrlPr>
          </m:sSubPr>
          <m:e>
            <m:r>
              <w:rPr>
                <w:rFonts w:ascii="Cambria Math" w:eastAsiaTheme="majorEastAsia" w:hAnsi="Cambria Math" w:cstheme="majorBidi"/>
                <w:sz w:val="22"/>
                <w:szCs w:val="24"/>
              </w:rPr>
              <m:t>w</m:t>
            </m:r>
          </m:e>
          <m:sub>
            <m:r>
              <w:rPr>
                <w:rFonts w:ascii="Cambria Math" w:eastAsiaTheme="majorEastAsia" w:hAnsi="Cambria Math" w:cstheme="majorBidi"/>
                <w:sz w:val="22"/>
                <w:szCs w:val="24"/>
              </w:rPr>
              <m:t>i</m:t>
            </m:r>
          </m:sub>
        </m:sSub>
      </m:oMath>
      <w:r>
        <w:rPr>
          <w:rFonts w:asciiTheme="majorHAnsi" w:eastAsiaTheme="majorEastAsia" w:hAnsiTheme="majorHAnsi" w:cstheme="majorBidi"/>
          <w:sz w:val="24"/>
          <w:szCs w:val="24"/>
        </w:rPr>
        <w:t xml:space="preserve"> decyduje o tym, jak bardzo i-te wejście wpływa na aktywność neuronu. Bias </w:t>
      </w:r>
      <m:oMath>
        <m:r>
          <w:rPr>
            <w:rFonts w:ascii="Cambria Math" w:eastAsiaTheme="majorEastAsia" w:hAnsi="Cambria Math" w:cstheme="majorBidi"/>
            <w:sz w:val="22"/>
            <w:szCs w:val="24"/>
          </w:rPr>
          <m:t>b</m:t>
        </m:r>
      </m:oMath>
      <w:r>
        <w:rPr>
          <w:rFonts w:asciiTheme="majorHAnsi" w:eastAsiaTheme="majorEastAsia" w:hAnsiTheme="majorHAnsi" w:cstheme="majorBidi"/>
          <w:sz w:val="24"/>
          <w:szCs w:val="24"/>
        </w:rPr>
        <w:t xml:space="preserve"> przesuwa próg aktywacji niezależnie od wejść.</w:t>
      </w:r>
    </w:p>
    <w:p w14:paraId="01000013" w14:textId="77777777" w:rsidR="00AB1234" w:rsidRDefault="00AB1234" w:rsidP="00AB1234">
      <w:pPr>
        <w:pStyle w:val="Heading2"/>
        <w:spacing w:before="240" w:after="120"/>
      </w:pPr>
      <w:r>
        <w:t>3.2. Krok 2 – funkcja aktywacji</w:t>
      </w:r>
    </w:p>
    <w:p w14:paraId="01000014" w14:textId="77777777" w:rsidR="00AB1234" w:rsidRDefault="00AB1234" w:rsidP="00AB1234">
      <w:pPr>
        <w:spacing w:before="0" w:after="140" w:line="288" w:lineRule="auto"/>
        <w:jc w:val="both"/>
        <w:rPr>
          <w:rFonts w:asciiTheme="majorHAnsi" w:eastAsiaTheme="majorEastAsia" w:hAnsiTheme="majorHAnsi" w:cstheme="majorBidi"/>
          <w:sz w:val="24"/>
          <w:szCs w:val="24"/>
        </w:rPr>
      </w:pPr>
      <w:r>
        <w:rPr>
          <w:rFonts w:asciiTheme="majorHAnsi" w:eastAsiaTheme="majorEastAsia" w:hAnsiTheme="majorHAnsi" w:cstheme="majorBidi"/>
          <w:sz w:val="24"/>
          <w:szCs w:val="24"/>
        </w:rPr>
        <w:t xml:space="preserve">Wynik preaktywacji </w:t>
      </w:r>
      <m:oMath>
        <m:r>
          <w:rPr>
            <w:rFonts w:ascii="Cambria Math" w:eastAsiaTheme="majorEastAsia" w:hAnsi="Cambria Math" w:cstheme="majorBidi"/>
            <w:sz w:val="22"/>
            <w:szCs w:val="24"/>
          </w:rPr>
          <m:t>z</m:t>
        </m:r>
      </m:oMath>
      <w:r>
        <w:rPr>
          <w:rFonts w:asciiTheme="majorHAnsi" w:eastAsiaTheme="majorEastAsia" w:hAnsiTheme="majorHAnsi" w:cstheme="majorBidi"/>
          <w:sz w:val="24"/>
          <w:szCs w:val="24"/>
        </w:rPr>
        <w:t xml:space="preserve"> jest następnie przekształcany przez </w:t>
      </w:r>
      <w:r>
        <w:rPr>
          <w:rFonts w:asciiTheme="majorHAnsi" w:eastAsiaTheme="majorEastAsia" w:hAnsiTheme="majorHAnsi" w:cstheme="majorBidi"/>
          <w:b/>
          <w:bCs/>
          <w:sz w:val="24"/>
          <w:szCs w:val="24"/>
        </w:rPr>
        <w:t>nieliniową funkcję aktywacji</w:t>
      </w:r>
      <w:r>
        <w:rPr>
          <w:rFonts w:asciiTheme="majorHAnsi" w:eastAsiaTheme="majorEastAsia" w:hAnsiTheme="majorHAnsi" w:cstheme="majorBidi"/>
          <w:sz w:val="24"/>
          <w:szCs w:val="24"/>
        </w:rPr>
        <w:t xml:space="preserve"> </w:t>
      </w:r>
      <m:oMath>
        <m:r>
          <w:rPr>
            <w:rFonts w:ascii="Cambria Math" w:eastAsiaTheme="majorEastAsia" w:hAnsi="Cambria Math" w:cstheme="majorBidi"/>
            <w:sz w:val="22"/>
            <w:szCs w:val="24"/>
          </w:rPr>
          <m:t>φ</m:t>
        </m:r>
      </m:oMath>
      <w:r>
        <w:rPr>
          <w:rFonts w:asciiTheme="majorHAnsi" w:eastAsiaTheme="majorEastAsia" w:hAnsiTheme="majorHAnsi" w:cstheme="majorBidi"/>
          <w:sz w:val="24"/>
          <w:szCs w:val="24"/>
        </w:rPr>
        <w:t xml:space="preserve">, której wyjście </w:t>
      </w:r>
      <m:oMath>
        <m:r>
          <w:rPr>
            <w:rFonts w:ascii="Cambria Math" w:eastAsiaTheme="majorEastAsia" w:hAnsi="Cambria Math" w:cstheme="majorBidi"/>
            <w:sz w:val="22"/>
            <w:szCs w:val="24"/>
          </w:rPr>
          <m:t>a</m:t>
        </m:r>
      </m:oMath>
      <w:r>
        <w:rPr>
          <w:rFonts w:asciiTheme="majorHAnsi" w:eastAsiaTheme="majorEastAsia" w:hAnsiTheme="majorHAnsi" w:cstheme="majorBidi"/>
          <w:sz w:val="24"/>
          <w:szCs w:val="24"/>
        </w:rPr>
        <w:t xml:space="preserve"> (ang. </w:t>
      </w:r>
      <w:r>
        <w:rPr>
          <w:rFonts w:asciiTheme="majorHAnsi" w:eastAsiaTheme="majorEastAsia" w:hAnsiTheme="majorHAnsi" w:cstheme="majorBidi"/>
          <w:i/>
          <w:iCs/>
          <w:sz w:val="24"/>
          <w:szCs w:val="24"/>
        </w:rPr>
        <w:t>activation</w:t>
      </w:r>
      <w:r>
        <w:rPr>
          <w:rFonts w:asciiTheme="majorHAnsi" w:eastAsiaTheme="majorEastAsia" w:hAnsiTheme="majorHAnsi" w:cstheme="majorBidi"/>
          <w:sz w:val="24"/>
          <w:szCs w:val="24"/>
        </w:rPr>
        <w:t>) jest wyjściem neuronu i wejściem dla neuronów następnej warstwy:</w:t>
      </w:r>
    </w:p>
    <w:p w14:paraId="01000015" w14:textId="77777777" w:rsidR="00AB1234" w:rsidRDefault="00000000" w:rsidP="00AB1234">
      <w:pPr>
        <w:keepLines/>
        <w:spacing w:before="140" w:after="140"/>
        <w:jc w:val="center"/>
        <w:rPr>
          <w:rFonts w:asciiTheme="majorHAnsi" w:eastAsiaTheme="majorEastAsia" w:hAnsiTheme="majorHAnsi" w:cstheme="majorBidi"/>
          <w:sz w:val="24"/>
          <w:szCs w:val="24"/>
        </w:rPr>
      </w:pPr>
      <m:oMathPara>
        <m:oMath>
          <m:r>
            <w:rPr>
              <w:rFonts w:ascii="Cambria Math" w:eastAsiaTheme="majorEastAsia" w:hAnsi="Cambria Math" w:cstheme="majorBidi"/>
              <w:sz w:val="22"/>
              <w:szCs w:val="24"/>
            </w:rPr>
            <m:t>a=φ</m:t>
          </m:r>
          <m:d>
            <m:dPr>
              <m:begChr m:val="("/>
              <m:endChr m:val=")"/>
              <m:ctrlPr>
                <w:rPr>
                  <w:rFonts w:ascii="Cambria Math" w:eastAsiaTheme="majorEastAsia" w:hAnsi="Cambria Math" w:cstheme="majorBidi"/>
                  <w:sz w:val="22"/>
                  <w:szCs w:val="24"/>
                </w:rPr>
              </m:ctrlPr>
            </m:dPr>
            <m:e>
              <m:r>
                <w:rPr>
                  <w:rFonts w:ascii="Cambria Math" w:eastAsiaTheme="majorEastAsia" w:hAnsi="Cambria Math" w:cstheme="majorBidi"/>
                  <w:sz w:val="22"/>
                  <w:szCs w:val="24"/>
                </w:rPr>
                <m:t>z</m:t>
              </m:r>
            </m:e>
          </m:d>
          <m:r>
            <w:rPr>
              <w:rFonts w:ascii="Cambria Math" w:eastAsiaTheme="majorEastAsia" w:hAnsi="Cambria Math" w:cstheme="majorBidi"/>
              <w:sz w:val="22"/>
              <w:szCs w:val="24"/>
            </w:rPr>
            <m:t>=φ</m:t>
          </m:r>
          <m:d>
            <m:dPr>
              <m:begChr m:val="("/>
              <m:endChr m:val=")"/>
              <m:ctrlPr>
                <w:rPr>
                  <w:rFonts w:ascii="Cambria Math" w:eastAsiaTheme="majorEastAsia" w:hAnsi="Cambria Math" w:cstheme="majorBidi"/>
                  <w:sz w:val="22"/>
                  <w:szCs w:val="24"/>
                </w:rPr>
              </m:ctrlPr>
            </m:dPr>
            <m:e>
              <m:sSup>
                <m:sSupPr>
                  <m:ctrlPr>
                    <w:rPr>
                      <w:rFonts w:ascii="Cambria Math" w:eastAsiaTheme="majorEastAsia" w:hAnsi="Cambria Math" w:cstheme="majorBidi"/>
                      <w:sz w:val="22"/>
                      <w:szCs w:val="24"/>
                    </w:rPr>
                  </m:ctrlPr>
                </m:sSupPr>
                <m:e>
                  <m:r>
                    <m:rPr>
                      <m:sty m:val="b"/>
                    </m:rPr>
                    <w:rPr>
                      <w:rFonts w:ascii="Cambria Math" w:eastAsiaTheme="majorEastAsia" w:hAnsi="Cambria Math" w:cstheme="majorBidi"/>
                      <w:sz w:val="22"/>
                      <w:szCs w:val="24"/>
                    </w:rPr>
                    <m:t>w</m:t>
                  </m:r>
                </m:e>
                <m:sup>
                  <m:r>
                    <w:rPr>
                      <w:rFonts w:ascii="Cambria Math" w:eastAsiaTheme="majorEastAsia" w:hAnsi="Cambria Math" w:cstheme="majorBidi"/>
                      <w:sz w:val="22"/>
                      <w:szCs w:val="24"/>
                    </w:rPr>
                    <m:t>T</m:t>
                  </m:r>
                </m:sup>
              </m:sSup>
              <m:r>
                <m:rPr>
                  <m:sty m:val="b"/>
                </m:rPr>
                <w:rPr>
                  <w:rFonts w:ascii="Cambria Math" w:eastAsiaTheme="majorEastAsia" w:hAnsi="Cambria Math" w:cstheme="majorBidi"/>
                  <w:sz w:val="22"/>
                  <w:szCs w:val="24"/>
                </w:rPr>
                <m:t>x</m:t>
              </m:r>
              <m:r>
                <w:rPr>
                  <w:rFonts w:ascii="Cambria Math" w:eastAsiaTheme="majorEastAsia" w:hAnsi="Cambria Math" w:cstheme="majorBidi"/>
                  <w:sz w:val="22"/>
                  <w:szCs w:val="24"/>
                </w:rPr>
                <m:t>+b</m:t>
              </m:r>
            </m:e>
          </m:d>
        </m:oMath>
      </m:oMathPara>
    </w:p>
    <w:p w14:paraId="01000016" w14:textId="77777777" w:rsidR="00AB1234" w:rsidRDefault="00AB1234" w:rsidP="00AB1234">
      <w:pPr>
        <w:spacing w:before="0" w:after="140" w:line="288" w:lineRule="auto"/>
        <w:jc w:val="both"/>
        <w:rPr>
          <w:rFonts w:asciiTheme="majorHAnsi" w:eastAsiaTheme="majorEastAsia" w:hAnsiTheme="majorHAnsi" w:cstheme="majorBidi"/>
          <w:sz w:val="24"/>
          <w:szCs w:val="24"/>
        </w:rPr>
      </w:pPr>
      <w:r>
        <w:rPr>
          <w:rFonts w:asciiTheme="majorHAnsi" w:eastAsiaTheme="majorEastAsia" w:hAnsiTheme="majorHAnsi" w:cstheme="majorBidi"/>
          <w:sz w:val="24"/>
          <w:szCs w:val="24"/>
        </w:rPr>
        <w:t xml:space="preserve">Funkcja aktywacji jest </w:t>
      </w:r>
      <w:r>
        <w:rPr>
          <w:rFonts w:asciiTheme="majorHAnsi" w:eastAsiaTheme="majorEastAsia" w:hAnsiTheme="majorHAnsi" w:cstheme="majorBidi"/>
          <w:b/>
          <w:bCs/>
          <w:sz w:val="24"/>
          <w:szCs w:val="24"/>
        </w:rPr>
        <w:t>kluczowym elementem</w:t>
      </w:r>
      <w:r>
        <w:rPr>
          <w:rFonts w:asciiTheme="majorHAnsi" w:eastAsiaTheme="majorEastAsia" w:hAnsiTheme="majorHAnsi" w:cstheme="majorBidi"/>
          <w:sz w:val="24"/>
          <w:szCs w:val="24"/>
        </w:rPr>
        <w:t xml:space="preserve"> sieci – bez niej sieć wielowarstwowa, niezależnie od liczby warstw, realizowałaby wyłącznie transformację liniową (złożenie przekształceń liniowych jest liniowe), niezdolną do modelowania złożonych zależności.</w:t>
      </w:r>
    </w:p>
    <w:p w14:paraId="01000017" w14:textId="77777777" w:rsidR="00AB1234" w:rsidRDefault="00AB1234" w:rsidP="00AB1234">
      <w:pPr>
        <w:pStyle w:val="Heading1"/>
        <w:spacing w:before="320" w:after="160"/>
        <w:rPr>
          <w:color w:val="auto"/>
        </w:rPr>
      </w:pPr>
      <w:r>
        <w:rPr>
          <w:color w:val="auto"/>
        </w:rPr>
        <w:t>4. Architektura wielowarstwowej sieci neuronowej (MLP)</w:t>
      </w:r>
    </w:p>
    <w:p w14:paraId="01000018" w14:textId="77777777" w:rsidR="00AB1234" w:rsidRDefault="00AB1234" w:rsidP="00AB1234">
      <w:pPr>
        <w:spacing w:before="0" w:after="140" w:line="288" w:lineRule="auto"/>
        <w:jc w:val="both"/>
        <w:rPr>
          <w:rFonts w:asciiTheme="majorHAnsi" w:eastAsiaTheme="majorEastAsia" w:hAnsiTheme="majorHAnsi" w:cstheme="majorBidi"/>
          <w:sz w:val="24"/>
          <w:szCs w:val="24"/>
        </w:rPr>
      </w:pPr>
      <w:r>
        <w:rPr>
          <w:rFonts w:asciiTheme="majorHAnsi" w:eastAsiaTheme="majorEastAsia" w:hAnsiTheme="majorHAnsi" w:cstheme="majorBidi"/>
          <w:sz w:val="24"/>
          <w:szCs w:val="24"/>
        </w:rPr>
        <w:t xml:space="preserve">Wielowarstwowy perceptron (ang. </w:t>
      </w:r>
      <w:r>
        <w:rPr>
          <w:rFonts w:asciiTheme="majorHAnsi" w:eastAsiaTheme="majorEastAsia" w:hAnsiTheme="majorHAnsi" w:cstheme="majorBidi"/>
          <w:i/>
          <w:iCs/>
          <w:sz w:val="24"/>
          <w:szCs w:val="24"/>
        </w:rPr>
        <w:t>Multilayer Perceptron, MLP</w:t>
      </w:r>
      <w:r>
        <w:rPr>
          <w:rFonts w:asciiTheme="majorHAnsi" w:eastAsiaTheme="majorEastAsia" w:hAnsiTheme="majorHAnsi" w:cstheme="majorBidi"/>
          <w:sz w:val="24"/>
          <w:szCs w:val="24"/>
        </w:rPr>
        <w:t xml:space="preserve">) składa się z warstw neuronów, w których każdy neuron jednej warstwy połączony jest ze wszystkimi neuronami warstwy poprzedniej (warstwa w pełni połączona, ang. </w:t>
      </w:r>
      <w:r>
        <w:rPr>
          <w:rFonts w:asciiTheme="majorHAnsi" w:eastAsiaTheme="majorEastAsia" w:hAnsiTheme="majorHAnsi" w:cstheme="majorBidi"/>
          <w:i/>
          <w:iCs/>
          <w:sz w:val="24"/>
          <w:szCs w:val="24"/>
        </w:rPr>
        <w:t>fully connected</w:t>
      </w:r>
      <w:r>
        <w:rPr>
          <w:rFonts w:asciiTheme="majorHAnsi" w:eastAsiaTheme="majorEastAsia" w:hAnsiTheme="majorHAnsi" w:cstheme="majorBidi"/>
          <w:sz w:val="24"/>
          <w:szCs w:val="24"/>
        </w:rPr>
        <w:t>). Wyróżniamy trzy typy warstw:</w:t>
      </w:r>
    </w:p>
    <w:p w14:paraId="01000019" w14:textId="77777777" w:rsidR="00AB1234" w:rsidRDefault="00AB1234" w:rsidP="00AB1234">
      <w:pPr>
        <w:numPr>
          <w:ilvl w:val="0"/>
          <w:numId w:val="6"/>
        </w:numPr>
        <w:spacing w:before="40" w:after="40" w:line="288" w:lineRule="auto"/>
        <w:rPr>
          <w:rFonts w:asciiTheme="majorHAnsi" w:eastAsiaTheme="majorEastAsia" w:hAnsiTheme="majorHAnsi" w:cstheme="majorBidi"/>
          <w:sz w:val="24"/>
          <w:szCs w:val="24"/>
        </w:rPr>
      </w:pPr>
      <w:r>
        <w:rPr>
          <w:rFonts w:asciiTheme="majorHAnsi" w:eastAsiaTheme="majorEastAsia" w:hAnsiTheme="majorHAnsi" w:cstheme="majorBidi"/>
          <w:sz w:val="24"/>
          <w:szCs w:val="24"/>
        </w:rPr>
        <w:t xml:space="preserve">Warstwa wejściowa (ang. </w:t>
      </w:r>
      <w:r>
        <w:rPr>
          <w:rFonts w:asciiTheme="majorHAnsi" w:eastAsiaTheme="majorEastAsia" w:hAnsiTheme="majorHAnsi" w:cstheme="majorBidi"/>
          <w:i/>
          <w:iCs/>
          <w:sz w:val="24"/>
          <w:szCs w:val="24"/>
        </w:rPr>
        <w:t>input layer</w:t>
      </w:r>
      <w:r>
        <w:rPr>
          <w:rFonts w:asciiTheme="majorHAnsi" w:eastAsiaTheme="majorEastAsia" w:hAnsiTheme="majorHAnsi" w:cstheme="majorBidi"/>
          <w:sz w:val="24"/>
          <w:szCs w:val="24"/>
        </w:rPr>
        <w:t xml:space="preserve">) – przyjmuje surowe dane wejściowe; nie wykonuje żadnych obliczeń, jedynie przekazuje wektor cech </w:t>
      </w:r>
      <m:oMath>
        <m:r>
          <m:rPr>
            <m:sty m:val="b"/>
          </m:rPr>
          <w:rPr>
            <w:rFonts w:ascii="Cambria Math" w:eastAsiaTheme="majorEastAsia" w:hAnsi="Cambria Math" w:cstheme="majorBidi"/>
            <w:sz w:val="22"/>
            <w:szCs w:val="24"/>
          </w:rPr>
          <m:t>x</m:t>
        </m:r>
        <m:r>
          <w:rPr>
            <w:rFonts w:ascii="Cambria Math" w:eastAsiaTheme="majorEastAsia" w:hAnsi="Cambria Math" w:cstheme="majorBidi"/>
            <w:sz w:val="22"/>
            <w:szCs w:val="24"/>
          </w:rPr>
          <m:t>∈</m:t>
        </m:r>
        <m:sSup>
          <m:sSupPr>
            <m:ctrlPr>
              <w:rPr>
                <w:rFonts w:ascii="Cambria Math" w:eastAsiaTheme="majorEastAsia" w:hAnsi="Cambria Math" w:cstheme="majorBidi"/>
                <w:sz w:val="22"/>
                <w:szCs w:val="24"/>
              </w:rPr>
            </m:ctrlPr>
          </m:sSupPr>
          <m:e>
            <m:r>
              <w:rPr>
                <w:rFonts w:ascii="Cambria Math" w:eastAsiaTheme="majorEastAsia" w:hAnsi="Cambria Math" w:cstheme="majorBidi"/>
                <w:sz w:val="22"/>
                <w:szCs w:val="24"/>
              </w:rPr>
              <m:t>ℝ</m:t>
            </m:r>
          </m:e>
          <m:sup>
            <m:r>
              <w:rPr>
                <w:rFonts w:ascii="Cambria Math" w:eastAsiaTheme="majorEastAsia" w:hAnsi="Cambria Math" w:cstheme="majorBidi"/>
                <w:sz w:val="22"/>
                <w:szCs w:val="24"/>
              </w:rPr>
              <m:t>d₀</m:t>
            </m:r>
          </m:sup>
        </m:sSup>
      </m:oMath>
      <w:r>
        <w:rPr>
          <w:rFonts w:asciiTheme="majorHAnsi" w:eastAsiaTheme="majorEastAsia" w:hAnsiTheme="majorHAnsi" w:cstheme="majorBidi"/>
          <w:sz w:val="24"/>
          <w:szCs w:val="24"/>
        </w:rPr>
        <w:t xml:space="preserve"> do pierwszej warstwy ukrytej.</w:t>
      </w:r>
    </w:p>
    <w:p w14:paraId="0100001A" w14:textId="77777777" w:rsidR="00AB1234" w:rsidRDefault="00AB1234" w:rsidP="00AB1234">
      <w:pPr>
        <w:numPr>
          <w:ilvl w:val="0"/>
          <w:numId w:val="6"/>
        </w:numPr>
        <w:spacing w:before="40" w:after="40" w:line="288" w:lineRule="auto"/>
        <w:rPr>
          <w:rFonts w:asciiTheme="majorHAnsi" w:eastAsiaTheme="majorEastAsia" w:hAnsiTheme="majorHAnsi" w:cstheme="majorBidi"/>
          <w:sz w:val="24"/>
          <w:szCs w:val="24"/>
        </w:rPr>
      </w:pPr>
      <w:r>
        <w:rPr>
          <w:rFonts w:asciiTheme="majorHAnsi" w:eastAsiaTheme="majorEastAsia" w:hAnsiTheme="majorHAnsi" w:cstheme="majorBidi"/>
          <w:sz w:val="24"/>
          <w:szCs w:val="24"/>
        </w:rPr>
        <w:t xml:space="preserve">Warstwy ukryte (ang. </w:t>
      </w:r>
      <w:r>
        <w:rPr>
          <w:rFonts w:asciiTheme="majorHAnsi" w:eastAsiaTheme="majorEastAsia" w:hAnsiTheme="majorHAnsi" w:cstheme="majorBidi"/>
          <w:i/>
          <w:iCs/>
          <w:sz w:val="24"/>
          <w:szCs w:val="24"/>
        </w:rPr>
        <w:t>hidden layers</w:t>
      </w:r>
      <w:r>
        <w:rPr>
          <w:rFonts w:asciiTheme="majorHAnsi" w:eastAsiaTheme="majorEastAsia" w:hAnsiTheme="majorHAnsi" w:cstheme="majorBidi"/>
          <w:sz w:val="24"/>
          <w:szCs w:val="24"/>
        </w:rPr>
        <w:t>) – realizują kolejne nieliniowe przekształcenia danych. Liczba warstw ukrytych wyznacza „głębokość” sieci.</w:t>
      </w:r>
    </w:p>
    <w:p w14:paraId="0100001B" w14:textId="77777777" w:rsidR="00AB1234" w:rsidRDefault="00AB1234" w:rsidP="00AB1234">
      <w:pPr>
        <w:numPr>
          <w:ilvl w:val="0"/>
          <w:numId w:val="6"/>
        </w:numPr>
        <w:spacing w:before="40" w:after="40" w:line="288" w:lineRule="auto"/>
        <w:rPr>
          <w:rFonts w:asciiTheme="majorHAnsi" w:eastAsiaTheme="majorEastAsia" w:hAnsiTheme="majorHAnsi" w:cstheme="majorBidi"/>
          <w:sz w:val="24"/>
          <w:szCs w:val="24"/>
        </w:rPr>
      </w:pPr>
      <w:r>
        <w:rPr>
          <w:rFonts w:asciiTheme="majorHAnsi" w:eastAsiaTheme="majorEastAsia" w:hAnsiTheme="majorHAnsi" w:cstheme="majorBidi"/>
          <w:sz w:val="24"/>
          <w:szCs w:val="24"/>
        </w:rPr>
        <w:t xml:space="preserve">Warstwa wyjściowa (ang. </w:t>
      </w:r>
      <w:r>
        <w:rPr>
          <w:rFonts w:asciiTheme="majorHAnsi" w:eastAsiaTheme="majorEastAsia" w:hAnsiTheme="majorHAnsi" w:cstheme="majorBidi"/>
          <w:i/>
          <w:iCs/>
          <w:sz w:val="24"/>
          <w:szCs w:val="24"/>
        </w:rPr>
        <w:t>output layer</w:t>
      </w:r>
      <w:r>
        <w:rPr>
          <w:rFonts w:asciiTheme="majorHAnsi" w:eastAsiaTheme="majorEastAsia" w:hAnsiTheme="majorHAnsi" w:cstheme="majorBidi"/>
          <w:sz w:val="24"/>
          <w:szCs w:val="24"/>
        </w:rPr>
        <w:t xml:space="preserve">) – generuje predykcję modelu. Dla klasyfikacji </w:t>
      </w:r>
      <m:oMath>
        <m:r>
          <w:rPr>
            <w:rFonts w:ascii="Cambria Math" w:eastAsiaTheme="majorEastAsia" w:hAnsi="Cambria Math" w:cstheme="majorBidi"/>
            <w:sz w:val="22"/>
            <w:szCs w:val="24"/>
          </w:rPr>
          <m:t>K</m:t>
        </m:r>
      </m:oMath>
      <w:r>
        <w:rPr>
          <w:rFonts w:asciiTheme="majorHAnsi" w:eastAsiaTheme="majorEastAsia" w:hAnsiTheme="majorHAnsi" w:cstheme="majorBidi"/>
          <w:sz w:val="24"/>
          <w:szCs w:val="24"/>
        </w:rPr>
        <w:t xml:space="preserve">-klasowej ma </w:t>
      </w:r>
      <m:oMath>
        <m:r>
          <w:rPr>
            <w:rFonts w:ascii="Cambria Math" w:eastAsiaTheme="majorEastAsia" w:hAnsi="Cambria Math" w:cstheme="majorBidi"/>
            <w:sz w:val="22"/>
            <w:szCs w:val="24"/>
          </w:rPr>
          <m:t>K</m:t>
        </m:r>
      </m:oMath>
      <w:r>
        <w:rPr>
          <w:rFonts w:asciiTheme="majorHAnsi" w:eastAsiaTheme="majorEastAsia" w:hAnsiTheme="majorHAnsi" w:cstheme="majorBidi"/>
          <w:sz w:val="24"/>
          <w:szCs w:val="24"/>
        </w:rPr>
        <w:t xml:space="preserve"> neuronów.</w:t>
      </w:r>
    </w:p>
    <w:p w14:paraId="0100001C" w14:textId="77777777" w:rsidR="00AB1234" w:rsidRDefault="00AB1234" w:rsidP="00AB1234">
      <w:pPr>
        <w:pStyle w:val="Heading2"/>
        <w:spacing w:before="240" w:after="120"/>
      </w:pPr>
      <w:r>
        <w:t>4.1. Obliczenia w warstwie – notacja macierzowa</w:t>
      </w:r>
    </w:p>
    <w:p w14:paraId="0100001D" w14:textId="77777777" w:rsidR="00AB1234" w:rsidRDefault="00AB1234" w:rsidP="00AB1234">
      <w:pPr>
        <w:spacing w:before="0" w:after="140" w:line="288" w:lineRule="auto"/>
        <w:jc w:val="both"/>
        <w:rPr>
          <w:rFonts w:asciiTheme="majorHAnsi" w:eastAsiaTheme="majorEastAsia" w:hAnsiTheme="majorHAnsi" w:cstheme="majorBidi"/>
          <w:sz w:val="24"/>
          <w:szCs w:val="24"/>
        </w:rPr>
      </w:pPr>
      <w:r>
        <w:rPr>
          <w:rFonts w:asciiTheme="majorHAnsi" w:eastAsiaTheme="majorEastAsia" w:hAnsiTheme="majorHAnsi" w:cstheme="majorBidi"/>
          <w:sz w:val="24"/>
          <w:szCs w:val="24"/>
        </w:rPr>
        <w:t xml:space="preserve">W praktyce obliczenia prowadzi się macierzowo dla całej warstwy naraz. Niech warstwa </w:t>
      </w:r>
      <m:oMath>
        <m:r>
          <w:rPr>
            <w:rFonts w:ascii="Cambria Math" w:eastAsiaTheme="majorEastAsia" w:hAnsi="Cambria Math" w:cstheme="majorBidi"/>
            <w:sz w:val="22"/>
            <w:szCs w:val="24"/>
          </w:rPr>
          <m:t>l</m:t>
        </m:r>
      </m:oMath>
      <w:r>
        <w:rPr>
          <w:rFonts w:asciiTheme="majorHAnsi" w:eastAsiaTheme="majorEastAsia" w:hAnsiTheme="majorHAnsi" w:cstheme="majorBidi"/>
          <w:sz w:val="24"/>
          <w:szCs w:val="24"/>
        </w:rPr>
        <w:t xml:space="preserve"> ma </w:t>
      </w:r>
      <m:oMath>
        <m:sSup>
          <m:sSupPr>
            <m:ctrlPr>
              <w:rPr>
                <w:rFonts w:ascii="Cambria Math" w:eastAsiaTheme="majorEastAsia" w:hAnsi="Cambria Math" w:cstheme="majorBidi"/>
                <w:sz w:val="22"/>
                <w:szCs w:val="24"/>
              </w:rPr>
            </m:ctrlPr>
          </m:sSupPr>
          <m:e>
            <m:r>
              <w:rPr>
                <w:rFonts w:ascii="Cambria Math" w:eastAsiaTheme="majorEastAsia" w:hAnsi="Cambria Math" w:cstheme="majorBidi"/>
                <w:sz w:val="22"/>
                <w:szCs w:val="24"/>
              </w:rPr>
              <m:t>n</m:t>
            </m:r>
          </m:e>
          <m:sup>
            <m:r>
              <w:rPr>
                <w:rFonts w:ascii="Cambria Math" w:eastAsiaTheme="majorEastAsia" w:hAnsi="Cambria Math" w:cstheme="majorBidi"/>
                <w:sz w:val="22"/>
                <w:szCs w:val="24"/>
              </w:rPr>
              <m:t>l</m:t>
            </m:r>
          </m:sup>
        </m:sSup>
      </m:oMath>
      <w:r>
        <w:rPr>
          <w:rFonts w:asciiTheme="majorHAnsi" w:eastAsiaTheme="majorEastAsia" w:hAnsiTheme="majorHAnsi" w:cstheme="majorBidi"/>
          <w:sz w:val="24"/>
          <w:szCs w:val="24"/>
        </w:rPr>
        <w:t xml:space="preserve"> neuronów, a poprzednia warstwa </w:t>
      </w:r>
      <m:oMath>
        <m:r>
          <w:rPr>
            <w:rFonts w:ascii="Cambria Math" w:eastAsiaTheme="majorEastAsia" w:hAnsi="Cambria Math" w:cstheme="majorBidi"/>
            <w:sz w:val="22"/>
            <w:szCs w:val="24"/>
          </w:rPr>
          <m:t>l−1</m:t>
        </m:r>
      </m:oMath>
      <w:r>
        <w:rPr>
          <w:rFonts w:asciiTheme="majorHAnsi" w:eastAsiaTheme="majorEastAsia" w:hAnsiTheme="majorHAnsi" w:cstheme="majorBidi"/>
          <w:sz w:val="24"/>
          <w:szCs w:val="24"/>
        </w:rPr>
        <w:t xml:space="preserve"> ma </w:t>
      </w:r>
      <m:oMath>
        <m:sSup>
          <m:sSupPr>
            <m:ctrlPr>
              <w:rPr>
                <w:rFonts w:ascii="Cambria Math" w:eastAsiaTheme="majorEastAsia" w:hAnsi="Cambria Math" w:cstheme="majorBidi"/>
                <w:sz w:val="22"/>
                <w:szCs w:val="24"/>
              </w:rPr>
            </m:ctrlPr>
          </m:sSupPr>
          <m:e>
            <m:r>
              <w:rPr>
                <w:rFonts w:ascii="Cambria Math" w:eastAsiaTheme="majorEastAsia" w:hAnsi="Cambria Math" w:cstheme="majorBidi"/>
                <w:sz w:val="22"/>
                <w:szCs w:val="24"/>
              </w:rPr>
              <m:t>n</m:t>
            </m:r>
          </m:e>
          <m:sup>
            <m:r>
              <w:rPr>
                <w:rFonts w:ascii="Cambria Math" w:eastAsiaTheme="majorEastAsia" w:hAnsi="Cambria Math" w:cstheme="majorBidi"/>
                <w:sz w:val="22"/>
                <w:szCs w:val="24"/>
              </w:rPr>
              <m:t>l−1</m:t>
            </m:r>
          </m:sup>
        </m:sSup>
      </m:oMath>
      <w:r>
        <w:rPr>
          <w:rFonts w:asciiTheme="majorHAnsi" w:eastAsiaTheme="majorEastAsia" w:hAnsiTheme="majorHAnsi" w:cstheme="majorBidi"/>
          <w:sz w:val="24"/>
          <w:szCs w:val="24"/>
        </w:rPr>
        <w:t xml:space="preserve"> neuronów. Definiujemy:</w:t>
      </w:r>
    </w:p>
    <w:p w14:paraId="0100001E" w14:textId="77777777" w:rsidR="00AB1234" w:rsidRDefault="00AB1234" w:rsidP="00AB1234">
      <w:pPr>
        <w:numPr>
          <w:ilvl w:val="0"/>
          <w:numId w:val="6"/>
        </w:numPr>
        <w:spacing w:before="40" w:after="40" w:line="288" w:lineRule="auto"/>
        <w:rPr>
          <w:rFonts w:asciiTheme="majorHAnsi" w:eastAsiaTheme="majorEastAsia" w:hAnsiTheme="majorHAnsi" w:cstheme="majorBidi"/>
          <w:sz w:val="24"/>
          <w:szCs w:val="24"/>
        </w:rPr>
      </w:pPr>
      <m:oMath>
        <m:sSup>
          <m:sSupPr>
            <m:ctrlPr>
              <w:rPr>
                <w:rFonts w:ascii="Cambria Math" w:eastAsiaTheme="majorEastAsia" w:hAnsi="Cambria Math" w:cstheme="majorBidi"/>
                <w:sz w:val="22"/>
                <w:szCs w:val="24"/>
              </w:rPr>
            </m:ctrlPr>
          </m:sSupPr>
          <m:e>
            <m:r>
              <m:rPr>
                <m:sty m:val="b"/>
              </m:rPr>
              <w:rPr>
                <w:rFonts w:ascii="Cambria Math" w:eastAsiaTheme="majorEastAsia" w:hAnsi="Cambria Math" w:cstheme="majorBidi"/>
                <w:sz w:val="22"/>
                <w:szCs w:val="24"/>
              </w:rPr>
              <m:t>W</m:t>
            </m:r>
          </m:e>
          <m:sup>
            <m:r>
              <w:rPr>
                <w:rFonts w:ascii="Cambria Math" w:eastAsiaTheme="majorEastAsia" w:hAnsi="Cambria Math" w:cstheme="majorBidi"/>
                <w:sz w:val="22"/>
                <w:szCs w:val="24"/>
              </w:rPr>
              <m:t>l</m:t>
            </m:r>
          </m:sup>
        </m:sSup>
        <m:r>
          <w:rPr>
            <w:rFonts w:ascii="Cambria Math" w:eastAsiaTheme="majorEastAsia" w:hAnsi="Cambria Math" w:cstheme="majorBidi"/>
            <w:sz w:val="22"/>
            <w:szCs w:val="24"/>
          </w:rPr>
          <m:t>∈</m:t>
        </m:r>
        <m:sSup>
          <m:sSupPr>
            <m:ctrlPr>
              <w:rPr>
                <w:rFonts w:ascii="Cambria Math" w:eastAsiaTheme="majorEastAsia" w:hAnsi="Cambria Math" w:cstheme="majorBidi"/>
                <w:sz w:val="22"/>
                <w:szCs w:val="24"/>
              </w:rPr>
            </m:ctrlPr>
          </m:sSupPr>
          <m:e>
            <m:r>
              <w:rPr>
                <w:rFonts w:ascii="Cambria Math" w:eastAsiaTheme="majorEastAsia" w:hAnsi="Cambria Math" w:cstheme="majorBidi"/>
                <w:sz w:val="22"/>
                <w:szCs w:val="24"/>
              </w:rPr>
              <m:t>ℝ</m:t>
            </m:r>
          </m:e>
          <m:sup>
            <m:sSup>
              <m:sSupPr>
                <m:ctrlPr>
                  <w:rPr>
                    <w:rFonts w:ascii="Cambria Math" w:eastAsiaTheme="majorEastAsia" w:hAnsi="Cambria Math" w:cstheme="majorBidi"/>
                    <w:sz w:val="22"/>
                    <w:szCs w:val="24"/>
                  </w:rPr>
                </m:ctrlPr>
              </m:sSupPr>
              <m:e>
                <m:r>
                  <w:rPr>
                    <w:rFonts w:ascii="Cambria Math" w:eastAsiaTheme="majorEastAsia" w:hAnsi="Cambria Math" w:cstheme="majorBidi"/>
                    <w:sz w:val="22"/>
                    <w:szCs w:val="24"/>
                  </w:rPr>
                  <m:t>n</m:t>
                </m:r>
              </m:e>
              <m:sup>
                <m:r>
                  <w:rPr>
                    <w:rFonts w:ascii="Cambria Math" w:eastAsiaTheme="majorEastAsia" w:hAnsi="Cambria Math" w:cstheme="majorBidi"/>
                    <w:sz w:val="22"/>
                    <w:szCs w:val="24"/>
                  </w:rPr>
                  <m:t>l</m:t>
                </m:r>
              </m:sup>
            </m:sSup>
            <m:r>
              <w:rPr>
                <w:rFonts w:ascii="Cambria Math" w:eastAsiaTheme="majorEastAsia" w:hAnsi="Cambria Math" w:cstheme="majorBidi"/>
                <w:sz w:val="22"/>
                <w:szCs w:val="24"/>
              </w:rPr>
              <m:t>×</m:t>
            </m:r>
            <m:sSup>
              <m:sSupPr>
                <m:ctrlPr>
                  <w:rPr>
                    <w:rFonts w:ascii="Cambria Math" w:eastAsiaTheme="majorEastAsia" w:hAnsi="Cambria Math" w:cstheme="majorBidi"/>
                    <w:sz w:val="22"/>
                    <w:szCs w:val="24"/>
                  </w:rPr>
                </m:ctrlPr>
              </m:sSupPr>
              <m:e>
                <m:r>
                  <w:rPr>
                    <w:rFonts w:ascii="Cambria Math" w:eastAsiaTheme="majorEastAsia" w:hAnsi="Cambria Math" w:cstheme="majorBidi"/>
                    <w:sz w:val="22"/>
                    <w:szCs w:val="24"/>
                  </w:rPr>
                  <m:t>n</m:t>
                </m:r>
              </m:e>
              <m:sup>
                <m:r>
                  <w:rPr>
                    <w:rFonts w:ascii="Cambria Math" w:eastAsiaTheme="majorEastAsia" w:hAnsi="Cambria Math" w:cstheme="majorBidi"/>
                    <w:sz w:val="22"/>
                    <w:szCs w:val="24"/>
                  </w:rPr>
                  <m:t>l−1</m:t>
                </m:r>
              </m:sup>
            </m:sSup>
          </m:sup>
        </m:sSup>
      </m:oMath>
      <w:r>
        <w:rPr>
          <w:rFonts w:asciiTheme="majorHAnsi" w:eastAsiaTheme="majorEastAsia" w:hAnsiTheme="majorHAnsi" w:cstheme="majorBidi"/>
          <w:sz w:val="24"/>
          <w:szCs w:val="24"/>
        </w:rPr>
        <w:t xml:space="preserve"> – macierz wag warstwy </w:t>
      </w:r>
      <m:oMath>
        <m:r>
          <w:rPr>
            <w:rFonts w:ascii="Cambria Math" w:eastAsiaTheme="majorEastAsia" w:hAnsi="Cambria Math" w:cstheme="majorBidi"/>
            <w:sz w:val="22"/>
            <w:szCs w:val="24"/>
          </w:rPr>
          <m:t>l</m:t>
        </m:r>
      </m:oMath>
      <w:r>
        <w:rPr>
          <w:rFonts w:asciiTheme="majorHAnsi" w:eastAsiaTheme="majorEastAsia" w:hAnsiTheme="majorHAnsi" w:cstheme="majorBidi"/>
          <w:sz w:val="24"/>
          <w:szCs w:val="24"/>
        </w:rPr>
        <w:t xml:space="preserve"> (wiersze odpowiadają neuronom, kolumny – wejściom), numId='4'</w:t>
      </w:r>
    </w:p>
    <w:p w14:paraId="0100001F" w14:textId="77777777" w:rsidR="00AB1234" w:rsidRDefault="00AB1234" w:rsidP="00AB1234">
      <w:pPr>
        <w:numPr>
          <w:ilvl w:val="0"/>
          <w:numId w:val="6"/>
        </w:numPr>
        <w:spacing w:before="40" w:after="40" w:line="288" w:lineRule="auto"/>
        <w:rPr>
          <w:rFonts w:asciiTheme="majorHAnsi" w:eastAsiaTheme="majorEastAsia" w:hAnsiTheme="majorHAnsi" w:cstheme="majorBidi"/>
          <w:sz w:val="24"/>
          <w:szCs w:val="24"/>
        </w:rPr>
      </w:pPr>
      <m:oMath>
        <m:sSup>
          <m:sSupPr>
            <m:ctrlPr>
              <w:rPr>
                <w:rFonts w:ascii="Cambria Math" w:eastAsiaTheme="majorEastAsia" w:hAnsi="Cambria Math" w:cstheme="majorBidi"/>
                <w:sz w:val="22"/>
                <w:szCs w:val="24"/>
              </w:rPr>
            </m:ctrlPr>
          </m:sSupPr>
          <m:e>
            <m:r>
              <m:rPr>
                <m:sty m:val="b"/>
              </m:rPr>
              <w:rPr>
                <w:rFonts w:ascii="Cambria Math" w:eastAsiaTheme="majorEastAsia" w:hAnsi="Cambria Math" w:cstheme="majorBidi"/>
                <w:sz w:val="22"/>
                <w:szCs w:val="24"/>
              </w:rPr>
              <m:t>b</m:t>
            </m:r>
          </m:e>
          <m:sup>
            <m:r>
              <w:rPr>
                <w:rFonts w:ascii="Cambria Math" w:eastAsiaTheme="majorEastAsia" w:hAnsi="Cambria Math" w:cstheme="majorBidi"/>
                <w:sz w:val="22"/>
                <w:szCs w:val="24"/>
              </w:rPr>
              <m:t>l</m:t>
            </m:r>
          </m:sup>
        </m:sSup>
        <m:r>
          <w:rPr>
            <w:rFonts w:ascii="Cambria Math" w:eastAsiaTheme="majorEastAsia" w:hAnsi="Cambria Math" w:cstheme="majorBidi"/>
            <w:sz w:val="22"/>
            <w:szCs w:val="24"/>
          </w:rPr>
          <m:t>∈</m:t>
        </m:r>
        <m:sSup>
          <m:sSupPr>
            <m:ctrlPr>
              <w:rPr>
                <w:rFonts w:ascii="Cambria Math" w:eastAsiaTheme="majorEastAsia" w:hAnsi="Cambria Math" w:cstheme="majorBidi"/>
                <w:sz w:val="22"/>
                <w:szCs w:val="24"/>
              </w:rPr>
            </m:ctrlPr>
          </m:sSupPr>
          <m:e>
            <m:r>
              <w:rPr>
                <w:rFonts w:ascii="Cambria Math" w:eastAsiaTheme="majorEastAsia" w:hAnsi="Cambria Math" w:cstheme="majorBidi"/>
                <w:sz w:val="22"/>
                <w:szCs w:val="24"/>
              </w:rPr>
              <m:t>ℝ</m:t>
            </m:r>
          </m:e>
          <m:sup>
            <m:sSup>
              <m:sSupPr>
                <m:ctrlPr>
                  <w:rPr>
                    <w:rFonts w:ascii="Cambria Math" w:eastAsiaTheme="majorEastAsia" w:hAnsi="Cambria Math" w:cstheme="majorBidi"/>
                    <w:sz w:val="22"/>
                    <w:szCs w:val="24"/>
                  </w:rPr>
                </m:ctrlPr>
              </m:sSupPr>
              <m:e>
                <m:r>
                  <w:rPr>
                    <w:rFonts w:ascii="Cambria Math" w:eastAsiaTheme="majorEastAsia" w:hAnsi="Cambria Math" w:cstheme="majorBidi"/>
                    <w:sz w:val="22"/>
                    <w:szCs w:val="24"/>
                  </w:rPr>
                  <m:t>n</m:t>
                </m:r>
              </m:e>
              <m:sup>
                <m:r>
                  <w:rPr>
                    <w:rFonts w:ascii="Cambria Math" w:eastAsiaTheme="majorEastAsia" w:hAnsi="Cambria Math" w:cstheme="majorBidi"/>
                    <w:sz w:val="22"/>
                    <w:szCs w:val="24"/>
                  </w:rPr>
                  <m:t>l</m:t>
                </m:r>
              </m:sup>
            </m:sSup>
          </m:sup>
        </m:sSup>
      </m:oMath>
      <w:r>
        <w:rPr>
          <w:rFonts w:asciiTheme="majorHAnsi" w:eastAsiaTheme="majorEastAsia" w:hAnsiTheme="majorHAnsi" w:cstheme="majorBidi"/>
          <w:sz w:val="24"/>
          <w:szCs w:val="24"/>
        </w:rPr>
        <w:t xml:space="preserve"> – wektor biasów warstwy </w:t>
      </w:r>
      <m:oMath>
        <m:r>
          <w:rPr>
            <w:rFonts w:ascii="Cambria Math" w:eastAsiaTheme="majorEastAsia" w:hAnsi="Cambria Math" w:cstheme="majorBidi"/>
            <w:sz w:val="22"/>
            <w:szCs w:val="24"/>
          </w:rPr>
          <m:t>l</m:t>
        </m:r>
      </m:oMath>
      <w:r>
        <w:rPr>
          <w:rFonts w:asciiTheme="majorHAnsi" w:eastAsiaTheme="majorEastAsia" w:hAnsiTheme="majorHAnsi" w:cstheme="majorBidi"/>
          <w:sz w:val="24"/>
          <w:szCs w:val="24"/>
        </w:rPr>
        <w:t>,</w:t>
      </w:r>
    </w:p>
    <w:p w14:paraId="01000020" w14:textId="77777777" w:rsidR="00AB1234" w:rsidRDefault="00AB1234" w:rsidP="00AB1234">
      <w:pPr>
        <w:numPr>
          <w:ilvl w:val="0"/>
          <w:numId w:val="6"/>
        </w:numPr>
        <w:spacing w:before="40" w:after="40" w:line="288" w:lineRule="auto"/>
        <w:rPr>
          <w:rFonts w:asciiTheme="majorHAnsi" w:eastAsiaTheme="majorEastAsia" w:hAnsiTheme="majorHAnsi" w:cstheme="majorBidi"/>
          <w:sz w:val="24"/>
          <w:szCs w:val="24"/>
        </w:rPr>
      </w:pPr>
      <m:oMath>
        <m:sSup>
          <m:sSupPr>
            <m:ctrlPr>
              <w:rPr>
                <w:rFonts w:ascii="Cambria Math" w:eastAsiaTheme="majorEastAsia" w:hAnsi="Cambria Math" w:cstheme="majorBidi"/>
                <w:sz w:val="22"/>
                <w:szCs w:val="24"/>
              </w:rPr>
            </m:ctrlPr>
          </m:sSupPr>
          <m:e>
            <m:r>
              <m:rPr>
                <m:sty m:val="b"/>
              </m:rPr>
              <w:rPr>
                <w:rFonts w:ascii="Cambria Math" w:eastAsiaTheme="majorEastAsia" w:hAnsi="Cambria Math" w:cstheme="majorBidi"/>
                <w:sz w:val="22"/>
                <w:szCs w:val="24"/>
              </w:rPr>
              <m:t>h</m:t>
            </m:r>
          </m:e>
          <m:sup>
            <m:r>
              <w:rPr>
                <w:rFonts w:ascii="Cambria Math" w:eastAsiaTheme="majorEastAsia" w:hAnsi="Cambria Math" w:cstheme="majorBidi"/>
                <w:sz w:val="22"/>
                <w:szCs w:val="24"/>
              </w:rPr>
              <m:t>l−1</m:t>
            </m:r>
          </m:sup>
        </m:sSup>
        <m:r>
          <w:rPr>
            <w:rFonts w:ascii="Cambria Math" w:eastAsiaTheme="majorEastAsia" w:hAnsi="Cambria Math" w:cstheme="majorBidi"/>
            <w:sz w:val="22"/>
            <w:szCs w:val="24"/>
          </w:rPr>
          <m:t>∈</m:t>
        </m:r>
        <m:sSup>
          <m:sSupPr>
            <m:ctrlPr>
              <w:rPr>
                <w:rFonts w:ascii="Cambria Math" w:eastAsiaTheme="majorEastAsia" w:hAnsi="Cambria Math" w:cstheme="majorBidi"/>
                <w:sz w:val="22"/>
                <w:szCs w:val="24"/>
              </w:rPr>
            </m:ctrlPr>
          </m:sSupPr>
          <m:e>
            <m:r>
              <w:rPr>
                <w:rFonts w:ascii="Cambria Math" w:eastAsiaTheme="majorEastAsia" w:hAnsi="Cambria Math" w:cstheme="majorBidi"/>
                <w:sz w:val="22"/>
                <w:szCs w:val="24"/>
              </w:rPr>
              <m:t>ℝ</m:t>
            </m:r>
          </m:e>
          <m:sup>
            <m:sSup>
              <m:sSupPr>
                <m:ctrlPr>
                  <w:rPr>
                    <w:rFonts w:ascii="Cambria Math" w:eastAsiaTheme="majorEastAsia" w:hAnsi="Cambria Math" w:cstheme="majorBidi"/>
                    <w:sz w:val="22"/>
                    <w:szCs w:val="24"/>
                  </w:rPr>
                </m:ctrlPr>
              </m:sSupPr>
              <m:e>
                <m:r>
                  <w:rPr>
                    <w:rFonts w:ascii="Cambria Math" w:eastAsiaTheme="majorEastAsia" w:hAnsi="Cambria Math" w:cstheme="majorBidi"/>
                    <w:sz w:val="22"/>
                    <w:szCs w:val="24"/>
                  </w:rPr>
                  <m:t>n</m:t>
                </m:r>
              </m:e>
              <m:sup>
                <m:r>
                  <w:rPr>
                    <w:rFonts w:ascii="Cambria Math" w:eastAsiaTheme="majorEastAsia" w:hAnsi="Cambria Math" w:cstheme="majorBidi"/>
                    <w:sz w:val="22"/>
                    <w:szCs w:val="24"/>
                  </w:rPr>
                  <m:t>l−1</m:t>
                </m:r>
              </m:sup>
            </m:sSup>
          </m:sup>
        </m:sSup>
      </m:oMath>
      <w:r>
        <w:rPr>
          <w:rFonts w:asciiTheme="majorHAnsi" w:eastAsiaTheme="majorEastAsia" w:hAnsiTheme="majorHAnsi" w:cstheme="majorBidi"/>
          <w:sz w:val="24"/>
          <w:szCs w:val="24"/>
        </w:rPr>
        <w:t xml:space="preserve"> – wektor aktywacji poprzedniej warstwy (</w:t>
      </w:r>
      <m:oMath>
        <m:sSup>
          <m:sSupPr>
            <m:ctrlPr>
              <w:rPr>
                <w:rFonts w:ascii="Cambria Math" w:eastAsiaTheme="majorEastAsia" w:hAnsi="Cambria Math" w:cstheme="majorBidi"/>
                <w:sz w:val="22"/>
                <w:szCs w:val="24"/>
              </w:rPr>
            </m:ctrlPr>
          </m:sSupPr>
          <m:e>
            <m:r>
              <m:rPr>
                <m:sty m:val="b"/>
              </m:rPr>
              <w:rPr>
                <w:rFonts w:ascii="Cambria Math" w:eastAsiaTheme="majorEastAsia" w:hAnsi="Cambria Math" w:cstheme="majorBidi"/>
                <w:sz w:val="22"/>
                <w:szCs w:val="24"/>
              </w:rPr>
              <m:t>h</m:t>
            </m:r>
          </m:e>
          <m:sup>
            <m:r>
              <w:rPr>
                <w:rFonts w:ascii="Cambria Math" w:eastAsiaTheme="majorEastAsia" w:hAnsi="Cambria Math" w:cstheme="majorBidi"/>
                <w:sz w:val="22"/>
                <w:szCs w:val="24"/>
              </w:rPr>
              <m:t>0</m:t>
            </m:r>
          </m:sup>
        </m:sSup>
        <m:r>
          <w:rPr>
            <w:rFonts w:ascii="Cambria Math" w:eastAsiaTheme="majorEastAsia" w:hAnsi="Cambria Math" w:cstheme="majorBidi"/>
            <w:sz w:val="22"/>
            <w:szCs w:val="24"/>
          </w:rPr>
          <m:t>=</m:t>
        </m:r>
        <m:r>
          <m:rPr>
            <m:sty m:val="b"/>
          </m:rPr>
          <w:rPr>
            <w:rFonts w:ascii="Cambria Math" w:eastAsiaTheme="majorEastAsia" w:hAnsi="Cambria Math" w:cstheme="majorBidi"/>
            <w:sz w:val="22"/>
            <w:szCs w:val="24"/>
          </w:rPr>
          <m:t>x</m:t>
        </m:r>
      </m:oMath>
      <w:r>
        <w:rPr>
          <w:rFonts w:asciiTheme="majorHAnsi" w:eastAsiaTheme="majorEastAsia" w:hAnsiTheme="majorHAnsi" w:cstheme="majorBidi"/>
          <w:sz w:val="24"/>
          <w:szCs w:val="24"/>
        </w:rPr>
        <w:t>).</w:t>
      </w:r>
    </w:p>
    <w:p w14:paraId="01000021" w14:textId="77777777" w:rsidR="00AB1234" w:rsidRDefault="00AB1234" w:rsidP="00AB1234">
      <w:pPr>
        <w:spacing w:before="0" w:after="140" w:line="288" w:lineRule="auto"/>
        <w:jc w:val="both"/>
        <w:rPr>
          <w:rFonts w:asciiTheme="majorHAnsi" w:eastAsiaTheme="majorEastAsia" w:hAnsiTheme="majorHAnsi" w:cstheme="majorBidi"/>
          <w:sz w:val="24"/>
          <w:szCs w:val="24"/>
        </w:rPr>
      </w:pPr>
      <w:r>
        <w:rPr>
          <w:rFonts w:asciiTheme="majorHAnsi" w:eastAsiaTheme="majorEastAsia" w:hAnsiTheme="majorHAnsi" w:cstheme="majorBidi"/>
          <w:sz w:val="24"/>
          <w:szCs w:val="24"/>
        </w:rPr>
        <w:t xml:space="preserve">Propagacja w przód dla warstwy </w:t>
      </w:r>
      <m:oMath>
        <m:r>
          <w:rPr>
            <w:rFonts w:ascii="Cambria Math" w:eastAsiaTheme="majorEastAsia" w:hAnsi="Cambria Math" w:cstheme="majorBidi"/>
            <w:sz w:val="22"/>
            <w:szCs w:val="24"/>
          </w:rPr>
          <m:t>l</m:t>
        </m:r>
      </m:oMath>
      <w:r>
        <w:rPr>
          <w:rFonts w:asciiTheme="majorHAnsi" w:eastAsiaTheme="majorEastAsia" w:hAnsiTheme="majorHAnsi" w:cstheme="majorBidi"/>
          <w:sz w:val="24"/>
          <w:szCs w:val="24"/>
        </w:rPr>
        <w:t xml:space="preserve"> jest wówczas:</w:t>
      </w:r>
    </w:p>
    <w:p w14:paraId="01000022" w14:textId="77777777" w:rsidR="00AB1234" w:rsidRDefault="00000000" w:rsidP="00AB1234">
      <w:pPr>
        <w:keepLines/>
        <w:spacing w:before="140" w:after="140"/>
        <w:jc w:val="center"/>
        <w:rPr>
          <w:rFonts w:asciiTheme="majorHAnsi" w:eastAsiaTheme="majorEastAsia" w:hAnsiTheme="majorHAnsi" w:cstheme="majorBidi"/>
          <w:sz w:val="24"/>
          <w:szCs w:val="24"/>
        </w:rPr>
      </w:pPr>
      <m:oMathPara>
        <m:oMath>
          <m:sSup>
            <m:sSupPr>
              <m:ctrlPr>
                <w:rPr>
                  <w:rFonts w:ascii="Cambria Math" w:eastAsiaTheme="majorEastAsia" w:hAnsi="Cambria Math" w:cstheme="majorBidi"/>
                  <w:sz w:val="22"/>
                  <w:szCs w:val="24"/>
                </w:rPr>
              </m:ctrlPr>
            </m:sSupPr>
            <m:e>
              <m:r>
                <m:rPr>
                  <m:sty m:val="b"/>
                </m:rPr>
                <w:rPr>
                  <w:rFonts w:ascii="Cambria Math" w:eastAsiaTheme="majorEastAsia" w:hAnsi="Cambria Math" w:cstheme="majorBidi"/>
                  <w:sz w:val="22"/>
                  <w:szCs w:val="24"/>
                </w:rPr>
                <m:t>z</m:t>
              </m:r>
            </m:e>
            <m:sup>
              <m:r>
                <w:rPr>
                  <w:rFonts w:ascii="Cambria Math" w:eastAsiaTheme="majorEastAsia" w:hAnsi="Cambria Math" w:cstheme="majorBidi"/>
                  <w:sz w:val="22"/>
                  <w:szCs w:val="24"/>
                </w:rPr>
                <m:t>l</m:t>
              </m:r>
            </m:sup>
          </m:sSup>
          <m:r>
            <w:rPr>
              <w:rFonts w:ascii="Cambria Math" w:eastAsiaTheme="majorEastAsia" w:hAnsi="Cambria Math" w:cstheme="majorBidi"/>
              <w:sz w:val="22"/>
              <w:szCs w:val="24"/>
            </w:rPr>
            <m:t>=</m:t>
          </m:r>
          <m:sSup>
            <m:sSupPr>
              <m:ctrlPr>
                <w:rPr>
                  <w:rFonts w:ascii="Cambria Math" w:eastAsiaTheme="majorEastAsia" w:hAnsi="Cambria Math" w:cstheme="majorBidi"/>
                  <w:sz w:val="22"/>
                  <w:szCs w:val="24"/>
                </w:rPr>
              </m:ctrlPr>
            </m:sSupPr>
            <m:e>
              <m:r>
                <m:rPr>
                  <m:sty m:val="b"/>
                </m:rPr>
                <w:rPr>
                  <w:rFonts w:ascii="Cambria Math" w:eastAsiaTheme="majorEastAsia" w:hAnsi="Cambria Math" w:cstheme="majorBidi"/>
                  <w:sz w:val="22"/>
                  <w:szCs w:val="24"/>
                </w:rPr>
                <m:t>W</m:t>
              </m:r>
            </m:e>
            <m:sup>
              <m:r>
                <w:rPr>
                  <w:rFonts w:ascii="Cambria Math" w:eastAsiaTheme="majorEastAsia" w:hAnsi="Cambria Math" w:cstheme="majorBidi"/>
                  <w:sz w:val="22"/>
                  <w:szCs w:val="24"/>
                </w:rPr>
                <m:t>l</m:t>
              </m:r>
            </m:sup>
          </m:sSup>
          <m:sSup>
            <m:sSupPr>
              <m:ctrlPr>
                <w:rPr>
                  <w:rFonts w:ascii="Cambria Math" w:eastAsiaTheme="majorEastAsia" w:hAnsi="Cambria Math" w:cstheme="majorBidi"/>
                  <w:sz w:val="22"/>
                  <w:szCs w:val="24"/>
                </w:rPr>
              </m:ctrlPr>
            </m:sSupPr>
            <m:e>
              <m:r>
                <m:rPr>
                  <m:sty m:val="b"/>
                </m:rPr>
                <w:rPr>
                  <w:rFonts w:ascii="Cambria Math" w:eastAsiaTheme="majorEastAsia" w:hAnsi="Cambria Math" w:cstheme="majorBidi"/>
                  <w:sz w:val="22"/>
                  <w:szCs w:val="24"/>
                </w:rPr>
                <m:t>h</m:t>
              </m:r>
            </m:e>
            <m:sup>
              <m:r>
                <w:rPr>
                  <w:rFonts w:ascii="Cambria Math" w:eastAsiaTheme="majorEastAsia" w:hAnsi="Cambria Math" w:cstheme="majorBidi"/>
                  <w:sz w:val="22"/>
                  <w:szCs w:val="24"/>
                </w:rPr>
                <m:t>l−1</m:t>
              </m:r>
            </m:sup>
          </m:sSup>
          <m:r>
            <w:rPr>
              <w:rFonts w:ascii="Cambria Math" w:eastAsiaTheme="majorEastAsia" w:hAnsi="Cambria Math" w:cstheme="majorBidi"/>
              <w:sz w:val="22"/>
              <w:szCs w:val="24"/>
            </w:rPr>
            <m:t>+</m:t>
          </m:r>
          <m:sSup>
            <m:sSupPr>
              <m:ctrlPr>
                <w:rPr>
                  <w:rFonts w:ascii="Cambria Math" w:eastAsiaTheme="majorEastAsia" w:hAnsi="Cambria Math" w:cstheme="majorBidi"/>
                  <w:sz w:val="22"/>
                  <w:szCs w:val="24"/>
                </w:rPr>
              </m:ctrlPr>
            </m:sSupPr>
            <m:e>
              <m:r>
                <m:rPr>
                  <m:sty m:val="b"/>
                </m:rPr>
                <w:rPr>
                  <w:rFonts w:ascii="Cambria Math" w:eastAsiaTheme="majorEastAsia" w:hAnsi="Cambria Math" w:cstheme="majorBidi"/>
                  <w:sz w:val="22"/>
                  <w:szCs w:val="24"/>
                </w:rPr>
                <m:t>b</m:t>
              </m:r>
            </m:e>
            <m:sup>
              <m:r>
                <w:rPr>
                  <w:rFonts w:ascii="Cambria Math" w:eastAsiaTheme="majorEastAsia" w:hAnsi="Cambria Math" w:cstheme="majorBidi"/>
                  <w:sz w:val="22"/>
                  <w:szCs w:val="24"/>
                </w:rPr>
                <m:t>l</m:t>
              </m:r>
            </m:sup>
          </m:sSup>
        </m:oMath>
      </m:oMathPara>
    </w:p>
    <w:p w14:paraId="01000023" w14:textId="77777777" w:rsidR="00AB1234" w:rsidRDefault="00000000" w:rsidP="00AB1234">
      <w:pPr>
        <w:keepLines/>
        <w:spacing w:before="140" w:after="140"/>
        <w:jc w:val="center"/>
        <w:rPr>
          <w:rFonts w:asciiTheme="majorHAnsi" w:eastAsiaTheme="majorEastAsia" w:hAnsiTheme="majorHAnsi" w:cstheme="majorBidi"/>
          <w:sz w:val="24"/>
          <w:szCs w:val="24"/>
        </w:rPr>
      </w:pPr>
      <m:oMathPara>
        <m:oMath>
          <m:sSup>
            <m:sSupPr>
              <m:ctrlPr>
                <w:rPr>
                  <w:rFonts w:ascii="Cambria Math" w:eastAsiaTheme="majorEastAsia" w:hAnsi="Cambria Math" w:cstheme="majorBidi"/>
                  <w:sz w:val="22"/>
                  <w:szCs w:val="24"/>
                </w:rPr>
              </m:ctrlPr>
            </m:sSupPr>
            <m:e>
              <m:r>
                <m:rPr>
                  <m:sty m:val="b"/>
                </m:rPr>
                <w:rPr>
                  <w:rFonts w:ascii="Cambria Math" w:eastAsiaTheme="majorEastAsia" w:hAnsi="Cambria Math" w:cstheme="majorBidi"/>
                  <w:sz w:val="22"/>
                  <w:szCs w:val="24"/>
                </w:rPr>
                <m:t>h</m:t>
              </m:r>
            </m:e>
            <m:sup>
              <m:r>
                <w:rPr>
                  <w:rFonts w:ascii="Cambria Math" w:eastAsiaTheme="majorEastAsia" w:hAnsi="Cambria Math" w:cstheme="majorBidi"/>
                  <w:sz w:val="22"/>
                  <w:szCs w:val="24"/>
                </w:rPr>
                <m:t>l</m:t>
              </m:r>
            </m:sup>
          </m:sSup>
          <m:r>
            <w:rPr>
              <w:rFonts w:ascii="Cambria Math" w:eastAsiaTheme="majorEastAsia" w:hAnsi="Cambria Math" w:cstheme="majorBidi"/>
              <w:sz w:val="22"/>
              <w:szCs w:val="24"/>
            </w:rPr>
            <m:t>=</m:t>
          </m:r>
          <m:sSup>
            <m:sSupPr>
              <m:ctrlPr>
                <w:rPr>
                  <w:rFonts w:ascii="Cambria Math" w:eastAsiaTheme="majorEastAsia" w:hAnsi="Cambria Math" w:cstheme="majorBidi"/>
                  <w:sz w:val="22"/>
                  <w:szCs w:val="24"/>
                </w:rPr>
              </m:ctrlPr>
            </m:sSupPr>
            <m:e>
              <m:r>
                <w:rPr>
                  <w:rFonts w:ascii="Cambria Math" w:eastAsiaTheme="majorEastAsia" w:hAnsi="Cambria Math" w:cstheme="majorBidi"/>
                  <w:sz w:val="22"/>
                  <w:szCs w:val="24"/>
                </w:rPr>
                <m:t>σ</m:t>
              </m:r>
            </m:e>
            <m:sup>
              <m:r>
                <w:rPr>
                  <w:rFonts w:ascii="Cambria Math" w:eastAsiaTheme="majorEastAsia" w:hAnsi="Cambria Math" w:cstheme="majorBidi"/>
                  <w:sz w:val="22"/>
                  <w:szCs w:val="24"/>
                </w:rPr>
                <m:t>l</m:t>
              </m:r>
            </m:sup>
          </m:sSup>
          <m:d>
            <m:dPr>
              <m:begChr m:val="("/>
              <m:endChr m:val=")"/>
              <m:ctrlPr>
                <w:rPr>
                  <w:rFonts w:ascii="Cambria Math" w:eastAsiaTheme="majorEastAsia" w:hAnsi="Cambria Math" w:cstheme="majorBidi"/>
                  <w:sz w:val="22"/>
                  <w:szCs w:val="24"/>
                </w:rPr>
              </m:ctrlPr>
            </m:dPr>
            <m:e>
              <m:sSup>
                <m:sSupPr>
                  <m:ctrlPr>
                    <w:rPr>
                      <w:rFonts w:ascii="Cambria Math" w:eastAsiaTheme="majorEastAsia" w:hAnsi="Cambria Math" w:cstheme="majorBidi"/>
                      <w:sz w:val="22"/>
                      <w:szCs w:val="24"/>
                    </w:rPr>
                  </m:ctrlPr>
                </m:sSupPr>
                <m:e>
                  <m:r>
                    <m:rPr>
                      <m:sty m:val="b"/>
                    </m:rPr>
                    <w:rPr>
                      <w:rFonts w:ascii="Cambria Math" w:eastAsiaTheme="majorEastAsia" w:hAnsi="Cambria Math" w:cstheme="majorBidi"/>
                      <w:sz w:val="22"/>
                      <w:szCs w:val="24"/>
                    </w:rPr>
                    <m:t>z</m:t>
                  </m:r>
                </m:e>
                <m:sup>
                  <m:r>
                    <w:rPr>
                      <w:rFonts w:ascii="Cambria Math" w:eastAsiaTheme="majorEastAsia" w:hAnsi="Cambria Math" w:cstheme="majorBidi"/>
                      <w:sz w:val="22"/>
                      <w:szCs w:val="24"/>
                    </w:rPr>
                    <m:t>l</m:t>
                  </m:r>
                </m:sup>
              </m:sSup>
            </m:e>
          </m:d>
        </m:oMath>
      </m:oMathPara>
    </w:p>
    <w:p w14:paraId="01000024" w14:textId="77777777" w:rsidR="00AB1234" w:rsidRDefault="00AB1234" w:rsidP="00AB1234">
      <w:pPr>
        <w:spacing w:before="0" w:after="140" w:line="288" w:lineRule="auto"/>
        <w:jc w:val="both"/>
        <w:rPr>
          <w:rFonts w:asciiTheme="majorHAnsi" w:eastAsiaTheme="majorEastAsia" w:hAnsiTheme="majorHAnsi" w:cstheme="majorBidi"/>
          <w:sz w:val="24"/>
          <w:szCs w:val="24"/>
        </w:rPr>
      </w:pPr>
      <w:r>
        <w:rPr>
          <w:rFonts w:asciiTheme="majorHAnsi" w:eastAsiaTheme="majorEastAsia" w:hAnsiTheme="majorHAnsi" w:cstheme="majorBidi"/>
          <w:sz w:val="24"/>
          <w:szCs w:val="24"/>
        </w:rPr>
        <w:t xml:space="preserve">gdzie </w:t>
      </w:r>
      <m:oMath>
        <m:sSup>
          <m:sSupPr>
            <m:ctrlPr>
              <w:rPr>
                <w:rFonts w:ascii="Cambria Math" w:eastAsiaTheme="majorEastAsia" w:hAnsi="Cambria Math" w:cstheme="majorBidi"/>
                <w:sz w:val="22"/>
                <w:szCs w:val="24"/>
              </w:rPr>
            </m:ctrlPr>
          </m:sSupPr>
          <m:e>
            <m:r>
              <w:rPr>
                <w:rFonts w:ascii="Cambria Math" w:eastAsiaTheme="majorEastAsia" w:hAnsi="Cambria Math" w:cstheme="majorBidi"/>
                <w:sz w:val="22"/>
                <w:szCs w:val="24"/>
              </w:rPr>
              <m:t>σ</m:t>
            </m:r>
          </m:e>
          <m:sup>
            <m:r>
              <w:rPr>
                <w:rFonts w:ascii="Cambria Math" w:eastAsiaTheme="majorEastAsia" w:hAnsi="Cambria Math" w:cstheme="majorBidi"/>
                <w:sz w:val="22"/>
                <w:szCs w:val="24"/>
              </w:rPr>
              <m:t>l</m:t>
            </m:r>
          </m:sup>
        </m:sSup>
      </m:oMath>
      <w:r>
        <w:rPr>
          <w:rFonts w:asciiTheme="majorHAnsi" w:eastAsiaTheme="majorEastAsia" w:hAnsiTheme="majorHAnsi" w:cstheme="majorBidi"/>
          <w:sz w:val="24"/>
          <w:szCs w:val="24"/>
        </w:rPr>
        <w:t xml:space="preserve"> to funkcja aktywacji warstwy </w:t>
      </w:r>
      <m:oMath>
        <m:r>
          <w:rPr>
            <w:rFonts w:ascii="Cambria Math" w:eastAsiaTheme="majorEastAsia" w:hAnsi="Cambria Math" w:cstheme="majorBidi"/>
            <w:sz w:val="22"/>
            <w:szCs w:val="24"/>
          </w:rPr>
          <m:t>l</m:t>
        </m:r>
      </m:oMath>
      <w:r>
        <w:rPr>
          <w:rFonts w:asciiTheme="majorHAnsi" w:eastAsiaTheme="majorEastAsia" w:hAnsiTheme="majorHAnsi" w:cstheme="majorBidi"/>
          <w:sz w:val="24"/>
          <w:szCs w:val="24"/>
        </w:rPr>
        <w:t xml:space="preserve">, stosowana element po elemencie do każdej składowej wektora </w:t>
      </w:r>
      <m:oMath>
        <m:sSup>
          <m:sSupPr>
            <m:ctrlPr>
              <w:rPr>
                <w:rFonts w:ascii="Cambria Math" w:eastAsiaTheme="majorEastAsia" w:hAnsi="Cambria Math" w:cstheme="majorBidi"/>
                <w:sz w:val="22"/>
                <w:szCs w:val="24"/>
              </w:rPr>
            </m:ctrlPr>
          </m:sSupPr>
          <m:e>
            <m:r>
              <m:rPr>
                <m:sty m:val="b"/>
              </m:rPr>
              <w:rPr>
                <w:rFonts w:ascii="Cambria Math" w:eastAsiaTheme="majorEastAsia" w:hAnsi="Cambria Math" w:cstheme="majorBidi"/>
                <w:sz w:val="22"/>
                <w:szCs w:val="24"/>
              </w:rPr>
              <m:t>z</m:t>
            </m:r>
          </m:e>
          <m:sup>
            <m:r>
              <w:rPr>
                <w:rFonts w:ascii="Cambria Math" w:eastAsiaTheme="majorEastAsia" w:hAnsi="Cambria Math" w:cstheme="majorBidi"/>
                <w:sz w:val="22"/>
                <w:szCs w:val="24"/>
              </w:rPr>
              <m:t>l</m:t>
            </m:r>
          </m:sup>
        </m:sSup>
      </m:oMath>
      <w:r>
        <w:rPr>
          <w:rFonts w:asciiTheme="majorHAnsi" w:eastAsiaTheme="majorEastAsia" w:hAnsiTheme="majorHAnsi" w:cstheme="majorBidi"/>
          <w:sz w:val="24"/>
          <w:szCs w:val="24"/>
        </w:rPr>
        <w:t xml:space="preserve">. Wyjście ostatniej warstwy </w:t>
      </w:r>
      <m:oMath>
        <m:r>
          <w:rPr>
            <w:rFonts w:ascii="Cambria Math" w:eastAsiaTheme="majorEastAsia" w:hAnsi="Cambria Math" w:cstheme="majorBidi"/>
            <w:sz w:val="22"/>
            <w:szCs w:val="24"/>
          </w:rPr>
          <m:t>L</m:t>
        </m:r>
      </m:oMath>
      <w:r>
        <w:rPr>
          <w:rFonts w:asciiTheme="majorHAnsi" w:eastAsiaTheme="majorEastAsia" w:hAnsiTheme="majorHAnsi" w:cstheme="majorBidi"/>
          <w:sz w:val="24"/>
          <w:szCs w:val="24"/>
        </w:rPr>
        <w:t xml:space="preserve"> stanowi predykcję modelu: </w:t>
      </w:r>
      <m:oMath>
        <m:r>
          <w:rPr>
            <w:rFonts w:ascii="Cambria Math" w:eastAsiaTheme="majorEastAsia" w:hAnsi="Cambria Math" w:cstheme="majorBidi"/>
            <w:sz w:val="22"/>
            <w:szCs w:val="24"/>
          </w:rPr>
          <m:t>ŷ=</m:t>
        </m:r>
        <m:sSup>
          <m:sSupPr>
            <m:ctrlPr>
              <w:rPr>
                <w:rFonts w:ascii="Cambria Math" w:eastAsiaTheme="majorEastAsia" w:hAnsi="Cambria Math" w:cstheme="majorBidi"/>
                <w:sz w:val="22"/>
                <w:szCs w:val="24"/>
              </w:rPr>
            </m:ctrlPr>
          </m:sSupPr>
          <m:e>
            <m:r>
              <m:rPr>
                <m:sty m:val="b"/>
              </m:rPr>
              <w:rPr>
                <w:rFonts w:ascii="Cambria Math" w:eastAsiaTheme="majorEastAsia" w:hAnsi="Cambria Math" w:cstheme="majorBidi"/>
                <w:sz w:val="22"/>
                <w:szCs w:val="24"/>
              </w:rPr>
              <m:t>h</m:t>
            </m:r>
          </m:e>
          <m:sup>
            <m:r>
              <w:rPr>
                <w:rFonts w:ascii="Cambria Math" w:eastAsiaTheme="majorEastAsia" w:hAnsi="Cambria Math" w:cstheme="majorBidi"/>
                <w:sz w:val="22"/>
                <w:szCs w:val="24"/>
              </w:rPr>
              <m:t>L</m:t>
            </m:r>
          </m:sup>
        </m:sSup>
      </m:oMath>
      <w:r>
        <w:rPr>
          <w:rFonts w:asciiTheme="majorHAnsi" w:eastAsiaTheme="majorEastAsia" w:hAnsiTheme="majorHAnsi" w:cstheme="majorBidi"/>
          <w:sz w:val="24"/>
          <w:szCs w:val="24"/>
        </w:rPr>
        <w:t xml:space="preserve">. Operacja macierzowa </w:t>
      </w:r>
      <m:oMath>
        <m:sSup>
          <m:sSupPr>
            <m:ctrlPr>
              <w:rPr>
                <w:rFonts w:ascii="Cambria Math" w:eastAsiaTheme="majorEastAsia" w:hAnsi="Cambria Math" w:cstheme="majorBidi"/>
                <w:sz w:val="22"/>
                <w:szCs w:val="24"/>
              </w:rPr>
            </m:ctrlPr>
          </m:sSupPr>
          <m:e>
            <m:r>
              <m:rPr>
                <m:sty m:val="b"/>
              </m:rPr>
              <w:rPr>
                <w:rFonts w:ascii="Cambria Math" w:eastAsiaTheme="majorEastAsia" w:hAnsi="Cambria Math" w:cstheme="majorBidi"/>
                <w:sz w:val="22"/>
                <w:szCs w:val="24"/>
              </w:rPr>
              <m:t>W</m:t>
            </m:r>
          </m:e>
          <m:sup>
            <m:r>
              <w:rPr>
                <w:rFonts w:ascii="Cambria Math" w:eastAsiaTheme="majorEastAsia" w:hAnsi="Cambria Math" w:cstheme="majorBidi"/>
                <w:sz w:val="22"/>
                <w:szCs w:val="24"/>
              </w:rPr>
              <m:t>l</m:t>
            </m:r>
          </m:sup>
        </m:sSup>
        <m:sSup>
          <m:sSupPr>
            <m:ctrlPr>
              <w:rPr>
                <w:rFonts w:ascii="Cambria Math" w:eastAsiaTheme="majorEastAsia" w:hAnsi="Cambria Math" w:cstheme="majorBidi"/>
                <w:sz w:val="22"/>
                <w:szCs w:val="24"/>
              </w:rPr>
            </m:ctrlPr>
          </m:sSupPr>
          <m:e>
            <m:r>
              <m:rPr>
                <m:sty m:val="b"/>
              </m:rPr>
              <w:rPr>
                <w:rFonts w:ascii="Cambria Math" w:eastAsiaTheme="majorEastAsia" w:hAnsi="Cambria Math" w:cstheme="majorBidi"/>
                <w:sz w:val="22"/>
                <w:szCs w:val="24"/>
              </w:rPr>
              <m:t>h</m:t>
            </m:r>
          </m:e>
          <m:sup>
            <m:r>
              <w:rPr>
                <w:rFonts w:ascii="Cambria Math" w:eastAsiaTheme="majorEastAsia" w:hAnsi="Cambria Math" w:cstheme="majorBidi"/>
                <w:sz w:val="22"/>
                <w:szCs w:val="24"/>
              </w:rPr>
              <m:t>l−1</m:t>
            </m:r>
          </m:sup>
        </m:sSup>
      </m:oMath>
      <w:r>
        <w:rPr>
          <w:rFonts w:asciiTheme="majorHAnsi" w:eastAsiaTheme="majorEastAsia" w:hAnsiTheme="majorHAnsi" w:cstheme="majorBidi"/>
          <w:sz w:val="24"/>
          <w:szCs w:val="24"/>
        </w:rPr>
        <w:t xml:space="preserve"> realizowana jest efektywnie przez biblioteki algebry liniowej (BLAS) na CPU lub za pomocą operacji tensorowych na GPU.</w:t>
      </w:r>
    </w:p>
    <w:p w14:paraId="01000025" w14:textId="77777777" w:rsidR="00AB1234" w:rsidRDefault="00AB1234" w:rsidP="00AB1234">
      <w:pPr>
        <w:pStyle w:val="Heading1"/>
        <w:spacing w:before="320" w:after="160"/>
        <w:rPr>
          <w:color w:val="auto"/>
        </w:rPr>
      </w:pPr>
      <w:r>
        <w:rPr>
          <w:color w:val="auto"/>
        </w:rPr>
        <w:t>5. Funkcje aktywacji</w:t>
      </w:r>
    </w:p>
    <w:p w14:paraId="01000026" w14:textId="77777777" w:rsidR="00AB1234" w:rsidRDefault="00AB1234" w:rsidP="00AB1234">
      <w:pPr>
        <w:spacing w:before="0" w:after="140" w:line="288" w:lineRule="auto"/>
        <w:jc w:val="both"/>
        <w:rPr>
          <w:rFonts w:asciiTheme="majorHAnsi" w:eastAsiaTheme="majorEastAsia" w:hAnsiTheme="majorHAnsi" w:cstheme="majorBidi"/>
          <w:sz w:val="24"/>
          <w:szCs w:val="24"/>
        </w:rPr>
      </w:pPr>
      <w:r>
        <w:rPr>
          <w:rFonts w:asciiTheme="majorHAnsi" w:eastAsiaTheme="majorEastAsia" w:hAnsiTheme="majorHAnsi" w:cstheme="majorBidi"/>
          <w:sz w:val="24"/>
          <w:szCs w:val="24"/>
        </w:rPr>
        <w:t>Funkcje aktywacji wprowadzają nieliniowość do modelu. Poniżej opisano najważniejsze z nich, stosowane w nowoczesnych sieciach głębokich.</w:t>
      </w:r>
    </w:p>
    <w:p w14:paraId="01000027" w14:textId="77777777" w:rsidR="00AB1234" w:rsidRDefault="00AB1234" w:rsidP="00AB1234">
      <w:pPr>
        <w:pStyle w:val="Heading2"/>
        <w:spacing w:before="240" w:after="120"/>
      </w:pPr>
      <w:r>
        <w:t>5.1. ReLU (Rectified Linear Unit)</w:t>
      </w:r>
    </w:p>
    <w:p w14:paraId="01000028" w14:textId="77777777" w:rsidR="00AB1234" w:rsidRDefault="00AB1234" w:rsidP="00AB1234">
      <w:pPr>
        <w:spacing w:before="0" w:after="140" w:line="288" w:lineRule="auto"/>
        <w:jc w:val="both"/>
        <w:rPr>
          <w:rFonts w:asciiTheme="majorHAnsi" w:eastAsiaTheme="majorEastAsia" w:hAnsiTheme="majorHAnsi" w:cstheme="majorBidi"/>
          <w:sz w:val="24"/>
          <w:szCs w:val="24"/>
        </w:rPr>
      </w:pPr>
      <w:r>
        <w:rPr>
          <w:rFonts w:asciiTheme="majorHAnsi" w:eastAsiaTheme="majorEastAsia" w:hAnsiTheme="majorHAnsi" w:cstheme="majorBidi"/>
          <w:sz w:val="24"/>
          <w:szCs w:val="24"/>
        </w:rPr>
        <w:t>Funkcja ReLU (Nair &amp; Hinton, 2010) jest najszerzej stosowaną funkcją aktywacji w warstwach ukrytych współczesnych sieci. Definiuje się ją jako:</w:t>
      </w:r>
    </w:p>
    <w:p w14:paraId="01000029" w14:textId="77777777" w:rsidR="00AB1234" w:rsidRDefault="00000000" w:rsidP="00AB1234">
      <w:pPr>
        <w:keepLines/>
        <w:spacing w:before="140" w:after="140"/>
        <w:jc w:val="center"/>
        <w:rPr>
          <w:rFonts w:asciiTheme="majorHAnsi" w:eastAsiaTheme="majorEastAsia" w:hAnsiTheme="majorHAnsi" w:cstheme="majorBidi"/>
          <w:sz w:val="24"/>
          <w:szCs w:val="24"/>
        </w:rPr>
      </w:pPr>
      <m:oMathPara>
        <m:oMath>
          <m:r>
            <w:rPr>
              <w:rFonts w:ascii="Cambria Math" w:eastAsiaTheme="majorEastAsia" w:hAnsi="Cambria Math" w:cstheme="majorBidi"/>
              <w:sz w:val="22"/>
              <w:szCs w:val="24"/>
            </w:rPr>
            <m:t>ReLU</m:t>
          </m:r>
          <m:d>
            <m:dPr>
              <m:begChr m:val="("/>
              <m:endChr m:val=")"/>
              <m:ctrlPr>
                <w:rPr>
                  <w:rFonts w:ascii="Cambria Math" w:eastAsiaTheme="majorEastAsia" w:hAnsi="Cambria Math" w:cstheme="majorBidi"/>
                  <w:sz w:val="22"/>
                  <w:szCs w:val="24"/>
                </w:rPr>
              </m:ctrlPr>
            </m:dPr>
            <m:e>
              <m:r>
                <w:rPr>
                  <w:rFonts w:ascii="Cambria Math" w:eastAsiaTheme="majorEastAsia" w:hAnsi="Cambria Math" w:cstheme="majorBidi"/>
                  <w:sz w:val="22"/>
                  <w:szCs w:val="24"/>
                </w:rPr>
                <m:t>z</m:t>
              </m:r>
            </m:e>
          </m:d>
          <m:r>
            <w:rPr>
              <w:rFonts w:ascii="Cambria Math" w:eastAsiaTheme="majorEastAsia" w:hAnsi="Cambria Math" w:cstheme="majorBidi"/>
              <w:sz w:val="22"/>
              <w:szCs w:val="24"/>
            </w:rPr>
            <m:t>=</m:t>
          </m:r>
          <m:r>
            <m:rPr>
              <m:sty m:val="p"/>
            </m:rPr>
            <w:rPr>
              <w:rFonts w:ascii="Cambria Math" w:eastAsiaTheme="majorEastAsia" w:hAnsi="Cambria Math" w:cstheme="majorBidi"/>
              <w:sz w:val="22"/>
              <w:szCs w:val="24"/>
            </w:rPr>
            <m:t>max</m:t>
          </m:r>
          <m:d>
            <m:dPr>
              <m:begChr m:val="("/>
              <m:endChr m:val=")"/>
              <m:ctrlPr>
                <w:rPr>
                  <w:rFonts w:ascii="Cambria Math" w:eastAsiaTheme="majorEastAsia" w:hAnsi="Cambria Math" w:cstheme="majorBidi"/>
                  <w:sz w:val="22"/>
                  <w:szCs w:val="24"/>
                </w:rPr>
              </m:ctrlPr>
            </m:dPr>
            <m:e>
              <m:r>
                <w:rPr>
                  <w:rFonts w:ascii="Cambria Math" w:eastAsiaTheme="majorEastAsia" w:hAnsi="Cambria Math" w:cstheme="majorBidi"/>
                  <w:sz w:val="22"/>
                  <w:szCs w:val="24"/>
                </w:rPr>
                <m:t>0,z</m:t>
              </m:r>
            </m:e>
          </m:d>
        </m:oMath>
      </m:oMathPara>
    </w:p>
    <w:p w14:paraId="0100002A" w14:textId="77777777" w:rsidR="00AB1234" w:rsidRDefault="00AB1234" w:rsidP="00AB1234">
      <w:pPr>
        <w:spacing w:before="0" w:after="140" w:line="288" w:lineRule="auto"/>
        <w:jc w:val="both"/>
        <w:rPr>
          <w:rFonts w:asciiTheme="majorHAnsi" w:eastAsiaTheme="majorEastAsia" w:hAnsiTheme="majorHAnsi" w:cstheme="majorBidi"/>
          <w:sz w:val="24"/>
          <w:szCs w:val="24"/>
        </w:rPr>
      </w:pPr>
      <w:r>
        <w:rPr>
          <w:rFonts w:asciiTheme="majorHAnsi" w:eastAsiaTheme="majorEastAsia" w:hAnsiTheme="majorHAnsi" w:cstheme="majorBidi"/>
          <w:sz w:val="24"/>
          <w:szCs w:val="24"/>
        </w:rPr>
        <w:t xml:space="preserve">Innymi słowy: jeśli </w:t>
      </w:r>
      <m:oMath>
        <m:r>
          <w:rPr>
            <w:rFonts w:ascii="Cambria Math" w:eastAsiaTheme="majorEastAsia" w:hAnsi="Cambria Math" w:cstheme="majorBidi"/>
            <w:sz w:val="22"/>
            <w:szCs w:val="24"/>
          </w:rPr>
          <m:t>z&gt;0</m:t>
        </m:r>
      </m:oMath>
      <w:r>
        <w:rPr>
          <w:rFonts w:asciiTheme="majorHAnsi" w:eastAsiaTheme="majorEastAsia" w:hAnsiTheme="majorHAnsi" w:cstheme="majorBidi"/>
          <w:sz w:val="24"/>
          <w:szCs w:val="24"/>
        </w:rPr>
        <w:t xml:space="preserve">, wynik wynosi </w:t>
      </w:r>
      <m:oMath>
        <m:r>
          <w:rPr>
            <w:rFonts w:ascii="Cambria Math" w:eastAsiaTheme="majorEastAsia" w:hAnsi="Cambria Math" w:cstheme="majorBidi"/>
            <w:sz w:val="22"/>
            <w:szCs w:val="24"/>
          </w:rPr>
          <m:t>z</m:t>
        </m:r>
      </m:oMath>
      <w:r>
        <w:rPr>
          <w:rFonts w:asciiTheme="majorHAnsi" w:eastAsiaTheme="majorEastAsia" w:hAnsiTheme="majorHAnsi" w:cstheme="majorBidi"/>
          <w:sz w:val="24"/>
          <w:szCs w:val="24"/>
        </w:rPr>
        <w:t xml:space="preserve">; jeśli </w:t>
      </w:r>
      <m:oMath>
        <m:r>
          <w:rPr>
            <w:rFonts w:ascii="Cambria Math" w:eastAsiaTheme="majorEastAsia" w:hAnsi="Cambria Math" w:cstheme="majorBidi"/>
            <w:sz w:val="22"/>
            <w:szCs w:val="24"/>
          </w:rPr>
          <m:t>z≤0</m:t>
        </m:r>
      </m:oMath>
      <w:r>
        <w:rPr>
          <w:rFonts w:asciiTheme="majorHAnsi" w:eastAsiaTheme="majorEastAsia" w:hAnsiTheme="majorHAnsi" w:cstheme="majorBidi"/>
          <w:sz w:val="24"/>
          <w:szCs w:val="24"/>
        </w:rPr>
        <w:t xml:space="preserve">, wynik wynosi </w:t>
      </w:r>
      <m:oMath>
        <m:r>
          <w:rPr>
            <w:rFonts w:ascii="Cambria Math" w:eastAsiaTheme="majorEastAsia" w:hAnsi="Cambria Math" w:cstheme="majorBidi"/>
            <w:sz w:val="22"/>
            <w:szCs w:val="24"/>
          </w:rPr>
          <m:t>0</m:t>
        </m:r>
      </m:oMath>
      <w:r>
        <w:rPr>
          <w:rFonts w:asciiTheme="majorHAnsi" w:eastAsiaTheme="majorEastAsia" w:hAnsiTheme="majorHAnsi" w:cstheme="majorBidi"/>
          <w:sz w:val="24"/>
          <w:szCs w:val="24"/>
        </w:rPr>
        <w:t>. Pochodna ReLU (konieczna w algorytmie backpropagation):</w:t>
      </w:r>
    </w:p>
    <w:p w14:paraId="0100002B" w14:textId="77777777" w:rsidR="00AB1234" w:rsidRDefault="00000000" w:rsidP="00AB1234">
      <w:pPr>
        <w:keepLines/>
        <w:spacing w:before="140" w:after="140"/>
        <w:jc w:val="center"/>
        <w:rPr>
          <w:rFonts w:asciiTheme="majorHAnsi" w:eastAsiaTheme="majorEastAsia" w:hAnsiTheme="majorHAnsi" w:cstheme="majorBidi"/>
          <w:sz w:val="24"/>
          <w:szCs w:val="24"/>
        </w:rPr>
      </w:pPr>
      <m:oMathPara>
        <m:oMath>
          <m:f>
            <m:fPr>
              <m:ctrlPr>
                <w:rPr>
                  <w:rFonts w:ascii="Cambria Math" w:eastAsiaTheme="majorEastAsia" w:hAnsi="Cambria Math" w:cstheme="majorBidi"/>
                  <w:sz w:val="22"/>
                  <w:szCs w:val="24"/>
                </w:rPr>
              </m:ctrlPr>
            </m:fPr>
            <m:num>
              <m:r>
                <w:rPr>
                  <w:rFonts w:ascii="Cambria Math" w:eastAsiaTheme="majorEastAsia" w:hAnsi="Cambria Math" w:cstheme="majorBidi"/>
                  <w:sz w:val="22"/>
                  <w:szCs w:val="24"/>
                </w:rPr>
                <m:t>d</m:t>
              </m:r>
            </m:num>
            <m:den>
              <m:r>
                <w:rPr>
                  <w:rFonts w:ascii="Cambria Math" w:eastAsiaTheme="majorEastAsia" w:hAnsi="Cambria Math" w:cstheme="majorBidi"/>
                  <w:sz w:val="22"/>
                  <w:szCs w:val="24"/>
                </w:rPr>
                <m:t>dz</m:t>
              </m:r>
            </m:den>
          </m:f>
          <m:r>
            <w:rPr>
              <w:rFonts w:ascii="Cambria Math" w:eastAsiaTheme="majorEastAsia" w:hAnsi="Cambria Math" w:cstheme="majorBidi"/>
              <w:sz w:val="22"/>
              <w:szCs w:val="24"/>
            </w:rPr>
            <m:t>ReLU</m:t>
          </m:r>
          <m:d>
            <m:dPr>
              <m:begChr m:val="("/>
              <m:endChr m:val=")"/>
              <m:ctrlPr>
                <w:rPr>
                  <w:rFonts w:ascii="Cambria Math" w:eastAsiaTheme="majorEastAsia" w:hAnsi="Cambria Math" w:cstheme="majorBidi"/>
                  <w:sz w:val="22"/>
                  <w:szCs w:val="24"/>
                </w:rPr>
              </m:ctrlPr>
            </m:dPr>
            <m:e>
              <m:r>
                <w:rPr>
                  <w:rFonts w:ascii="Cambria Math" w:eastAsiaTheme="majorEastAsia" w:hAnsi="Cambria Math" w:cstheme="majorBidi"/>
                  <w:sz w:val="22"/>
                  <w:szCs w:val="24"/>
                </w:rPr>
                <m:t>z</m:t>
              </m:r>
            </m:e>
          </m:d>
          <m:r>
            <w:rPr>
              <w:rFonts w:ascii="Cambria Math" w:eastAsiaTheme="majorEastAsia" w:hAnsi="Cambria Math" w:cstheme="majorBidi"/>
              <w:sz w:val="22"/>
              <w:szCs w:val="24"/>
            </w:rPr>
            <m:t>=</m:t>
          </m:r>
          <m:d>
            <m:dPr>
              <m:begChr m:val="{"/>
              <m:endChr m:val=""/>
              <m:ctrlPr>
                <w:rPr>
                  <w:rFonts w:ascii="Cambria Math" w:eastAsiaTheme="majorEastAsia" w:hAnsi="Cambria Math" w:cstheme="majorBidi"/>
                  <w:sz w:val="22"/>
                  <w:szCs w:val="24"/>
                </w:rPr>
              </m:ctrlPr>
            </m:dPr>
            <m:e>
              <m:r>
                <w:rPr>
                  <w:rFonts w:ascii="Cambria Math" w:eastAsiaTheme="majorEastAsia" w:hAnsi="Cambria Math" w:cstheme="majorBidi"/>
                  <w:sz w:val="22"/>
                  <w:szCs w:val="24"/>
                </w:rPr>
                <m:t>1  jeśli  z&gt;0</m:t>
              </m:r>
            </m:e>
          </m:d>
          <m:r>
            <w:rPr>
              <w:rFonts w:ascii="Cambria Math" w:eastAsiaTheme="majorEastAsia" w:hAnsi="Cambria Math" w:cstheme="majorBidi"/>
              <w:sz w:val="22"/>
              <w:szCs w:val="24"/>
            </w:rPr>
            <m:t>0  jeśli  z≤0</m:t>
          </m:r>
        </m:oMath>
      </m:oMathPara>
    </w:p>
    <w:p w14:paraId="0100002C" w14:textId="77777777" w:rsidR="00AB1234" w:rsidRDefault="00AB1234" w:rsidP="00AB1234">
      <w:pPr>
        <w:spacing w:before="0" w:after="140" w:line="288" w:lineRule="auto"/>
        <w:jc w:val="both"/>
        <w:rPr>
          <w:rFonts w:asciiTheme="majorHAnsi" w:eastAsiaTheme="majorEastAsia" w:hAnsiTheme="majorHAnsi" w:cstheme="majorBidi"/>
          <w:sz w:val="24"/>
          <w:szCs w:val="24"/>
        </w:rPr>
      </w:pPr>
      <w:r>
        <w:rPr>
          <w:rFonts w:asciiTheme="majorHAnsi" w:eastAsiaTheme="majorEastAsia" w:hAnsiTheme="majorHAnsi" w:cstheme="majorBidi"/>
          <w:sz w:val="24"/>
          <w:szCs w:val="24"/>
        </w:rPr>
        <w:t xml:space="preserve">Kluczowa zaleta: dla </w:t>
      </w:r>
      <m:oMath>
        <m:r>
          <w:rPr>
            <w:rFonts w:ascii="Cambria Math" w:eastAsiaTheme="majorEastAsia" w:hAnsi="Cambria Math" w:cstheme="majorBidi"/>
            <w:sz w:val="22"/>
            <w:szCs w:val="24"/>
          </w:rPr>
          <m:t>z&gt;0</m:t>
        </m:r>
      </m:oMath>
      <w:r>
        <w:rPr>
          <w:rFonts w:asciiTheme="majorHAnsi" w:eastAsiaTheme="majorEastAsia" w:hAnsiTheme="majorHAnsi" w:cstheme="majorBidi"/>
          <w:sz w:val="24"/>
          <w:szCs w:val="24"/>
        </w:rPr>
        <w:t xml:space="preserve"> gradient wynosi dokładnie 1, co eliminuje </w:t>
      </w:r>
      <w:r>
        <w:rPr>
          <w:rFonts w:asciiTheme="majorHAnsi" w:eastAsiaTheme="majorEastAsia" w:hAnsiTheme="majorHAnsi" w:cstheme="majorBidi"/>
          <w:i/>
          <w:iCs/>
          <w:sz w:val="24"/>
          <w:szCs w:val="24"/>
        </w:rPr>
        <w:t>problem zanikającego gradientu</w:t>
      </w:r>
      <w:r>
        <w:rPr>
          <w:rFonts w:asciiTheme="majorHAnsi" w:eastAsiaTheme="majorEastAsia" w:hAnsiTheme="majorHAnsi" w:cstheme="majorBidi"/>
          <w:sz w:val="24"/>
          <w:szCs w:val="24"/>
        </w:rPr>
        <w:t xml:space="preserve"> (ang. </w:t>
      </w:r>
      <w:r>
        <w:rPr>
          <w:rFonts w:asciiTheme="majorHAnsi" w:eastAsiaTheme="majorEastAsia" w:hAnsiTheme="majorHAnsi" w:cstheme="majorBidi"/>
          <w:i/>
          <w:iCs/>
          <w:sz w:val="24"/>
          <w:szCs w:val="24"/>
        </w:rPr>
        <w:t>vanishing gradient problem</w:t>
      </w:r>
      <w:r>
        <w:rPr>
          <w:rFonts w:asciiTheme="majorHAnsi" w:eastAsiaTheme="majorEastAsia" w:hAnsiTheme="majorHAnsi" w:cstheme="majorBidi"/>
          <w:sz w:val="24"/>
          <w:szCs w:val="24"/>
        </w:rPr>
        <w:t xml:space="preserve">) – gradienty nie maleją geometrycznie w kolejnych warstwach. Dla </w:t>
      </w:r>
      <m:oMath>
        <m:r>
          <w:rPr>
            <w:rFonts w:ascii="Cambria Math" w:eastAsiaTheme="majorEastAsia" w:hAnsi="Cambria Math" w:cstheme="majorBidi"/>
            <w:sz w:val="22"/>
            <w:szCs w:val="24"/>
          </w:rPr>
          <m:t>z≤0</m:t>
        </m:r>
      </m:oMath>
      <w:r>
        <w:rPr>
          <w:rFonts w:asciiTheme="majorHAnsi" w:eastAsiaTheme="majorEastAsia" w:hAnsiTheme="majorHAnsi" w:cstheme="majorBidi"/>
          <w:sz w:val="24"/>
          <w:szCs w:val="24"/>
        </w:rPr>
        <w:t xml:space="preserve"> neuron „umiera” (ang. </w:t>
      </w:r>
      <w:r>
        <w:rPr>
          <w:rFonts w:asciiTheme="majorHAnsi" w:eastAsiaTheme="majorEastAsia" w:hAnsiTheme="majorHAnsi" w:cstheme="majorBidi"/>
          <w:i/>
          <w:iCs/>
          <w:sz w:val="24"/>
          <w:szCs w:val="24"/>
        </w:rPr>
        <w:t>dying ReLU</w:t>
      </w:r>
      <w:r>
        <w:rPr>
          <w:rFonts w:asciiTheme="majorHAnsi" w:eastAsiaTheme="majorEastAsia" w:hAnsiTheme="majorHAnsi" w:cstheme="majorBidi"/>
          <w:sz w:val="24"/>
          <w:szCs w:val="24"/>
        </w:rPr>
        <w:t xml:space="preserve">): nie przekazuje żadnego sygnału. Problem ten rozwiązują warianty, np. Leaky ReLU: </w:t>
      </w:r>
      <m:oMath>
        <m:r>
          <m:rPr>
            <m:sty m:val="p"/>
          </m:rPr>
          <w:rPr>
            <w:rFonts w:ascii="Cambria Math" w:eastAsiaTheme="majorEastAsia" w:hAnsi="Cambria Math" w:cstheme="majorBidi"/>
            <w:sz w:val="22"/>
            <w:szCs w:val="24"/>
          </w:rPr>
          <m:t>max</m:t>
        </m:r>
        <m:d>
          <m:dPr>
            <m:begChr m:val="("/>
            <m:endChr m:val=")"/>
            <m:ctrlPr>
              <w:rPr>
                <w:rFonts w:ascii="Cambria Math" w:eastAsiaTheme="majorEastAsia" w:hAnsi="Cambria Math" w:cstheme="majorBidi"/>
                <w:sz w:val="22"/>
                <w:szCs w:val="24"/>
              </w:rPr>
            </m:ctrlPr>
          </m:dPr>
          <m:e>
            <m:r>
              <w:rPr>
                <w:rFonts w:ascii="Cambria Math" w:eastAsiaTheme="majorEastAsia" w:hAnsi="Cambria Math" w:cstheme="majorBidi"/>
                <w:sz w:val="22"/>
                <w:szCs w:val="24"/>
              </w:rPr>
              <m:t>αz,z</m:t>
            </m:r>
          </m:e>
        </m:d>
      </m:oMath>
      <w:r>
        <w:rPr>
          <w:rFonts w:asciiTheme="majorHAnsi" w:eastAsiaTheme="majorEastAsia" w:hAnsiTheme="majorHAnsi" w:cstheme="majorBidi"/>
          <w:sz w:val="24"/>
          <w:szCs w:val="24"/>
        </w:rPr>
        <w:t xml:space="preserve">, gdzie </w:t>
      </w:r>
      <m:oMath>
        <m:r>
          <w:rPr>
            <w:rFonts w:ascii="Cambria Math" w:eastAsiaTheme="majorEastAsia" w:hAnsi="Cambria Math" w:cstheme="majorBidi"/>
            <w:sz w:val="22"/>
            <w:szCs w:val="24"/>
          </w:rPr>
          <m:t>α≪1</m:t>
        </m:r>
      </m:oMath>
      <w:r>
        <w:rPr>
          <w:rFonts w:asciiTheme="majorHAnsi" w:eastAsiaTheme="majorEastAsia" w:hAnsiTheme="majorHAnsi" w:cstheme="majorBidi"/>
          <w:sz w:val="24"/>
          <w:szCs w:val="24"/>
        </w:rPr>
        <w:t xml:space="preserve"> (np. 0.01).</w:t>
      </w:r>
    </w:p>
    <w:p w14:paraId="0100002D" w14:textId="77777777" w:rsidR="00AB1234" w:rsidRDefault="00AB1234" w:rsidP="00AB1234">
      <w:pPr>
        <w:pStyle w:val="Heading2"/>
        <w:spacing w:before="240" w:after="120"/>
      </w:pPr>
      <w:r>
        <w:t>5.2. Sigmoid</w:t>
      </w:r>
    </w:p>
    <w:p w14:paraId="0100002E" w14:textId="77777777" w:rsidR="00AB1234" w:rsidRDefault="00AB1234" w:rsidP="00AB1234">
      <w:pPr>
        <w:spacing w:before="0" w:after="140" w:line="288" w:lineRule="auto"/>
        <w:jc w:val="both"/>
        <w:rPr>
          <w:rFonts w:asciiTheme="majorHAnsi" w:eastAsiaTheme="majorEastAsia" w:hAnsiTheme="majorHAnsi" w:cstheme="majorBidi"/>
          <w:sz w:val="24"/>
          <w:szCs w:val="24"/>
        </w:rPr>
      </w:pPr>
      <w:r>
        <w:rPr>
          <w:rFonts w:asciiTheme="majorHAnsi" w:eastAsiaTheme="majorEastAsia" w:hAnsiTheme="majorHAnsi" w:cstheme="majorBidi"/>
          <w:sz w:val="24"/>
          <w:szCs w:val="24"/>
        </w:rPr>
        <w:t>Historycznie pierwsza szeroko stosowana funkcja aktywacji:</w:t>
      </w:r>
    </w:p>
    <w:p w14:paraId="0100002F" w14:textId="77777777" w:rsidR="00AB1234" w:rsidRDefault="00000000" w:rsidP="00AB1234">
      <w:pPr>
        <w:keepLines/>
        <w:spacing w:before="140" w:after="140"/>
        <w:jc w:val="center"/>
        <w:rPr>
          <w:rFonts w:asciiTheme="majorHAnsi" w:eastAsiaTheme="majorEastAsia" w:hAnsiTheme="majorHAnsi" w:cstheme="majorBidi"/>
          <w:sz w:val="24"/>
          <w:szCs w:val="24"/>
        </w:rPr>
      </w:pPr>
      <m:oMathPara>
        <m:oMath>
          <m:r>
            <w:rPr>
              <w:rFonts w:ascii="Cambria Math" w:eastAsiaTheme="majorEastAsia" w:hAnsi="Cambria Math" w:cstheme="majorBidi"/>
              <w:sz w:val="22"/>
              <w:szCs w:val="24"/>
            </w:rPr>
            <m:t>σ</m:t>
          </m:r>
          <m:d>
            <m:dPr>
              <m:begChr m:val="("/>
              <m:endChr m:val=")"/>
              <m:ctrlPr>
                <w:rPr>
                  <w:rFonts w:ascii="Cambria Math" w:eastAsiaTheme="majorEastAsia" w:hAnsi="Cambria Math" w:cstheme="majorBidi"/>
                  <w:sz w:val="22"/>
                  <w:szCs w:val="24"/>
                </w:rPr>
              </m:ctrlPr>
            </m:dPr>
            <m:e>
              <m:r>
                <w:rPr>
                  <w:rFonts w:ascii="Cambria Math" w:eastAsiaTheme="majorEastAsia" w:hAnsi="Cambria Math" w:cstheme="majorBidi"/>
                  <w:sz w:val="22"/>
                  <w:szCs w:val="24"/>
                </w:rPr>
                <m:t>z</m:t>
              </m:r>
            </m:e>
          </m:d>
          <m:r>
            <w:rPr>
              <w:rFonts w:ascii="Cambria Math" w:eastAsiaTheme="majorEastAsia" w:hAnsi="Cambria Math" w:cstheme="majorBidi"/>
              <w:sz w:val="22"/>
              <w:szCs w:val="24"/>
            </w:rPr>
            <m:t>=</m:t>
          </m:r>
          <m:f>
            <m:fPr>
              <m:ctrlPr>
                <w:rPr>
                  <w:rFonts w:ascii="Cambria Math" w:eastAsiaTheme="majorEastAsia" w:hAnsi="Cambria Math" w:cstheme="majorBidi"/>
                  <w:sz w:val="22"/>
                  <w:szCs w:val="24"/>
                </w:rPr>
              </m:ctrlPr>
            </m:fPr>
            <m:num>
              <m:r>
                <w:rPr>
                  <w:rFonts w:ascii="Cambria Math" w:eastAsiaTheme="majorEastAsia" w:hAnsi="Cambria Math" w:cstheme="majorBidi"/>
                  <w:sz w:val="22"/>
                  <w:szCs w:val="24"/>
                </w:rPr>
                <m:t>1</m:t>
              </m:r>
            </m:num>
            <m:den>
              <m:r>
                <w:rPr>
                  <w:rFonts w:ascii="Cambria Math" w:eastAsiaTheme="majorEastAsia" w:hAnsi="Cambria Math" w:cstheme="majorBidi"/>
                  <w:sz w:val="22"/>
                  <w:szCs w:val="24"/>
                </w:rPr>
                <m:t>1+</m:t>
              </m:r>
              <m:sSup>
                <m:sSupPr>
                  <m:ctrlPr>
                    <w:rPr>
                      <w:rFonts w:ascii="Cambria Math" w:eastAsiaTheme="majorEastAsia" w:hAnsi="Cambria Math" w:cstheme="majorBidi"/>
                      <w:sz w:val="22"/>
                      <w:szCs w:val="24"/>
                    </w:rPr>
                  </m:ctrlPr>
                </m:sSupPr>
                <m:e>
                  <m:r>
                    <w:rPr>
                      <w:rFonts w:ascii="Cambria Math" w:eastAsiaTheme="majorEastAsia" w:hAnsi="Cambria Math" w:cstheme="majorBidi"/>
                      <w:sz w:val="22"/>
                      <w:szCs w:val="24"/>
                    </w:rPr>
                    <m:t>e</m:t>
                  </m:r>
                </m:e>
                <m:sup>
                  <m:r>
                    <w:rPr>
                      <w:rFonts w:ascii="Cambria Math" w:eastAsiaTheme="majorEastAsia" w:hAnsi="Cambria Math" w:cstheme="majorBidi"/>
                      <w:sz w:val="22"/>
                      <w:szCs w:val="24"/>
                    </w:rPr>
                    <m:t>−z</m:t>
                  </m:r>
                </m:sup>
              </m:sSup>
            </m:den>
          </m:f>
        </m:oMath>
      </m:oMathPara>
    </w:p>
    <w:p w14:paraId="01000030" w14:textId="77777777" w:rsidR="00AB1234" w:rsidRDefault="00AB1234" w:rsidP="00AB1234">
      <w:pPr>
        <w:spacing w:before="0" w:after="140" w:line="288" w:lineRule="auto"/>
        <w:jc w:val="both"/>
        <w:rPr>
          <w:rFonts w:asciiTheme="majorHAnsi" w:eastAsiaTheme="majorEastAsia" w:hAnsiTheme="majorHAnsi" w:cstheme="majorBidi"/>
          <w:sz w:val="24"/>
          <w:szCs w:val="24"/>
        </w:rPr>
      </w:pPr>
      <w:r>
        <w:rPr>
          <w:rFonts w:asciiTheme="majorHAnsi" w:eastAsiaTheme="majorEastAsia" w:hAnsiTheme="majorHAnsi" w:cstheme="majorBidi"/>
          <w:sz w:val="24"/>
          <w:szCs w:val="24"/>
        </w:rPr>
        <w:t xml:space="preserve">Zakres wyjść: </w:t>
      </w:r>
      <m:oMath>
        <m:d>
          <m:dPr>
            <m:begChr m:val="("/>
            <m:endChr m:val=")"/>
            <m:ctrlPr>
              <w:rPr>
                <w:rFonts w:ascii="Cambria Math" w:eastAsiaTheme="majorEastAsia" w:hAnsi="Cambria Math" w:cstheme="majorBidi"/>
                <w:sz w:val="22"/>
                <w:szCs w:val="24"/>
              </w:rPr>
            </m:ctrlPr>
          </m:dPr>
          <m:e>
            <m:r>
              <w:rPr>
                <w:rFonts w:ascii="Cambria Math" w:eastAsiaTheme="majorEastAsia" w:hAnsi="Cambria Math" w:cstheme="majorBidi"/>
                <w:sz w:val="22"/>
                <w:szCs w:val="24"/>
              </w:rPr>
              <m:t>0,1</m:t>
            </m:r>
          </m:e>
        </m:d>
      </m:oMath>
      <w:r>
        <w:rPr>
          <w:rFonts w:asciiTheme="majorHAnsi" w:eastAsiaTheme="majorEastAsia" w:hAnsiTheme="majorHAnsi" w:cstheme="majorBidi"/>
          <w:sz w:val="24"/>
          <w:szCs w:val="24"/>
        </w:rPr>
        <w:t xml:space="preserve">. Pochodna: </w:t>
      </w:r>
      <m:oMath>
        <m:r>
          <w:rPr>
            <w:rFonts w:ascii="Cambria Math" w:eastAsiaTheme="majorEastAsia" w:hAnsi="Cambria Math" w:cstheme="majorBidi"/>
            <w:sz w:val="22"/>
            <w:szCs w:val="24"/>
          </w:rPr>
          <m:t>σ′</m:t>
        </m:r>
        <m:d>
          <m:dPr>
            <m:begChr m:val="("/>
            <m:endChr m:val=")"/>
            <m:ctrlPr>
              <w:rPr>
                <w:rFonts w:ascii="Cambria Math" w:eastAsiaTheme="majorEastAsia" w:hAnsi="Cambria Math" w:cstheme="majorBidi"/>
                <w:sz w:val="22"/>
                <w:szCs w:val="24"/>
              </w:rPr>
            </m:ctrlPr>
          </m:dPr>
          <m:e>
            <m:r>
              <w:rPr>
                <w:rFonts w:ascii="Cambria Math" w:eastAsiaTheme="majorEastAsia" w:hAnsi="Cambria Math" w:cstheme="majorBidi"/>
                <w:sz w:val="22"/>
                <w:szCs w:val="24"/>
              </w:rPr>
              <m:t>z</m:t>
            </m:r>
          </m:e>
        </m:d>
        <m:r>
          <w:rPr>
            <w:rFonts w:ascii="Cambria Math" w:eastAsiaTheme="majorEastAsia" w:hAnsi="Cambria Math" w:cstheme="majorBidi"/>
            <w:sz w:val="22"/>
            <w:szCs w:val="24"/>
          </w:rPr>
          <m:t>=σ</m:t>
        </m:r>
        <m:d>
          <m:dPr>
            <m:begChr m:val="("/>
            <m:endChr m:val=")"/>
            <m:ctrlPr>
              <w:rPr>
                <w:rFonts w:ascii="Cambria Math" w:eastAsiaTheme="majorEastAsia" w:hAnsi="Cambria Math" w:cstheme="majorBidi"/>
                <w:sz w:val="22"/>
                <w:szCs w:val="24"/>
              </w:rPr>
            </m:ctrlPr>
          </m:dPr>
          <m:e>
            <m:r>
              <w:rPr>
                <w:rFonts w:ascii="Cambria Math" w:eastAsiaTheme="majorEastAsia" w:hAnsi="Cambria Math" w:cstheme="majorBidi"/>
                <w:sz w:val="22"/>
                <w:szCs w:val="24"/>
              </w:rPr>
              <m:t>z</m:t>
            </m:r>
          </m:e>
        </m:d>
        <m:d>
          <m:dPr>
            <m:begChr m:val="("/>
            <m:endChr m:val=")"/>
            <m:ctrlPr>
              <w:rPr>
                <w:rFonts w:ascii="Cambria Math" w:eastAsiaTheme="majorEastAsia" w:hAnsi="Cambria Math" w:cstheme="majorBidi"/>
                <w:sz w:val="22"/>
                <w:szCs w:val="24"/>
              </w:rPr>
            </m:ctrlPr>
          </m:dPr>
          <m:e>
            <m:r>
              <w:rPr>
                <w:rFonts w:ascii="Cambria Math" w:eastAsiaTheme="majorEastAsia" w:hAnsi="Cambria Math" w:cstheme="majorBidi"/>
                <w:sz w:val="22"/>
                <w:szCs w:val="24"/>
              </w:rPr>
              <m:t>1−σ</m:t>
            </m:r>
            <m:d>
              <m:dPr>
                <m:begChr m:val="("/>
                <m:endChr m:val=")"/>
                <m:ctrlPr>
                  <w:rPr>
                    <w:rFonts w:ascii="Cambria Math" w:eastAsiaTheme="majorEastAsia" w:hAnsi="Cambria Math" w:cstheme="majorBidi"/>
                    <w:sz w:val="22"/>
                    <w:szCs w:val="24"/>
                  </w:rPr>
                </m:ctrlPr>
              </m:dPr>
              <m:e>
                <m:r>
                  <w:rPr>
                    <w:rFonts w:ascii="Cambria Math" w:eastAsiaTheme="majorEastAsia" w:hAnsi="Cambria Math" w:cstheme="majorBidi"/>
                    <w:sz w:val="22"/>
                    <w:szCs w:val="24"/>
                  </w:rPr>
                  <m:t>z</m:t>
                </m:r>
              </m:e>
            </m:d>
          </m:e>
        </m:d>
      </m:oMath>
      <w:r>
        <w:rPr>
          <w:rFonts w:asciiTheme="majorHAnsi" w:eastAsiaTheme="majorEastAsia" w:hAnsiTheme="majorHAnsi" w:cstheme="majorBidi"/>
          <w:sz w:val="24"/>
          <w:szCs w:val="24"/>
        </w:rPr>
        <w:t xml:space="preserve">. Wada: dla </w:t>
      </w:r>
      <m:oMath>
        <m:r>
          <w:rPr>
            <w:rFonts w:ascii="Cambria Math" w:eastAsiaTheme="majorEastAsia" w:hAnsi="Cambria Math" w:cstheme="majorBidi"/>
            <w:sz w:val="22"/>
            <w:szCs w:val="24"/>
          </w:rPr>
          <m:t>|z|≫0</m:t>
        </m:r>
      </m:oMath>
      <w:r>
        <w:rPr>
          <w:rFonts w:asciiTheme="majorHAnsi" w:eastAsiaTheme="majorEastAsia" w:hAnsiTheme="majorHAnsi" w:cstheme="majorBidi"/>
          <w:sz w:val="24"/>
          <w:szCs w:val="24"/>
        </w:rPr>
        <w:t xml:space="preserve"> pochodna dąży do zera, co powoduje zanikający gradient w głębokich sieciach (Goodfellow et al., 2016).</w:t>
      </w:r>
    </w:p>
    <w:p w14:paraId="01000031" w14:textId="77777777" w:rsidR="00AB1234" w:rsidRDefault="00AB1234" w:rsidP="00AB1234">
      <w:pPr>
        <w:pStyle w:val="Heading2"/>
        <w:spacing w:before="240" w:after="120"/>
      </w:pPr>
      <w:r>
        <w:t>5.3. Softmax – warstwa wyjściowa dla klasyfikacji wieloklasowej</w:t>
      </w:r>
    </w:p>
    <w:p w14:paraId="01000032" w14:textId="77777777" w:rsidR="00AB1234" w:rsidRDefault="00AB1234" w:rsidP="00AB1234">
      <w:pPr>
        <w:spacing w:before="0" w:after="140" w:line="288" w:lineRule="auto"/>
        <w:jc w:val="both"/>
        <w:rPr>
          <w:rFonts w:asciiTheme="majorHAnsi" w:eastAsiaTheme="majorEastAsia" w:hAnsiTheme="majorHAnsi" w:cstheme="majorBidi"/>
          <w:sz w:val="24"/>
          <w:szCs w:val="24"/>
        </w:rPr>
      </w:pPr>
      <w:r>
        <w:rPr>
          <w:rFonts w:asciiTheme="majorHAnsi" w:eastAsiaTheme="majorEastAsia" w:hAnsiTheme="majorHAnsi" w:cstheme="majorBidi"/>
          <w:sz w:val="24"/>
          <w:szCs w:val="24"/>
        </w:rPr>
        <w:t xml:space="preserve">Funkcja Softmax przekształca wektor </w:t>
      </w:r>
      <m:oMath>
        <m:r>
          <w:rPr>
            <w:rFonts w:ascii="Cambria Math" w:eastAsiaTheme="majorEastAsia" w:hAnsi="Cambria Math" w:cstheme="majorBidi"/>
            <w:sz w:val="22"/>
            <w:szCs w:val="24"/>
          </w:rPr>
          <m:t>K</m:t>
        </m:r>
      </m:oMath>
      <w:r>
        <w:rPr>
          <w:rFonts w:asciiTheme="majorHAnsi" w:eastAsiaTheme="majorEastAsia" w:hAnsiTheme="majorHAnsi" w:cstheme="majorBidi"/>
          <w:sz w:val="24"/>
          <w:szCs w:val="24"/>
        </w:rPr>
        <w:t xml:space="preserve"> rzeczywistych liczb (logitów) </w:t>
      </w:r>
      <m:oMath>
        <m:r>
          <m:rPr>
            <m:sty m:val="b"/>
          </m:rPr>
          <w:rPr>
            <w:rFonts w:ascii="Cambria Math" w:eastAsiaTheme="majorEastAsia" w:hAnsi="Cambria Math" w:cstheme="majorBidi"/>
            <w:sz w:val="22"/>
            <w:szCs w:val="24"/>
          </w:rPr>
          <m:t>z</m:t>
        </m:r>
        <m:r>
          <w:rPr>
            <w:rFonts w:ascii="Cambria Math" w:eastAsiaTheme="majorEastAsia" w:hAnsi="Cambria Math" w:cstheme="majorBidi"/>
            <w:sz w:val="22"/>
            <w:szCs w:val="24"/>
          </w:rPr>
          <m:t>=</m:t>
        </m:r>
        <m:d>
          <m:dPr>
            <m:begChr m:val="["/>
            <m:endChr m:val="]"/>
            <m:ctrlPr>
              <w:rPr>
                <w:rFonts w:ascii="Cambria Math" w:eastAsiaTheme="majorEastAsia" w:hAnsi="Cambria Math" w:cstheme="majorBidi"/>
                <w:sz w:val="22"/>
                <w:szCs w:val="24"/>
              </w:rPr>
            </m:ctrlPr>
          </m:dPr>
          <m:e>
            <m:sSub>
              <m:sSubPr>
                <m:ctrlPr>
                  <w:rPr>
                    <w:rFonts w:ascii="Cambria Math" w:eastAsiaTheme="majorEastAsia" w:hAnsi="Cambria Math" w:cstheme="majorBidi"/>
                    <w:sz w:val="22"/>
                    <w:szCs w:val="24"/>
                  </w:rPr>
                </m:ctrlPr>
              </m:sSubPr>
              <m:e>
                <m:r>
                  <w:rPr>
                    <w:rFonts w:ascii="Cambria Math" w:eastAsiaTheme="majorEastAsia" w:hAnsi="Cambria Math" w:cstheme="majorBidi"/>
                    <w:sz w:val="22"/>
                    <w:szCs w:val="24"/>
                  </w:rPr>
                  <m:t>z</m:t>
                </m:r>
              </m:e>
              <m:sub>
                <m:r>
                  <w:rPr>
                    <w:rFonts w:ascii="Cambria Math" w:eastAsiaTheme="majorEastAsia" w:hAnsi="Cambria Math" w:cstheme="majorBidi"/>
                    <w:sz w:val="22"/>
                    <w:szCs w:val="24"/>
                  </w:rPr>
                  <m:t>1</m:t>
                </m:r>
              </m:sub>
            </m:sSub>
            <m:r>
              <w:rPr>
                <w:rFonts w:ascii="Cambria Math" w:eastAsiaTheme="majorEastAsia" w:hAnsi="Cambria Math" w:cstheme="majorBidi"/>
                <w:sz w:val="22"/>
                <w:szCs w:val="24"/>
              </w:rPr>
              <m:t>,…,</m:t>
            </m:r>
            <m:sSub>
              <m:sSubPr>
                <m:ctrlPr>
                  <w:rPr>
                    <w:rFonts w:ascii="Cambria Math" w:eastAsiaTheme="majorEastAsia" w:hAnsi="Cambria Math" w:cstheme="majorBidi"/>
                    <w:sz w:val="22"/>
                    <w:szCs w:val="24"/>
                  </w:rPr>
                </m:ctrlPr>
              </m:sSubPr>
              <m:e>
                <m:r>
                  <w:rPr>
                    <w:rFonts w:ascii="Cambria Math" w:eastAsiaTheme="majorEastAsia" w:hAnsi="Cambria Math" w:cstheme="majorBidi"/>
                    <w:sz w:val="22"/>
                    <w:szCs w:val="24"/>
                  </w:rPr>
                  <m:t>z</m:t>
                </m:r>
              </m:e>
              <m:sub>
                <m:r>
                  <w:rPr>
                    <w:rFonts w:ascii="Cambria Math" w:eastAsiaTheme="majorEastAsia" w:hAnsi="Cambria Math" w:cstheme="majorBidi"/>
                    <w:sz w:val="22"/>
                    <w:szCs w:val="24"/>
                  </w:rPr>
                  <m:t>K</m:t>
                </m:r>
              </m:sub>
            </m:sSub>
          </m:e>
        </m:d>
        <m:sSup>
          <m:sSupPr>
            <m:ctrlPr>
              <w:rPr>
                <w:rFonts w:ascii="Cambria Math" w:eastAsiaTheme="majorEastAsia" w:hAnsi="Cambria Math" w:cstheme="majorBidi"/>
                <w:sz w:val="22"/>
                <w:szCs w:val="24"/>
              </w:rPr>
            </m:ctrlPr>
          </m:sSupPr>
          <m:e>
            <m:r>
              <w:rPr>
                <w:rFonts w:ascii="Cambria Math" w:eastAsiaTheme="majorEastAsia" w:hAnsi="Cambria Math" w:cstheme="majorBidi"/>
                <w:sz w:val="22"/>
                <w:szCs w:val="24"/>
              </w:rPr>
              <m:t/>
            </m:r>
          </m:e>
          <m:sup>
            <m:r>
              <w:rPr>
                <w:rFonts w:ascii="Cambria Math" w:eastAsiaTheme="majorEastAsia" w:hAnsi="Cambria Math" w:cstheme="majorBidi"/>
                <w:sz w:val="22"/>
                <w:szCs w:val="24"/>
              </w:rPr>
              <m:t>T</m:t>
            </m:r>
          </m:sup>
        </m:sSup>
      </m:oMath>
      <w:r>
        <w:rPr>
          <w:rFonts w:asciiTheme="majorHAnsi" w:eastAsiaTheme="majorEastAsia" w:hAnsiTheme="majorHAnsi" w:cstheme="majorBidi"/>
          <w:sz w:val="24"/>
          <w:szCs w:val="24"/>
        </w:rPr>
        <w:t xml:space="preserve"> w rozkład prawdopodobieństwa:</w:t>
      </w:r>
    </w:p>
    <w:p w14:paraId="01000033" w14:textId="77777777" w:rsidR="00AB1234" w:rsidRDefault="00000000" w:rsidP="00AB1234">
      <w:pPr>
        <w:keepLines/>
        <w:spacing w:before="140" w:after="140"/>
        <w:jc w:val="center"/>
        <w:rPr>
          <w:rFonts w:asciiTheme="majorHAnsi" w:eastAsiaTheme="majorEastAsia" w:hAnsiTheme="majorHAnsi" w:cstheme="majorBidi"/>
          <w:sz w:val="24"/>
          <w:szCs w:val="24"/>
        </w:rPr>
      </w:pPr>
      <m:oMathPara>
        <m:oMath>
          <m:r>
            <m:rPr>
              <m:sty m:val="p"/>
            </m:rPr>
            <w:rPr>
              <w:rFonts w:ascii="Cambria Math" w:eastAsiaTheme="majorEastAsia" w:hAnsi="Cambria Math" w:cstheme="majorBidi"/>
              <w:sz w:val="22"/>
              <w:szCs w:val="24"/>
            </w:rPr>
            <m:t>Softmax</m:t>
          </m:r>
          <m:sSub>
            <m:sSubPr>
              <m:ctrlPr>
                <w:rPr>
                  <w:rFonts w:ascii="Cambria Math" w:eastAsiaTheme="majorEastAsia" w:hAnsi="Cambria Math" w:cstheme="majorBidi"/>
                  <w:sz w:val="22"/>
                  <w:szCs w:val="24"/>
                </w:rPr>
              </m:ctrlPr>
            </m:sSubPr>
            <m:e>
              <m:d>
                <m:dPr>
                  <m:begChr m:val="("/>
                  <m:endChr m:val=")"/>
                  <m:ctrlPr>
                    <w:rPr>
                      <w:rFonts w:ascii="Cambria Math" w:eastAsiaTheme="majorEastAsia" w:hAnsi="Cambria Math" w:cstheme="majorBidi"/>
                      <w:sz w:val="22"/>
                      <w:szCs w:val="24"/>
                    </w:rPr>
                  </m:ctrlPr>
                </m:dPr>
                <m:e>
                  <m:r>
                    <m:rPr>
                      <m:sty m:val="b"/>
                    </m:rPr>
                    <w:rPr>
                      <w:rFonts w:ascii="Cambria Math" w:eastAsiaTheme="majorEastAsia" w:hAnsi="Cambria Math" w:cstheme="majorBidi"/>
                      <w:sz w:val="22"/>
                      <w:szCs w:val="24"/>
                    </w:rPr>
                    <m:t>z</m:t>
                  </m:r>
                </m:e>
              </m:d>
            </m:e>
            <m:sub>
              <m:r>
                <w:rPr>
                  <w:rFonts w:ascii="Cambria Math" w:eastAsiaTheme="majorEastAsia" w:hAnsi="Cambria Math" w:cstheme="majorBidi"/>
                  <w:sz w:val="22"/>
                  <w:szCs w:val="24"/>
                </w:rPr>
                <m:t>k</m:t>
              </m:r>
            </m:sub>
          </m:sSub>
          <m:r>
            <w:rPr>
              <w:rFonts w:ascii="Cambria Math" w:eastAsiaTheme="majorEastAsia" w:hAnsi="Cambria Math" w:cstheme="majorBidi"/>
              <w:sz w:val="22"/>
              <w:szCs w:val="24"/>
            </w:rPr>
            <m:t>=</m:t>
          </m:r>
          <m:f>
            <m:fPr>
              <m:ctrlPr>
                <w:rPr>
                  <w:rFonts w:ascii="Cambria Math" w:eastAsiaTheme="majorEastAsia" w:hAnsi="Cambria Math" w:cstheme="majorBidi"/>
                  <w:sz w:val="22"/>
                  <w:szCs w:val="24"/>
                </w:rPr>
              </m:ctrlPr>
            </m:fPr>
            <m:num>
              <m:r>
                <m:rPr>
                  <m:sty m:val="p"/>
                </m:rPr>
                <w:rPr>
                  <w:rFonts w:ascii="Cambria Math" w:eastAsiaTheme="majorEastAsia" w:hAnsi="Cambria Math" w:cstheme="majorBidi"/>
                  <w:sz w:val="22"/>
                  <w:szCs w:val="24"/>
                </w:rPr>
                <m:t>exp</m:t>
              </m:r>
              <m:d>
                <m:dPr>
                  <m:begChr m:val="("/>
                  <m:endChr m:val=")"/>
                  <m:ctrlPr>
                    <w:rPr>
                      <w:rFonts w:ascii="Cambria Math" w:eastAsiaTheme="majorEastAsia" w:hAnsi="Cambria Math" w:cstheme="majorBidi"/>
                      <w:sz w:val="22"/>
                      <w:szCs w:val="24"/>
                    </w:rPr>
                  </m:ctrlPr>
                </m:dPr>
                <m:e>
                  <m:sSub>
                    <m:sSubPr>
                      <m:ctrlPr>
                        <w:rPr>
                          <w:rFonts w:ascii="Cambria Math" w:eastAsiaTheme="majorEastAsia" w:hAnsi="Cambria Math" w:cstheme="majorBidi"/>
                          <w:sz w:val="22"/>
                          <w:szCs w:val="24"/>
                        </w:rPr>
                      </m:ctrlPr>
                    </m:sSubPr>
                    <m:e>
                      <m:r>
                        <w:rPr>
                          <w:rFonts w:ascii="Cambria Math" w:eastAsiaTheme="majorEastAsia" w:hAnsi="Cambria Math" w:cstheme="majorBidi"/>
                          <w:sz w:val="22"/>
                          <w:szCs w:val="24"/>
                        </w:rPr>
                        <m:t>z</m:t>
                      </m:r>
                    </m:e>
                    <m:sub>
                      <m:r>
                        <w:rPr>
                          <w:rFonts w:ascii="Cambria Math" w:eastAsiaTheme="majorEastAsia" w:hAnsi="Cambria Math" w:cstheme="majorBidi"/>
                          <w:sz w:val="22"/>
                          <w:szCs w:val="24"/>
                        </w:rPr>
                        <m:t>k</m:t>
                      </m:r>
                    </m:sub>
                  </m:sSub>
                </m:e>
              </m:d>
            </m:num>
            <m:den>
              <m:nary>
                <m:naryPr>
                  <m:chr m:val="∑"/>
                  <m:limLoc m:val="undOvr"/>
                  <m:ctrlPr>
                    <w:rPr>
                      <w:rFonts w:ascii="Cambria Math" w:eastAsiaTheme="majorEastAsia" w:hAnsi="Cambria Math" w:cstheme="majorBidi"/>
                      <w:sz w:val="22"/>
                      <w:szCs w:val="24"/>
                    </w:rPr>
                  </m:ctrlPr>
                </m:naryPr>
                <m:sub>
                  <m:r>
                    <w:rPr>
                      <w:rFonts w:ascii="Cambria Math" w:eastAsiaTheme="majorEastAsia" w:hAnsi="Cambria Math" w:cstheme="majorBidi"/>
                      <w:sz w:val="22"/>
                      <w:szCs w:val="24"/>
                    </w:rPr>
                    <m:t>k=1</m:t>
                  </m:r>
                </m:sub>
                <m:sup>
                  <m:r>
                    <w:rPr>
                      <w:rFonts w:ascii="Cambria Math" w:eastAsiaTheme="majorEastAsia" w:hAnsi="Cambria Math" w:cstheme="majorBidi"/>
                      <w:sz w:val="22"/>
                      <w:szCs w:val="24"/>
                    </w:rPr>
                    <m:t>K</m:t>
                  </m:r>
                </m:sup>
                <m:e>
                  <m:r>
                    <m:rPr>
                      <m:sty m:val="p"/>
                    </m:rPr>
                    <w:rPr>
                      <w:rFonts w:ascii="Cambria Math" w:eastAsiaTheme="majorEastAsia" w:hAnsi="Cambria Math" w:cstheme="majorBidi"/>
                      <w:sz w:val="22"/>
                      <w:szCs w:val="24"/>
                    </w:rPr>
                    <m:t>exp</m:t>
                  </m:r>
                  <m:d>
                    <m:dPr>
                      <m:begChr m:val="("/>
                      <m:endChr m:val=")"/>
                      <m:ctrlPr>
                        <w:rPr>
                          <w:rFonts w:ascii="Cambria Math" w:eastAsiaTheme="majorEastAsia" w:hAnsi="Cambria Math" w:cstheme="majorBidi"/>
                          <w:sz w:val="22"/>
                          <w:szCs w:val="24"/>
                        </w:rPr>
                      </m:ctrlPr>
                    </m:dPr>
                    <m:e>
                      <m:sSub>
                        <m:sSubPr>
                          <m:ctrlPr>
                            <w:rPr>
                              <w:rFonts w:ascii="Cambria Math" w:eastAsiaTheme="majorEastAsia" w:hAnsi="Cambria Math" w:cstheme="majorBidi"/>
                              <w:sz w:val="22"/>
                              <w:szCs w:val="24"/>
                            </w:rPr>
                          </m:ctrlPr>
                        </m:sSubPr>
                        <m:e>
                          <m:r>
                            <w:rPr>
                              <w:rFonts w:ascii="Cambria Math" w:eastAsiaTheme="majorEastAsia" w:hAnsi="Cambria Math" w:cstheme="majorBidi"/>
                              <w:sz w:val="22"/>
                              <w:szCs w:val="24"/>
                            </w:rPr>
                            <m:t>z</m:t>
                          </m:r>
                        </m:e>
                        <m:sub>
                          <m:r>
                            <w:rPr>
                              <w:rFonts w:ascii="Cambria Math" w:eastAsiaTheme="majorEastAsia" w:hAnsi="Cambria Math" w:cstheme="majorBidi"/>
                              <w:sz w:val="22"/>
                              <w:szCs w:val="24"/>
                            </w:rPr>
                            <m:t>j</m:t>
                          </m:r>
                        </m:sub>
                      </m:sSub>
                    </m:e>
                  </m:d>
                </m:e>
              </m:nary>
            </m:den>
          </m:f>
          <m:r>
            <w:rPr>
              <w:rFonts w:ascii="Cambria Math" w:eastAsiaTheme="majorEastAsia" w:hAnsi="Cambria Math" w:cstheme="majorBidi"/>
              <w:sz w:val="22"/>
              <w:szCs w:val="24"/>
            </w:rPr>
            <m:t>, k=1,…,K</m:t>
          </m:r>
        </m:oMath>
      </m:oMathPara>
    </w:p>
    <w:p w14:paraId="01000034" w14:textId="77777777" w:rsidR="00AB1234" w:rsidRDefault="00AB1234" w:rsidP="00AB1234">
      <w:pPr>
        <w:spacing w:before="0" w:after="140" w:line="288" w:lineRule="auto"/>
        <w:jc w:val="both"/>
        <w:rPr>
          <w:rFonts w:asciiTheme="majorHAnsi" w:eastAsiaTheme="majorEastAsia" w:hAnsiTheme="majorHAnsi" w:cstheme="majorBidi"/>
          <w:sz w:val="24"/>
          <w:szCs w:val="24"/>
        </w:rPr>
      </w:pPr>
      <w:r>
        <w:rPr>
          <w:rFonts w:asciiTheme="majorHAnsi" w:eastAsiaTheme="majorEastAsia" w:hAnsiTheme="majorHAnsi" w:cstheme="majorBidi"/>
          <w:sz w:val="24"/>
          <w:szCs w:val="24"/>
        </w:rPr>
        <w:t>Dwie kluczowe właściwości gwarantowane przez Softmax:</w:t>
      </w:r>
    </w:p>
    <w:p w14:paraId="01000035" w14:textId="77777777" w:rsidR="00AB1234" w:rsidRDefault="00AB1234" w:rsidP="00AB1234">
      <w:pPr>
        <w:numPr>
          <w:ilvl w:val="0"/>
          <w:numId w:val="6"/>
        </w:numPr>
        <w:spacing w:before="40" w:after="40" w:line="288" w:lineRule="auto"/>
        <w:rPr>
          <w:rFonts w:asciiTheme="majorHAnsi" w:eastAsiaTheme="majorEastAsia" w:hAnsiTheme="majorHAnsi" w:cstheme="majorBidi"/>
          <w:sz w:val="24"/>
          <w:szCs w:val="24"/>
        </w:rPr>
      </w:pPr>
      <w:r>
        <w:rPr>
          <w:rFonts w:asciiTheme="majorHAnsi" w:eastAsiaTheme="majorEastAsia" w:hAnsiTheme="majorHAnsi" w:cstheme="majorBidi"/>
          <w:sz w:val="24"/>
          <w:szCs w:val="24"/>
        </w:rPr>
        <w:t xml:space="preserve">Wszystkie wyjścia są w przedziale </w:t>
      </w:r>
      <m:oMath>
        <m:d>
          <m:dPr>
            <m:begChr m:val="("/>
            <m:endChr m:val=")"/>
            <m:ctrlPr>
              <w:rPr>
                <w:rFonts w:ascii="Cambria Math" w:eastAsiaTheme="majorEastAsia" w:hAnsi="Cambria Math" w:cstheme="majorBidi"/>
                <w:sz w:val="22"/>
                <w:szCs w:val="24"/>
              </w:rPr>
            </m:ctrlPr>
          </m:dPr>
          <m:e>
            <m:r>
              <w:rPr>
                <w:rFonts w:ascii="Cambria Math" w:eastAsiaTheme="majorEastAsia" w:hAnsi="Cambria Math" w:cstheme="majorBidi"/>
                <w:sz w:val="22"/>
                <w:szCs w:val="24"/>
              </w:rPr>
              <m:t>0,1</m:t>
            </m:r>
          </m:e>
        </m:d>
      </m:oMath>
      <w:r>
        <w:rPr>
          <w:rFonts w:asciiTheme="majorHAnsi" w:eastAsiaTheme="majorEastAsia" w:hAnsiTheme="majorHAnsi" w:cstheme="majorBidi"/>
          <w:sz w:val="24"/>
          <w:szCs w:val="24"/>
        </w:rPr>
        <w:t xml:space="preserve">, co pozwala interpretować je jako prawdopodobieństwa: </w:t>
      </w:r>
      <m:oMath>
        <m:sSub>
          <m:sSubPr>
            <m:ctrlPr>
              <w:rPr>
                <w:rFonts w:ascii="Cambria Math" w:eastAsiaTheme="majorEastAsia" w:hAnsi="Cambria Math" w:cstheme="majorBidi"/>
                <w:sz w:val="22"/>
                <w:szCs w:val="24"/>
              </w:rPr>
            </m:ctrlPr>
          </m:sSubPr>
          <m:e>
            <m:r>
              <w:rPr>
                <w:rFonts w:ascii="Cambria Math" w:eastAsiaTheme="majorEastAsia" w:hAnsi="Cambria Math" w:cstheme="majorBidi"/>
                <w:sz w:val="22"/>
                <w:szCs w:val="24"/>
              </w:rPr>
              <m:t>ŷ</m:t>
            </m:r>
          </m:e>
          <m:sub>
            <m:r>
              <w:rPr>
                <w:rFonts w:ascii="Cambria Math" w:eastAsiaTheme="majorEastAsia" w:hAnsi="Cambria Math" w:cstheme="majorBidi"/>
                <w:sz w:val="22"/>
                <w:szCs w:val="24"/>
              </w:rPr>
              <m:t>k</m:t>
            </m:r>
          </m:sub>
        </m:sSub>
        <m:r>
          <w:rPr>
            <w:rFonts w:ascii="Cambria Math" w:eastAsiaTheme="majorEastAsia" w:hAnsi="Cambria Math" w:cstheme="majorBidi"/>
            <w:sz w:val="22"/>
            <w:szCs w:val="24"/>
          </w:rPr>
          <m:t>=P</m:t>
        </m:r>
        <m:d>
          <m:dPr>
            <m:begChr m:val="("/>
            <m:endChr m:val=")"/>
            <m:ctrlPr>
              <w:rPr>
                <w:rFonts w:ascii="Cambria Math" w:eastAsiaTheme="majorEastAsia" w:hAnsi="Cambria Math" w:cstheme="majorBidi"/>
                <w:sz w:val="22"/>
                <w:szCs w:val="24"/>
              </w:rPr>
            </m:ctrlPr>
          </m:dPr>
          <m:e>
            <m:r>
              <w:rPr>
                <w:rFonts w:ascii="Cambria Math" w:eastAsiaTheme="majorEastAsia" w:hAnsi="Cambria Math" w:cstheme="majorBidi"/>
                <w:sz w:val="22"/>
                <w:szCs w:val="24"/>
              </w:rPr>
              <m:t>Y=k∣</m:t>
            </m:r>
            <m:r>
              <m:rPr>
                <m:sty m:val="b"/>
              </m:rPr>
              <w:rPr>
                <w:rFonts w:ascii="Cambria Math" w:eastAsiaTheme="majorEastAsia" w:hAnsi="Cambria Math" w:cstheme="majorBidi"/>
                <w:sz w:val="22"/>
                <w:szCs w:val="24"/>
              </w:rPr>
              <m:t>x</m:t>
            </m:r>
          </m:e>
        </m:d>
      </m:oMath>
      <w:r>
        <w:rPr>
          <w:rFonts w:asciiTheme="majorHAnsi" w:eastAsiaTheme="majorEastAsia" w:hAnsiTheme="majorHAnsi" w:cstheme="majorBidi"/>
          <w:sz w:val="24"/>
          <w:szCs w:val="24"/>
        </w:rPr>
        <w:t>.</w:t>
      </w:r>
    </w:p>
    <w:p w14:paraId="01000036" w14:textId="77777777" w:rsidR="00AB1234" w:rsidRDefault="00AB1234" w:rsidP="00AB1234">
      <w:pPr>
        <w:numPr>
          <w:ilvl w:val="0"/>
          <w:numId w:val="6"/>
        </w:numPr>
        <w:spacing w:before="40" w:after="40" w:line="288" w:lineRule="auto"/>
        <w:rPr>
          <w:rFonts w:asciiTheme="majorHAnsi" w:eastAsiaTheme="majorEastAsia" w:hAnsiTheme="majorHAnsi" w:cstheme="majorBidi"/>
          <w:sz w:val="24"/>
          <w:szCs w:val="24"/>
        </w:rPr>
      </w:pPr>
      <w:r>
        <w:rPr>
          <w:rFonts w:asciiTheme="majorHAnsi" w:eastAsiaTheme="majorEastAsia" w:hAnsiTheme="majorHAnsi" w:cstheme="majorBidi"/>
          <w:sz w:val="24"/>
          <w:szCs w:val="24"/>
        </w:rPr>
        <w:t xml:space="preserve">Suma wszystkich wyjść wynosi 1: </w:t>
      </w:r>
      <m:oMath>
        <m:nary>
          <m:naryPr>
            <m:chr m:val="∑"/>
            <m:limLoc m:val="undOvr"/>
            <m:ctrlPr>
              <w:rPr>
                <w:rFonts w:ascii="Cambria Math" w:eastAsiaTheme="majorEastAsia" w:hAnsi="Cambria Math" w:cstheme="majorBidi"/>
                <w:sz w:val="22"/>
                <w:szCs w:val="24"/>
              </w:rPr>
            </m:ctrlPr>
          </m:naryPr>
          <m:sub>
            <m:r>
              <w:rPr>
                <w:rFonts w:ascii="Cambria Math" w:eastAsiaTheme="majorEastAsia" w:hAnsi="Cambria Math" w:cstheme="majorBidi"/>
                <w:sz w:val="22"/>
                <w:szCs w:val="24"/>
              </w:rPr>
              <m:t>k=1</m:t>
            </m:r>
          </m:sub>
          <m:sup>
            <m:r>
              <w:rPr>
                <w:rFonts w:ascii="Cambria Math" w:eastAsiaTheme="majorEastAsia" w:hAnsi="Cambria Math" w:cstheme="majorBidi"/>
                <w:sz w:val="22"/>
                <w:szCs w:val="24"/>
              </w:rPr>
              <m:t>K</m:t>
            </m:r>
          </m:sup>
          <m:e>
            <m:sSub>
              <m:sSubPr>
                <m:ctrlPr>
                  <w:rPr>
                    <w:rFonts w:ascii="Cambria Math" w:eastAsiaTheme="majorEastAsia" w:hAnsi="Cambria Math" w:cstheme="majorBidi"/>
                    <w:sz w:val="22"/>
                    <w:szCs w:val="24"/>
                  </w:rPr>
                </m:ctrlPr>
              </m:sSubPr>
              <m:e>
                <m:r>
                  <w:rPr>
                    <w:rFonts w:ascii="Cambria Math" w:eastAsiaTheme="majorEastAsia" w:hAnsi="Cambria Math" w:cstheme="majorBidi"/>
                    <w:sz w:val="22"/>
                    <w:szCs w:val="24"/>
                  </w:rPr>
                  <m:t>ŷ</m:t>
                </m:r>
              </m:e>
              <m:sub>
                <m:r>
                  <w:rPr>
                    <w:rFonts w:ascii="Cambria Math" w:eastAsiaTheme="majorEastAsia" w:hAnsi="Cambria Math" w:cstheme="majorBidi"/>
                    <w:sz w:val="22"/>
                    <w:szCs w:val="24"/>
                  </w:rPr>
                  <m:t>k</m:t>
                </m:r>
              </m:sub>
            </m:sSub>
          </m:e>
        </m:nary>
        <m:r>
          <w:rPr>
            <w:rFonts w:ascii="Cambria Math" w:eastAsiaTheme="majorEastAsia" w:hAnsi="Cambria Math" w:cstheme="majorBidi"/>
            <w:sz w:val="22"/>
            <w:szCs w:val="24"/>
          </w:rPr>
          <m:t>=1</m:t>
        </m:r>
      </m:oMath>
      <w:r>
        <w:rPr>
          <w:rFonts w:asciiTheme="majorHAnsi" w:eastAsiaTheme="majorEastAsia" w:hAnsiTheme="majorHAnsi" w:cstheme="majorBidi"/>
          <w:sz w:val="24"/>
          <w:szCs w:val="24"/>
        </w:rPr>
        <w:t>.</w:t>
      </w:r>
    </w:p>
    <w:p w14:paraId="01000037" w14:textId="77777777" w:rsidR="00AB1234" w:rsidRDefault="00AB1234" w:rsidP="00AB1234">
      <w:pPr>
        <w:spacing w:before="0" w:after="140" w:line="288" w:lineRule="auto"/>
        <w:jc w:val="both"/>
        <w:rPr>
          <w:rFonts w:asciiTheme="majorHAnsi" w:eastAsiaTheme="majorEastAsia" w:hAnsiTheme="majorHAnsi" w:cstheme="majorBidi"/>
          <w:sz w:val="24"/>
          <w:szCs w:val="24"/>
        </w:rPr>
      </w:pPr>
      <w:r>
        <w:rPr>
          <w:rFonts w:asciiTheme="majorHAnsi" w:eastAsiaTheme="majorEastAsia" w:hAnsiTheme="majorHAnsi" w:cstheme="majorBidi"/>
          <w:sz w:val="24"/>
          <w:szCs w:val="24"/>
        </w:rPr>
        <w:t xml:space="preserve">Przykład numeryczny dla </w:t>
      </w:r>
      <m:oMath>
        <m:r>
          <w:rPr>
            <w:rFonts w:ascii="Cambria Math" w:eastAsiaTheme="majorEastAsia" w:hAnsi="Cambria Math" w:cstheme="majorBidi"/>
            <w:sz w:val="22"/>
            <w:szCs w:val="24"/>
          </w:rPr>
          <m:t>K=3</m:t>
        </m:r>
      </m:oMath>
      <w:r>
        <w:rPr>
          <w:rFonts w:asciiTheme="majorHAnsi" w:eastAsiaTheme="majorEastAsia" w:hAnsiTheme="majorHAnsi" w:cstheme="majorBidi"/>
          <w:sz w:val="24"/>
          <w:szCs w:val="24"/>
        </w:rPr>
        <w:t xml:space="preserve"> i logitów </w:t>
      </w:r>
      <m:oMath>
        <m:r>
          <m:rPr>
            <m:sty m:val="b"/>
          </m:rPr>
          <w:rPr>
            <w:rFonts w:ascii="Cambria Math" w:eastAsiaTheme="majorEastAsia" w:hAnsi="Cambria Math" w:cstheme="majorBidi"/>
            <w:sz w:val="22"/>
            <w:szCs w:val="24"/>
          </w:rPr>
          <m:t>z</m:t>
        </m:r>
        <m:r>
          <w:rPr>
            <w:rFonts w:ascii="Cambria Math" w:eastAsiaTheme="majorEastAsia" w:hAnsi="Cambria Math" w:cstheme="majorBidi"/>
            <w:sz w:val="22"/>
            <w:szCs w:val="24"/>
          </w:rPr>
          <m:t>=</m:t>
        </m:r>
        <m:d>
          <m:dPr>
            <m:begChr m:val="["/>
            <m:endChr m:val="]"/>
            <m:ctrlPr>
              <w:rPr>
                <w:rFonts w:ascii="Cambria Math" w:eastAsiaTheme="majorEastAsia" w:hAnsi="Cambria Math" w:cstheme="majorBidi"/>
                <w:sz w:val="22"/>
                <w:szCs w:val="24"/>
              </w:rPr>
            </m:ctrlPr>
          </m:dPr>
          <m:e>
            <m:r>
              <w:rPr>
                <w:rFonts w:ascii="Cambria Math" w:eastAsiaTheme="majorEastAsia" w:hAnsi="Cambria Math" w:cstheme="majorBidi"/>
                <w:sz w:val="22"/>
                <w:szCs w:val="24"/>
              </w:rPr>
              <m:t>2.0,1.0,0.5</m:t>
            </m:r>
          </m:e>
        </m:d>
        <m:sSup>
          <m:sSupPr>
            <m:ctrlPr>
              <w:rPr>
                <w:rFonts w:ascii="Cambria Math" w:eastAsiaTheme="majorEastAsia" w:hAnsi="Cambria Math" w:cstheme="majorBidi"/>
                <w:sz w:val="22"/>
                <w:szCs w:val="24"/>
              </w:rPr>
            </m:ctrlPr>
          </m:sSupPr>
          <m:e>
            <m:r>
              <w:rPr>
                <w:rFonts w:ascii="Cambria Math" w:eastAsiaTheme="majorEastAsia" w:hAnsi="Cambria Math" w:cstheme="majorBidi"/>
                <w:sz w:val="22"/>
                <w:szCs w:val="24"/>
              </w:rPr>
              <m:t/>
            </m:r>
          </m:e>
          <m:sup>
            <m:r>
              <w:rPr>
                <w:rFonts w:ascii="Cambria Math" w:eastAsiaTheme="majorEastAsia" w:hAnsi="Cambria Math" w:cstheme="majorBidi"/>
                <w:sz w:val="22"/>
                <w:szCs w:val="24"/>
              </w:rPr>
              <m:t>T</m:t>
            </m:r>
          </m:sup>
        </m:sSup>
      </m:oMath>
      <w:r>
        <w:rPr>
          <w:rFonts w:asciiTheme="majorHAnsi" w:eastAsiaTheme="majorEastAsia" w:hAnsiTheme="majorHAnsi" w:cstheme="majorBidi"/>
          <w:sz w:val="24"/>
          <w:szCs w:val="24"/>
        </w:rPr>
        <w:t xml:space="preserve">: suma </w:t>
      </w:r>
      <m:oMath>
        <m:r>
          <w:rPr>
            <w:rFonts w:ascii="Cambria Math" w:eastAsiaTheme="majorEastAsia" w:hAnsi="Cambria Math" w:cstheme="majorBidi"/>
            <w:sz w:val="22"/>
            <w:szCs w:val="24"/>
          </w:rPr>
          <m:t>Σ</m:t>
        </m:r>
        <m:r>
          <m:rPr>
            <m:sty m:val="p"/>
          </m:rPr>
          <w:rPr>
            <w:rFonts w:ascii="Cambria Math" w:eastAsiaTheme="majorEastAsia" w:hAnsi="Cambria Math" w:cstheme="majorBidi"/>
            <w:sz w:val="22"/>
            <w:szCs w:val="24"/>
          </w:rPr>
          <m:t>exp</m:t>
        </m:r>
        <m:d>
          <m:dPr>
            <m:begChr m:val="("/>
            <m:endChr m:val=")"/>
            <m:ctrlPr>
              <w:rPr>
                <w:rFonts w:ascii="Cambria Math" w:eastAsiaTheme="majorEastAsia" w:hAnsi="Cambria Math" w:cstheme="majorBidi"/>
                <w:sz w:val="22"/>
                <w:szCs w:val="24"/>
              </w:rPr>
            </m:ctrlPr>
          </m:dPr>
          <m:e>
            <m:sSub>
              <m:sSubPr>
                <m:ctrlPr>
                  <w:rPr>
                    <w:rFonts w:ascii="Cambria Math" w:eastAsiaTheme="majorEastAsia" w:hAnsi="Cambria Math" w:cstheme="majorBidi"/>
                    <w:sz w:val="22"/>
                    <w:szCs w:val="24"/>
                  </w:rPr>
                </m:ctrlPr>
              </m:sSubPr>
              <m:e>
                <m:r>
                  <w:rPr>
                    <w:rFonts w:ascii="Cambria Math" w:eastAsiaTheme="majorEastAsia" w:hAnsi="Cambria Math" w:cstheme="majorBidi"/>
                    <w:sz w:val="22"/>
                    <w:szCs w:val="24"/>
                  </w:rPr>
                  <m:t>z</m:t>
                </m:r>
              </m:e>
              <m:sub>
                <m:r>
                  <w:rPr>
                    <w:rFonts w:ascii="Cambria Math" w:eastAsiaTheme="majorEastAsia" w:hAnsi="Cambria Math" w:cstheme="majorBidi"/>
                    <w:sz w:val="22"/>
                    <w:szCs w:val="24"/>
                  </w:rPr>
                  <m:t>k</m:t>
                </m:r>
              </m:sub>
            </m:sSub>
          </m:e>
        </m:d>
      </m:oMath>
      <w:r>
        <w:rPr>
          <w:rFonts w:asciiTheme="majorHAnsi" w:eastAsiaTheme="majorEastAsia" w:hAnsiTheme="majorHAnsi" w:cstheme="majorBidi"/>
          <w:sz w:val="24"/>
          <w:szCs w:val="24"/>
        </w:rPr>
        <w:t xml:space="preserve"> = 7.39 + 2.72 + 1.65 = 11.76, stąd </w:t>
      </w:r>
      <m:oMath>
        <m:r>
          <w:rPr>
            <w:rFonts w:ascii="Cambria Math" w:eastAsiaTheme="majorEastAsia" w:hAnsi="Cambria Math" w:cstheme="majorBidi"/>
            <w:sz w:val="22"/>
            <w:szCs w:val="24"/>
          </w:rPr>
          <m:t>ŷ=</m:t>
        </m:r>
        <m:d>
          <m:dPr>
            <m:begChr m:val="["/>
            <m:endChr m:val="]"/>
            <m:ctrlPr>
              <w:rPr>
                <w:rFonts w:ascii="Cambria Math" w:eastAsiaTheme="majorEastAsia" w:hAnsi="Cambria Math" w:cstheme="majorBidi"/>
                <w:sz w:val="22"/>
                <w:szCs w:val="24"/>
              </w:rPr>
            </m:ctrlPr>
          </m:dPr>
          <m:e>
            <m:r>
              <w:rPr>
                <w:rFonts w:ascii="Cambria Math" w:eastAsiaTheme="majorEastAsia" w:hAnsi="Cambria Math" w:cstheme="majorBidi"/>
                <w:sz w:val="22"/>
                <w:szCs w:val="24"/>
              </w:rPr>
              <m:t>0.629,0.231,0.140</m:t>
            </m:r>
          </m:e>
        </m:d>
        <m:sSup>
          <m:sSupPr>
            <m:ctrlPr>
              <w:rPr>
                <w:rFonts w:ascii="Cambria Math" w:eastAsiaTheme="majorEastAsia" w:hAnsi="Cambria Math" w:cstheme="majorBidi"/>
                <w:sz w:val="22"/>
                <w:szCs w:val="24"/>
              </w:rPr>
            </m:ctrlPr>
          </m:sSupPr>
          <m:e>
            <m:r>
              <w:rPr>
                <w:rFonts w:ascii="Cambria Math" w:eastAsiaTheme="majorEastAsia" w:hAnsi="Cambria Math" w:cstheme="majorBidi"/>
                <w:sz w:val="22"/>
                <w:szCs w:val="24"/>
              </w:rPr>
              <m:t/>
            </m:r>
          </m:e>
          <m:sup>
            <m:r>
              <w:rPr>
                <w:rFonts w:ascii="Cambria Math" w:eastAsiaTheme="majorEastAsia" w:hAnsi="Cambria Math" w:cstheme="majorBidi"/>
                <w:sz w:val="22"/>
                <w:szCs w:val="24"/>
              </w:rPr>
              <m:t>T</m:t>
            </m:r>
          </m:sup>
        </m:sSup>
      </m:oMath>
      <w:r>
        <w:rPr>
          <w:rFonts w:asciiTheme="majorHAnsi" w:eastAsiaTheme="majorEastAsia" w:hAnsiTheme="majorHAnsi" w:cstheme="majorBidi"/>
          <w:sz w:val="24"/>
          <w:szCs w:val="24"/>
        </w:rPr>
        <w:t>. Klasa z najwyższym prawdopodobieństwem (0) jest predykowaną klasą.</w:t>
      </w:r>
    </w:p>
    <w:p w14:paraId="01000038" w14:textId="77777777" w:rsidR="00AB1234" w:rsidRDefault="00AB1234" w:rsidP="00AB1234">
      <w:pPr>
        <w:pStyle w:val="Heading1"/>
        <w:spacing w:before="320" w:after="160"/>
        <w:rPr>
          <w:color w:val="auto"/>
        </w:rPr>
      </w:pPr>
      <w:r>
        <w:rPr>
          <w:color w:val="auto"/>
        </w:rPr>
        <w:t>6. Funkcja straty (Loss Function)</w:t>
      </w:r>
    </w:p>
    <w:p w14:paraId="01000039" w14:textId="77777777" w:rsidR="00AB1234" w:rsidRDefault="00AB1234" w:rsidP="00AB1234">
      <w:pPr>
        <w:spacing w:before="0" w:after="140" w:line="288" w:lineRule="auto"/>
        <w:jc w:val="both"/>
        <w:rPr>
          <w:rFonts w:asciiTheme="majorHAnsi" w:eastAsiaTheme="majorEastAsia" w:hAnsiTheme="majorHAnsi" w:cstheme="majorBidi"/>
          <w:sz w:val="24"/>
          <w:szCs w:val="24"/>
        </w:rPr>
      </w:pPr>
      <w:r>
        <w:rPr>
          <w:rFonts w:asciiTheme="majorHAnsi" w:eastAsiaTheme="majorEastAsia" w:hAnsiTheme="majorHAnsi" w:cstheme="majorBidi"/>
          <w:sz w:val="24"/>
          <w:szCs w:val="24"/>
        </w:rPr>
        <w:t xml:space="preserve">Funkcja straty </w:t>
      </w:r>
      <m:oMath>
        <m:r>
          <w:rPr>
            <w:rFonts w:ascii="Cambria Math" w:eastAsiaTheme="majorEastAsia" w:hAnsi="Cambria Math" w:cstheme="majorBidi"/>
            <w:sz w:val="22"/>
            <w:szCs w:val="24"/>
          </w:rPr>
          <m:t>ℒ</m:t>
        </m:r>
      </m:oMath>
      <w:r>
        <w:rPr>
          <w:rFonts w:asciiTheme="majorHAnsi" w:eastAsiaTheme="majorEastAsia" w:hAnsiTheme="majorHAnsi" w:cstheme="majorBidi"/>
          <w:sz w:val="24"/>
          <w:szCs w:val="24"/>
        </w:rPr>
        <w:t xml:space="preserve"> mierzy rozbieżność między predykcją sieci </w:t>
      </w:r>
      <m:oMath>
        <m:r>
          <w:rPr>
            <w:rFonts w:ascii="Cambria Math" w:eastAsiaTheme="majorEastAsia" w:hAnsi="Cambria Math" w:cstheme="majorBidi"/>
            <w:sz w:val="22"/>
            <w:szCs w:val="24"/>
          </w:rPr>
          <m:t>ŷ</m:t>
        </m:r>
      </m:oMath>
      <w:r>
        <w:rPr>
          <w:rFonts w:asciiTheme="majorHAnsi" w:eastAsiaTheme="majorEastAsia" w:hAnsiTheme="majorHAnsi" w:cstheme="majorBidi"/>
          <w:sz w:val="24"/>
          <w:szCs w:val="24"/>
        </w:rPr>
        <w:t xml:space="preserve"> a prawdziwą etykietą </w:t>
      </w:r>
      <m:oMath>
        <m:r>
          <w:rPr>
            <w:rFonts w:ascii="Cambria Math" w:eastAsiaTheme="majorEastAsia" w:hAnsi="Cambria Math" w:cstheme="majorBidi"/>
            <w:sz w:val="22"/>
            <w:szCs w:val="24"/>
          </w:rPr>
          <m:t>y</m:t>
        </m:r>
      </m:oMath>
      <w:r>
        <w:rPr>
          <w:rFonts w:asciiTheme="majorHAnsi" w:eastAsiaTheme="majorEastAsia" w:hAnsiTheme="majorHAnsi" w:cstheme="majorBidi"/>
          <w:sz w:val="24"/>
          <w:szCs w:val="24"/>
        </w:rPr>
        <w:t>. Dobór funkcji straty zależy od rodzaju zadania.</w:t>
      </w:r>
    </w:p>
    <w:p w14:paraId="0100003A" w14:textId="77777777" w:rsidR="00AB1234" w:rsidRDefault="00AB1234" w:rsidP="00AB1234">
      <w:pPr>
        <w:pStyle w:val="Heading2"/>
        <w:spacing w:before="240" w:after="120"/>
      </w:pPr>
      <w:r>
        <w:t>6.1. Entropia krzyżowa dla klasyfikacji wieloklasowej</w:t>
      </w:r>
    </w:p>
    <w:p w14:paraId="0100003B" w14:textId="77777777" w:rsidR="00AB1234" w:rsidRDefault="00AB1234" w:rsidP="00AB1234">
      <w:pPr>
        <w:spacing w:before="0" w:after="140" w:line="288" w:lineRule="auto"/>
        <w:jc w:val="both"/>
        <w:rPr>
          <w:rFonts w:asciiTheme="majorHAnsi" w:eastAsiaTheme="majorEastAsia" w:hAnsiTheme="majorHAnsi" w:cstheme="majorBidi"/>
          <w:sz w:val="24"/>
          <w:szCs w:val="24"/>
        </w:rPr>
      </w:pPr>
      <w:r>
        <w:rPr>
          <w:rFonts w:asciiTheme="majorHAnsi" w:eastAsiaTheme="majorEastAsia" w:hAnsiTheme="majorHAnsi" w:cstheme="majorBidi"/>
          <w:sz w:val="24"/>
          <w:szCs w:val="24"/>
        </w:rPr>
        <w:t xml:space="preserve">Standardową funkcją straty dla klasyfikacji </w:t>
      </w:r>
      <m:oMath>
        <m:r>
          <w:rPr>
            <w:rFonts w:ascii="Cambria Math" w:eastAsiaTheme="majorEastAsia" w:hAnsi="Cambria Math" w:cstheme="majorBidi"/>
            <w:sz w:val="22"/>
            <w:szCs w:val="24"/>
          </w:rPr>
          <m:t>K</m:t>
        </m:r>
      </m:oMath>
      <w:r>
        <w:rPr>
          <w:rFonts w:asciiTheme="majorHAnsi" w:eastAsiaTheme="majorEastAsia" w:hAnsiTheme="majorHAnsi" w:cstheme="majorBidi"/>
          <w:sz w:val="24"/>
          <w:szCs w:val="24"/>
        </w:rPr>
        <w:t xml:space="preserve">-klasowej jest </w:t>
      </w:r>
      <w:r>
        <w:rPr>
          <w:rFonts w:asciiTheme="majorHAnsi" w:eastAsiaTheme="majorEastAsia" w:hAnsiTheme="majorHAnsi" w:cstheme="majorBidi"/>
          <w:b/>
          <w:bCs/>
          <w:sz w:val="24"/>
          <w:szCs w:val="24"/>
        </w:rPr>
        <w:t>kategoryczna entropia krzyżowa</w:t>
      </w:r>
      <w:r>
        <w:rPr>
          <w:rFonts w:asciiTheme="majorHAnsi" w:eastAsiaTheme="majorEastAsia" w:hAnsiTheme="majorHAnsi" w:cstheme="majorBidi"/>
          <w:sz w:val="24"/>
          <w:szCs w:val="24"/>
        </w:rPr>
        <w:t xml:space="preserve"> (ang. </w:t>
      </w:r>
      <w:r>
        <w:rPr>
          <w:rFonts w:asciiTheme="majorHAnsi" w:eastAsiaTheme="majorEastAsia" w:hAnsiTheme="majorHAnsi" w:cstheme="majorBidi"/>
          <w:i/>
          <w:iCs/>
          <w:sz w:val="24"/>
          <w:szCs w:val="24"/>
        </w:rPr>
        <w:t>categorical cross-entropy</w:t>
      </w:r>
      <w:r>
        <w:rPr>
          <w:rFonts w:asciiTheme="majorHAnsi" w:eastAsiaTheme="majorEastAsia" w:hAnsiTheme="majorHAnsi" w:cstheme="majorBidi"/>
          <w:sz w:val="24"/>
          <w:szCs w:val="24"/>
        </w:rPr>
        <w:t xml:space="preserve">), wynikająca z zasady maksymalizacji wiarygodności (ang. </w:t>
      </w:r>
      <w:r>
        <w:rPr>
          <w:rFonts w:asciiTheme="majorHAnsi" w:eastAsiaTheme="majorEastAsia" w:hAnsiTheme="majorHAnsi" w:cstheme="majorBidi"/>
          <w:i/>
          <w:iCs/>
          <w:sz w:val="24"/>
          <w:szCs w:val="24"/>
        </w:rPr>
        <w:t>maximum likelihood estimation</w:t>
      </w:r>
      <w:r>
        <w:rPr>
          <w:rFonts w:asciiTheme="majorHAnsi" w:eastAsiaTheme="majorEastAsia" w:hAnsiTheme="majorHAnsi" w:cstheme="majorBidi"/>
          <w:sz w:val="24"/>
          <w:szCs w:val="24"/>
        </w:rPr>
        <w:t xml:space="preserve">) (Goodfellow et al., 2016, rozdz. 5.5). Dla etykiet w postaci one-hot (wektor </w:t>
      </w:r>
      <m:oMath>
        <m:r>
          <m:rPr>
            <m:sty m:val="b"/>
          </m:rPr>
          <w:rPr>
            <w:rFonts w:ascii="Cambria Math" w:eastAsiaTheme="majorEastAsia" w:hAnsi="Cambria Math" w:cstheme="majorBidi"/>
            <w:sz w:val="22"/>
            <w:szCs w:val="24"/>
          </w:rPr>
          <m:t>y</m:t>
        </m:r>
      </m:oMath>
      <w:r>
        <w:rPr>
          <w:rFonts w:asciiTheme="majorHAnsi" w:eastAsiaTheme="majorEastAsia" w:hAnsiTheme="majorHAnsi" w:cstheme="majorBidi"/>
          <w:sz w:val="24"/>
          <w:szCs w:val="24"/>
        </w:rPr>
        <w:t xml:space="preserve"> z jedynką na pozycji poprawnej klasy i zerami na pozostałych) oraz predykcji po Softmax </w:t>
      </w:r>
      <m:oMath>
        <m:r>
          <m:rPr>
            <m:sty m:val="b"/>
          </m:rPr>
          <w:rPr>
            <w:rFonts w:ascii="Cambria Math" w:eastAsiaTheme="majorEastAsia" w:hAnsi="Cambria Math" w:cstheme="majorBidi"/>
            <w:sz w:val="22"/>
            <w:szCs w:val="24"/>
          </w:rPr>
          <m:t>ŷ</m:t>
        </m:r>
      </m:oMath>
      <w:r>
        <w:rPr>
          <w:rFonts w:asciiTheme="majorHAnsi" w:eastAsiaTheme="majorEastAsia" w:hAnsiTheme="majorHAnsi" w:cstheme="majorBidi"/>
          <w:sz w:val="24"/>
          <w:szCs w:val="24"/>
        </w:rPr>
        <w:t>:</w:t>
      </w:r>
    </w:p>
    <w:p w14:paraId="0100003C" w14:textId="77777777" w:rsidR="00AB1234" w:rsidRDefault="00000000" w:rsidP="00AB1234">
      <w:pPr>
        <w:keepLines/>
        <w:spacing w:before="140" w:after="140"/>
        <w:jc w:val="center"/>
        <w:rPr>
          <w:rFonts w:asciiTheme="majorHAnsi" w:eastAsiaTheme="majorEastAsia" w:hAnsiTheme="majorHAnsi" w:cstheme="majorBidi"/>
          <w:sz w:val="24"/>
          <w:szCs w:val="24"/>
        </w:rPr>
      </w:pPr>
      <m:oMathPara>
        <m:oMath>
          <m:r>
            <w:rPr>
              <w:rFonts w:ascii="Cambria Math" w:eastAsiaTheme="majorEastAsia" w:hAnsi="Cambria Math" w:cstheme="majorBidi"/>
              <w:sz w:val="22"/>
              <w:szCs w:val="24"/>
            </w:rPr>
            <m:t>ℒ</m:t>
          </m:r>
          <m:d>
            <m:dPr>
              <m:begChr m:val="("/>
              <m:endChr m:val=")"/>
              <m:ctrlPr>
                <w:rPr>
                  <w:rFonts w:ascii="Cambria Math" w:eastAsiaTheme="majorEastAsia" w:hAnsi="Cambria Math" w:cstheme="majorBidi"/>
                  <w:sz w:val="22"/>
                  <w:szCs w:val="24"/>
                </w:rPr>
              </m:ctrlPr>
            </m:dPr>
            <m:e>
              <m:r>
                <m:rPr>
                  <m:sty m:val="b"/>
                </m:rPr>
                <w:rPr>
                  <w:rFonts w:ascii="Cambria Math" w:eastAsiaTheme="majorEastAsia" w:hAnsi="Cambria Math" w:cstheme="majorBidi"/>
                  <w:sz w:val="22"/>
                  <w:szCs w:val="24"/>
                </w:rPr>
                <m:t>y</m:t>
              </m:r>
              <m:r>
                <w:rPr>
                  <w:rFonts w:ascii="Cambria Math" w:eastAsiaTheme="majorEastAsia" w:hAnsi="Cambria Math" w:cstheme="majorBidi"/>
                  <w:sz w:val="22"/>
                  <w:szCs w:val="24"/>
                </w:rPr>
                <m:t>,</m:t>
              </m:r>
              <m:r>
                <m:rPr>
                  <m:sty m:val="b"/>
                </m:rPr>
                <w:rPr>
                  <w:rFonts w:ascii="Cambria Math" w:eastAsiaTheme="majorEastAsia" w:hAnsi="Cambria Math" w:cstheme="majorBidi"/>
                  <w:sz w:val="22"/>
                  <w:szCs w:val="24"/>
                </w:rPr>
                <m:t>ŷ</m:t>
              </m:r>
            </m:e>
          </m:d>
          <m:r>
            <w:rPr>
              <w:rFonts w:ascii="Cambria Math" w:eastAsiaTheme="majorEastAsia" w:hAnsi="Cambria Math" w:cstheme="majorBidi"/>
              <w:sz w:val="22"/>
              <w:szCs w:val="24"/>
            </w:rPr>
            <m:t>=−</m:t>
          </m:r>
          <m:nary>
            <m:naryPr>
              <m:chr m:val="∑"/>
              <m:limLoc m:val="undOvr"/>
              <m:ctrlPr>
                <w:rPr>
                  <w:rFonts w:ascii="Cambria Math" w:eastAsiaTheme="majorEastAsia" w:hAnsi="Cambria Math" w:cstheme="majorBidi"/>
                  <w:sz w:val="22"/>
                  <w:szCs w:val="24"/>
                </w:rPr>
              </m:ctrlPr>
            </m:naryPr>
            <m:sub>
              <m:r>
                <w:rPr>
                  <w:rFonts w:ascii="Cambria Math" w:eastAsiaTheme="majorEastAsia" w:hAnsi="Cambria Math" w:cstheme="majorBidi"/>
                  <w:sz w:val="22"/>
                  <w:szCs w:val="24"/>
                </w:rPr>
                <m:t>k=1</m:t>
              </m:r>
            </m:sub>
            <m:sup>
              <m:r>
                <w:rPr>
                  <w:rFonts w:ascii="Cambria Math" w:eastAsiaTheme="majorEastAsia" w:hAnsi="Cambria Math" w:cstheme="majorBidi"/>
                  <w:sz w:val="22"/>
                  <w:szCs w:val="24"/>
                </w:rPr>
                <m:t>K</m:t>
              </m:r>
            </m:sup>
            <m:e>
              <m:sSub>
                <m:sSubPr>
                  <m:ctrlPr>
                    <w:rPr>
                      <w:rFonts w:ascii="Cambria Math" w:eastAsiaTheme="majorEastAsia" w:hAnsi="Cambria Math" w:cstheme="majorBidi"/>
                      <w:sz w:val="22"/>
                      <w:szCs w:val="24"/>
                    </w:rPr>
                  </m:ctrlPr>
                </m:sSubPr>
                <m:e>
                  <m:r>
                    <w:rPr>
                      <w:rFonts w:ascii="Cambria Math" w:eastAsiaTheme="majorEastAsia" w:hAnsi="Cambria Math" w:cstheme="majorBidi"/>
                      <w:sz w:val="22"/>
                      <w:szCs w:val="24"/>
                    </w:rPr>
                    <m:t>y</m:t>
                  </m:r>
                </m:e>
                <m:sub>
                  <m:r>
                    <w:rPr>
                      <w:rFonts w:ascii="Cambria Math" w:eastAsiaTheme="majorEastAsia" w:hAnsi="Cambria Math" w:cstheme="majorBidi"/>
                      <w:sz w:val="22"/>
                      <w:szCs w:val="24"/>
                    </w:rPr>
                    <m:t>k</m:t>
                  </m:r>
                </m:sub>
              </m:sSub>
              <m:r>
                <m:rPr>
                  <m:sty m:val="p"/>
                </m:rPr>
                <w:rPr>
                  <w:rFonts w:ascii="Cambria Math" w:eastAsiaTheme="majorEastAsia" w:hAnsi="Cambria Math" w:cstheme="majorBidi"/>
                  <w:sz w:val="22"/>
                  <w:szCs w:val="24"/>
                </w:rPr>
                <m:t>log</m:t>
              </m:r>
              <m:d>
                <m:dPr>
                  <m:begChr m:val="("/>
                  <m:endChr m:val=")"/>
                  <m:ctrlPr>
                    <w:rPr>
                      <w:rFonts w:ascii="Cambria Math" w:eastAsiaTheme="majorEastAsia" w:hAnsi="Cambria Math" w:cstheme="majorBidi"/>
                      <w:sz w:val="22"/>
                      <w:szCs w:val="24"/>
                    </w:rPr>
                  </m:ctrlPr>
                </m:dPr>
                <m:e>
                  <m:sSub>
                    <m:sSubPr>
                      <m:ctrlPr>
                        <w:rPr>
                          <w:rFonts w:ascii="Cambria Math" w:eastAsiaTheme="majorEastAsia" w:hAnsi="Cambria Math" w:cstheme="majorBidi"/>
                          <w:sz w:val="22"/>
                          <w:szCs w:val="24"/>
                        </w:rPr>
                      </m:ctrlPr>
                    </m:sSubPr>
                    <m:e>
                      <m:r>
                        <w:rPr>
                          <w:rFonts w:ascii="Cambria Math" w:eastAsiaTheme="majorEastAsia" w:hAnsi="Cambria Math" w:cstheme="majorBidi"/>
                          <w:sz w:val="22"/>
                          <w:szCs w:val="24"/>
                        </w:rPr>
                        <m:t>ŷ</m:t>
                      </m:r>
                    </m:e>
                    <m:sub>
                      <m:r>
                        <w:rPr>
                          <w:rFonts w:ascii="Cambria Math" w:eastAsiaTheme="majorEastAsia" w:hAnsi="Cambria Math" w:cstheme="majorBidi"/>
                          <w:sz w:val="22"/>
                          <w:szCs w:val="24"/>
                        </w:rPr>
                        <m:t>k</m:t>
                      </m:r>
                    </m:sub>
                  </m:sSub>
                </m:e>
              </m:d>
            </m:e>
          </m:nary>
        </m:oMath>
      </m:oMathPara>
    </w:p>
    <w:p w14:paraId="0100003D" w14:textId="77777777" w:rsidR="00AB1234" w:rsidRDefault="00AB1234" w:rsidP="00AB1234">
      <w:pPr>
        <w:spacing w:before="0" w:after="140" w:line="288" w:lineRule="auto"/>
        <w:jc w:val="both"/>
        <w:rPr>
          <w:rFonts w:asciiTheme="majorHAnsi" w:eastAsiaTheme="majorEastAsia" w:hAnsiTheme="majorHAnsi" w:cstheme="majorBidi"/>
          <w:sz w:val="24"/>
          <w:szCs w:val="24"/>
        </w:rPr>
      </w:pPr>
      <w:r>
        <w:rPr>
          <w:rFonts w:asciiTheme="majorHAnsi" w:eastAsiaTheme="majorEastAsia" w:hAnsiTheme="majorHAnsi" w:cstheme="majorBidi"/>
          <w:sz w:val="24"/>
          <w:szCs w:val="24"/>
        </w:rPr>
        <w:t xml:space="preserve">Ponieważ wektor </w:t>
      </w:r>
      <m:oMath>
        <m:r>
          <m:rPr>
            <m:sty m:val="b"/>
          </m:rPr>
          <w:rPr>
            <w:rFonts w:ascii="Cambria Math" w:eastAsiaTheme="majorEastAsia" w:hAnsi="Cambria Math" w:cstheme="majorBidi"/>
            <w:sz w:val="22"/>
            <w:szCs w:val="24"/>
          </w:rPr>
          <m:t>y</m:t>
        </m:r>
      </m:oMath>
      <w:r>
        <w:rPr>
          <w:rFonts w:asciiTheme="majorHAnsi" w:eastAsiaTheme="majorEastAsia" w:hAnsiTheme="majorHAnsi" w:cstheme="majorBidi"/>
          <w:sz w:val="24"/>
          <w:szCs w:val="24"/>
        </w:rPr>
        <w:t xml:space="preserve"> jest one-hot, tylko jeden składnik sumy jest niezerowy – ten odpowiadający indeksowi </w:t>
      </w:r>
      <m:oMath>
        <m:r>
          <w:rPr>
            <w:rFonts w:ascii="Cambria Math" w:eastAsiaTheme="majorEastAsia" w:hAnsi="Cambria Math" w:cstheme="majorBidi"/>
            <w:sz w:val="22"/>
            <w:szCs w:val="24"/>
          </w:rPr>
          <m:t>y</m:t>
        </m:r>
      </m:oMath>
      <w:r>
        <w:rPr>
          <w:rFonts w:asciiTheme="majorHAnsi" w:eastAsiaTheme="majorEastAsia" w:hAnsiTheme="majorHAnsi" w:cstheme="majorBidi"/>
          <w:sz w:val="24"/>
          <w:szCs w:val="24"/>
        </w:rPr>
        <w:t xml:space="preserve"> poprawnej klasy. Wzór upraszcza się do:</w:t>
      </w:r>
    </w:p>
    <w:p w14:paraId="0100003E" w14:textId="77777777" w:rsidR="00AB1234" w:rsidRDefault="00000000" w:rsidP="00AB1234">
      <w:pPr>
        <w:keepLines/>
        <w:spacing w:before="140" w:after="140"/>
        <w:jc w:val="center"/>
        <w:rPr>
          <w:rFonts w:asciiTheme="majorHAnsi" w:eastAsiaTheme="majorEastAsia" w:hAnsiTheme="majorHAnsi" w:cstheme="majorBidi"/>
          <w:sz w:val="24"/>
          <w:szCs w:val="24"/>
        </w:rPr>
      </w:pPr>
      <m:oMathPara>
        <m:oMath>
          <m:r>
            <w:rPr>
              <w:rFonts w:ascii="Cambria Math" w:eastAsiaTheme="majorEastAsia" w:hAnsi="Cambria Math" w:cstheme="majorBidi"/>
              <w:sz w:val="22"/>
              <w:szCs w:val="24"/>
            </w:rPr>
            <m:t>ℒ=−</m:t>
          </m:r>
          <m:r>
            <m:rPr>
              <m:sty m:val="p"/>
            </m:rPr>
            <w:rPr>
              <w:rFonts w:ascii="Cambria Math" w:eastAsiaTheme="majorEastAsia" w:hAnsi="Cambria Math" w:cstheme="majorBidi"/>
              <w:sz w:val="22"/>
              <w:szCs w:val="24"/>
            </w:rPr>
            <m:t>log</m:t>
          </m:r>
          <m:d>
            <m:dPr>
              <m:begChr m:val="("/>
              <m:endChr m:val=")"/>
              <m:ctrlPr>
                <w:rPr>
                  <w:rFonts w:ascii="Cambria Math" w:eastAsiaTheme="majorEastAsia" w:hAnsi="Cambria Math" w:cstheme="majorBidi"/>
                  <w:sz w:val="22"/>
                  <w:szCs w:val="24"/>
                </w:rPr>
              </m:ctrlPr>
            </m:dPr>
            <m:e>
              <m:sSub>
                <m:sSubPr>
                  <m:ctrlPr>
                    <w:rPr>
                      <w:rFonts w:ascii="Cambria Math" w:eastAsiaTheme="majorEastAsia" w:hAnsi="Cambria Math" w:cstheme="majorBidi"/>
                      <w:sz w:val="22"/>
                      <w:szCs w:val="24"/>
                    </w:rPr>
                  </m:ctrlPr>
                </m:sSubPr>
                <m:e>
                  <m:r>
                    <w:rPr>
                      <w:rFonts w:ascii="Cambria Math" w:eastAsiaTheme="majorEastAsia" w:hAnsi="Cambria Math" w:cstheme="majorBidi"/>
                      <w:sz w:val="22"/>
                      <w:szCs w:val="24"/>
                    </w:rPr>
                    <m:t>ŷ</m:t>
                  </m:r>
                </m:e>
                <m:sub>
                  <m:r>
                    <w:rPr>
                      <w:rFonts w:ascii="Cambria Math" w:eastAsiaTheme="majorEastAsia" w:hAnsi="Cambria Math" w:cstheme="majorBidi"/>
                      <w:sz w:val="22"/>
                      <w:szCs w:val="24"/>
                    </w:rPr>
                    <m:t>y</m:t>
                  </m:r>
                </m:sub>
              </m:sSub>
            </m:e>
          </m:d>
        </m:oMath>
      </m:oMathPara>
    </w:p>
    <w:p w14:paraId="0100003F" w14:textId="77777777" w:rsidR="00AB1234" w:rsidRDefault="00AB1234" w:rsidP="00AB1234">
      <w:pPr>
        <w:spacing w:before="0" w:after="140" w:line="288" w:lineRule="auto"/>
        <w:jc w:val="both"/>
        <w:rPr>
          <w:rFonts w:asciiTheme="majorHAnsi" w:eastAsiaTheme="majorEastAsia" w:hAnsiTheme="majorHAnsi" w:cstheme="majorBidi"/>
          <w:sz w:val="24"/>
          <w:szCs w:val="24"/>
        </w:rPr>
      </w:pPr>
      <w:r>
        <w:rPr>
          <w:rFonts w:asciiTheme="majorHAnsi" w:eastAsiaTheme="majorEastAsia" w:hAnsiTheme="majorHAnsi" w:cstheme="majorBidi"/>
          <w:sz w:val="24"/>
          <w:szCs w:val="24"/>
        </w:rPr>
        <w:t xml:space="preserve">Intuicja: jeśli sieć przypisuje poprawnej klasie prawdopodobieństwo </w:t>
      </w:r>
      <m:oMath>
        <m:sSub>
          <m:sSubPr>
            <m:ctrlPr>
              <w:rPr>
                <w:rFonts w:ascii="Cambria Math" w:eastAsiaTheme="majorEastAsia" w:hAnsi="Cambria Math" w:cstheme="majorBidi"/>
                <w:sz w:val="22"/>
                <w:szCs w:val="24"/>
              </w:rPr>
            </m:ctrlPr>
          </m:sSubPr>
          <m:e>
            <m:r>
              <w:rPr>
                <w:rFonts w:ascii="Cambria Math" w:eastAsiaTheme="majorEastAsia" w:hAnsi="Cambria Math" w:cstheme="majorBidi"/>
                <w:sz w:val="22"/>
                <w:szCs w:val="24"/>
              </w:rPr>
              <m:t>ŷ</m:t>
            </m:r>
          </m:e>
          <m:sub>
            <m:r>
              <w:rPr>
                <w:rFonts w:ascii="Cambria Math" w:eastAsiaTheme="majorEastAsia" w:hAnsi="Cambria Math" w:cstheme="majorBidi"/>
                <w:sz w:val="22"/>
                <w:szCs w:val="24"/>
              </w:rPr>
              <m:t>y</m:t>
            </m:r>
          </m:sub>
        </m:sSub>
        <m:r>
          <w:rPr>
            <w:rFonts w:ascii="Cambria Math" w:eastAsiaTheme="majorEastAsia" w:hAnsi="Cambria Math" w:cstheme="majorBidi"/>
            <w:sz w:val="22"/>
            <w:szCs w:val="24"/>
          </w:rPr>
          <m:t>→1</m:t>
        </m:r>
      </m:oMath>
      <w:r>
        <w:rPr>
          <w:rFonts w:asciiTheme="majorHAnsi" w:eastAsiaTheme="majorEastAsia" w:hAnsiTheme="majorHAnsi" w:cstheme="majorBidi"/>
          <w:sz w:val="24"/>
          <w:szCs w:val="24"/>
        </w:rPr>
        <w:t xml:space="preserve">, to </w:t>
      </w:r>
      <m:oMath>
        <m:r>
          <w:rPr>
            <w:rFonts w:ascii="Cambria Math" w:eastAsiaTheme="majorEastAsia" w:hAnsi="Cambria Math" w:cstheme="majorBidi"/>
            <w:sz w:val="22"/>
            <w:szCs w:val="24"/>
          </w:rPr>
          <m:t>−</m:t>
        </m:r>
        <m:r>
          <m:rPr>
            <m:sty m:val="p"/>
          </m:rPr>
          <w:rPr>
            <w:rFonts w:ascii="Cambria Math" w:eastAsiaTheme="majorEastAsia" w:hAnsi="Cambria Math" w:cstheme="majorBidi"/>
            <w:sz w:val="22"/>
            <w:szCs w:val="24"/>
          </w:rPr>
          <m:t>log</m:t>
        </m:r>
        <m:d>
          <m:dPr>
            <m:begChr m:val="("/>
            <m:endChr m:val=")"/>
            <m:ctrlPr>
              <w:rPr>
                <w:rFonts w:ascii="Cambria Math" w:eastAsiaTheme="majorEastAsia" w:hAnsi="Cambria Math" w:cstheme="majorBidi"/>
                <w:sz w:val="22"/>
                <w:szCs w:val="24"/>
              </w:rPr>
            </m:ctrlPr>
          </m:dPr>
          <m:e>
            <m:sSub>
              <m:sSubPr>
                <m:ctrlPr>
                  <w:rPr>
                    <w:rFonts w:ascii="Cambria Math" w:eastAsiaTheme="majorEastAsia" w:hAnsi="Cambria Math" w:cstheme="majorBidi"/>
                    <w:sz w:val="22"/>
                    <w:szCs w:val="24"/>
                  </w:rPr>
                </m:ctrlPr>
              </m:sSubPr>
              <m:e>
                <m:r>
                  <w:rPr>
                    <w:rFonts w:ascii="Cambria Math" w:eastAsiaTheme="majorEastAsia" w:hAnsi="Cambria Math" w:cstheme="majorBidi"/>
                    <w:sz w:val="22"/>
                    <w:szCs w:val="24"/>
                  </w:rPr>
                  <m:t>ŷ</m:t>
                </m:r>
              </m:e>
              <m:sub>
                <m:r>
                  <w:rPr>
                    <w:rFonts w:ascii="Cambria Math" w:eastAsiaTheme="majorEastAsia" w:hAnsi="Cambria Math" w:cstheme="majorBidi"/>
                    <w:sz w:val="22"/>
                    <w:szCs w:val="24"/>
                  </w:rPr>
                  <m:t>y</m:t>
                </m:r>
              </m:sub>
            </m:sSub>
          </m:e>
        </m:d>
        <m:r>
          <w:rPr>
            <w:rFonts w:ascii="Cambria Math" w:eastAsiaTheme="majorEastAsia" w:hAnsi="Cambria Math" w:cstheme="majorBidi"/>
            <w:sz w:val="22"/>
            <w:szCs w:val="24"/>
          </w:rPr>
          <m:t>→0</m:t>
        </m:r>
      </m:oMath>
      <w:r>
        <w:rPr>
          <w:rFonts w:asciiTheme="majorHAnsi" w:eastAsiaTheme="majorEastAsia" w:hAnsiTheme="majorHAnsi" w:cstheme="majorBidi"/>
          <w:sz w:val="24"/>
          <w:szCs w:val="24"/>
        </w:rPr>
        <w:t xml:space="preserve"> (straty minimalna). Jeśli sieć myli się i przypisuje małe prawdopodobieństwo, logarytm ujemny jest duży. Dla całego batchu </w:t>
      </w:r>
      <m:oMath>
        <m:r>
          <w:rPr>
            <w:rFonts w:ascii="Cambria Math" w:eastAsiaTheme="majorEastAsia" w:hAnsi="Cambria Math" w:cstheme="majorBidi"/>
            <w:sz w:val="22"/>
            <w:szCs w:val="24"/>
          </w:rPr>
          <m:t>N</m:t>
        </m:r>
      </m:oMath>
      <w:r>
        <w:rPr>
          <w:rFonts w:asciiTheme="majorHAnsi" w:eastAsiaTheme="majorEastAsia" w:hAnsiTheme="majorHAnsi" w:cstheme="majorBidi"/>
          <w:sz w:val="24"/>
          <w:szCs w:val="24"/>
        </w:rPr>
        <w:t xml:space="preserve"> próbek:</w:t>
      </w:r>
    </w:p>
    <w:p w14:paraId="01000040" w14:textId="77777777" w:rsidR="00AB1234" w:rsidRDefault="00000000" w:rsidP="00AB1234">
      <w:pPr>
        <w:keepLines/>
        <w:spacing w:before="140" w:after="140"/>
        <w:jc w:val="center"/>
        <w:rPr>
          <w:rFonts w:asciiTheme="majorHAnsi" w:eastAsiaTheme="majorEastAsia" w:hAnsiTheme="majorHAnsi" w:cstheme="majorBidi"/>
          <w:sz w:val="24"/>
          <w:szCs w:val="24"/>
        </w:rPr>
      </w:pPr>
      <m:oMathPara>
        <m:oMath>
          <m:r>
            <w:rPr>
              <w:rFonts w:ascii="Cambria Math" w:eastAsiaTheme="majorEastAsia" w:hAnsi="Cambria Math" w:cstheme="majorBidi"/>
              <w:sz w:val="22"/>
              <w:szCs w:val="24"/>
            </w:rPr>
            <m:t>ℒ=−</m:t>
          </m:r>
          <m:f>
            <m:fPr>
              <m:ctrlPr>
                <w:rPr>
                  <w:rFonts w:ascii="Cambria Math" w:eastAsiaTheme="majorEastAsia" w:hAnsi="Cambria Math" w:cstheme="majorBidi"/>
                  <w:sz w:val="22"/>
                  <w:szCs w:val="24"/>
                </w:rPr>
              </m:ctrlPr>
            </m:fPr>
            <m:num>
              <m:r>
                <w:rPr>
                  <w:rFonts w:ascii="Cambria Math" w:eastAsiaTheme="majorEastAsia" w:hAnsi="Cambria Math" w:cstheme="majorBidi"/>
                  <w:sz w:val="22"/>
                  <w:szCs w:val="24"/>
                </w:rPr>
                <m:t>1</m:t>
              </m:r>
            </m:num>
            <m:den>
              <m:r>
                <w:rPr>
                  <w:rFonts w:ascii="Cambria Math" w:eastAsiaTheme="majorEastAsia" w:hAnsi="Cambria Math" w:cstheme="majorBidi"/>
                  <w:sz w:val="22"/>
                  <w:szCs w:val="24"/>
                </w:rPr>
                <m:t>N</m:t>
              </m:r>
            </m:den>
          </m:f>
          <m:nary>
            <m:naryPr>
              <m:chr m:val="∑"/>
              <m:limLoc m:val="undOvr"/>
              <m:ctrlPr>
                <w:rPr>
                  <w:rFonts w:ascii="Cambria Math" w:eastAsiaTheme="majorEastAsia" w:hAnsi="Cambria Math" w:cstheme="majorBidi"/>
                  <w:sz w:val="22"/>
                  <w:szCs w:val="24"/>
                </w:rPr>
              </m:ctrlPr>
            </m:naryPr>
            <m:sub>
              <m:r>
                <w:rPr>
                  <w:rFonts w:ascii="Cambria Math" w:eastAsiaTheme="majorEastAsia" w:hAnsi="Cambria Math" w:cstheme="majorBidi"/>
                  <w:sz w:val="22"/>
                  <w:szCs w:val="24"/>
                </w:rPr>
                <m:t>i=1</m:t>
              </m:r>
            </m:sub>
            <m:sup>
              <m:r>
                <w:rPr>
                  <w:rFonts w:ascii="Cambria Math" w:eastAsiaTheme="majorEastAsia" w:hAnsi="Cambria Math" w:cstheme="majorBidi"/>
                  <w:sz w:val="22"/>
                  <w:szCs w:val="24"/>
                </w:rPr>
                <m:t>N</m:t>
              </m:r>
            </m:sup>
            <m:e>
              <m:r>
                <m:rPr>
                  <m:sty m:val="p"/>
                </m:rPr>
                <w:rPr>
                  <w:rFonts w:ascii="Cambria Math" w:eastAsiaTheme="majorEastAsia" w:hAnsi="Cambria Math" w:cstheme="majorBidi"/>
                  <w:sz w:val="22"/>
                  <w:szCs w:val="24"/>
                </w:rPr>
                <m:t>log</m:t>
              </m:r>
              <m:d>
                <m:dPr>
                  <m:begChr m:val="("/>
                  <m:endChr m:val=")"/>
                  <m:ctrlPr>
                    <w:rPr>
                      <w:rFonts w:ascii="Cambria Math" w:eastAsiaTheme="majorEastAsia" w:hAnsi="Cambria Math" w:cstheme="majorBidi"/>
                      <w:sz w:val="22"/>
                      <w:szCs w:val="24"/>
                    </w:rPr>
                  </m:ctrlPr>
                </m:dPr>
                <m:e>
                  <m:sSub>
                    <m:sSubPr>
                      <m:ctrlPr>
                        <w:rPr>
                          <w:rFonts w:ascii="Cambria Math" w:eastAsiaTheme="majorEastAsia" w:hAnsi="Cambria Math" w:cstheme="majorBidi"/>
                          <w:sz w:val="22"/>
                          <w:szCs w:val="24"/>
                        </w:rPr>
                      </m:ctrlPr>
                    </m:sSubPr>
                    <m:e>
                      <m:r>
                        <w:rPr>
                          <w:rFonts w:ascii="Cambria Math" w:eastAsiaTheme="majorEastAsia" w:hAnsi="Cambria Math" w:cstheme="majorBidi"/>
                          <w:sz w:val="22"/>
                          <w:szCs w:val="24"/>
                        </w:rPr>
                        <m:t>ŷ</m:t>
                      </m:r>
                    </m:e>
                    <m:sub>
                      <m:sSub>
                        <m:sSubPr>
                          <m:ctrlPr>
                            <w:rPr>
                              <w:rFonts w:ascii="Cambria Math" w:eastAsiaTheme="majorEastAsia" w:hAnsi="Cambria Math" w:cstheme="majorBidi"/>
                              <w:sz w:val="22"/>
                              <w:szCs w:val="24"/>
                            </w:rPr>
                          </m:ctrlPr>
                        </m:sSubPr>
                        <m:e>
                          <m:r>
                            <w:rPr>
                              <w:rFonts w:ascii="Cambria Math" w:eastAsiaTheme="majorEastAsia" w:hAnsi="Cambria Math" w:cstheme="majorBidi"/>
                              <w:sz w:val="22"/>
                              <w:szCs w:val="24"/>
                            </w:rPr>
                            <m:t>y</m:t>
                          </m:r>
                        </m:e>
                        <m:sub>
                          <m:r>
                            <w:rPr>
                              <w:rFonts w:ascii="Cambria Math" w:eastAsiaTheme="majorEastAsia" w:hAnsi="Cambria Math" w:cstheme="majorBidi"/>
                              <w:sz w:val="22"/>
                              <w:szCs w:val="24"/>
                            </w:rPr>
                            <m:t>i</m:t>
                          </m:r>
                        </m:sub>
                      </m:sSub>
                    </m:sub>
                  </m:sSub>
                </m:e>
              </m:d>
            </m:e>
          </m:nary>
        </m:oMath>
      </m:oMathPara>
    </w:p>
    <w:p w14:paraId="01000041" w14:textId="77777777" w:rsidR="00AB1234" w:rsidRDefault="00AB1234" w:rsidP="00AB1234">
      <w:pPr>
        <w:pStyle w:val="Heading2"/>
        <w:spacing w:before="240" w:after="120"/>
      </w:pPr>
      <w:r>
        <w:t>6.2. Związek z maksymalizacją wiarygodności</w:t>
      </w:r>
    </w:p>
    <w:p w14:paraId="01000042" w14:textId="77777777" w:rsidR="00AB1234" w:rsidRDefault="00AB1234" w:rsidP="00AB1234">
      <w:pPr>
        <w:spacing w:before="0" w:after="140" w:line="288" w:lineRule="auto"/>
        <w:jc w:val="both"/>
        <w:rPr>
          <w:rFonts w:asciiTheme="majorHAnsi" w:eastAsiaTheme="majorEastAsia" w:hAnsiTheme="majorHAnsi" w:cstheme="majorBidi"/>
          <w:sz w:val="24"/>
          <w:szCs w:val="24"/>
        </w:rPr>
      </w:pPr>
      <w:r>
        <w:rPr>
          <w:rFonts w:asciiTheme="majorHAnsi" w:eastAsiaTheme="majorEastAsia" w:hAnsiTheme="majorHAnsi" w:cstheme="majorBidi"/>
          <w:sz w:val="24"/>
          <w:szCs w:val="24"/>
        </w:rPr>
        <w:t xml:space="preserve">Minimalizacja entropii krzyżowej jest równoważna maksymalizacji logarytmu wiarygodności (ang. </w:t>
      </w:r>
      <w:r>
        <w:rPr>
          <w:rFonts w:asciiTheme="majorHAnsi" w:eastAsiaTheme="majorEastAsia" w:hAnsiTheme="majorHAnsi" w:cstheme="majorBidi"/>
          <w:i/>
          <w:iCs/>
          <w:sz w:val="24"/>
          <w:szCs w:val="24"/>
        </w:rPr>
        <w:t>log-likelihood</w:t>
      </w:r>
      <w:r>
        <w:rPr>
          <w:rFonts w:asciiTheme="majorHAnsi" w:eastAsiaTheme="majorEastAsia" w:hAnsiTheme="majorHAnsi" w:cstheme="majorBidi"/>
          <w:sz w:val="24"/>
          <w:szCs w:val="24"/>
        </w:rPr>
        <w:t xml:space="preserve">) modelu na danych treningowych. Jeśli traktujemy </w:t>
      </w:r>
      <m:oMath>
        <m:sSub>
          <m:sSubPr>
            <m:ctrlPr>
              <w:rPr>
                <w:rFonts w:ascii="Cambria Math" w:eastAsiaTheme="majorEastAsia" w:hAnsi="Cambria Math" w:cstheme="majorBidi"/>
                <w:sz w:val="22"/>
                <w:szCs w:val="24"/>
              </w:rPr>
            </m:ctrlPr>
          </m:sSubPr>
          <m:e>
            <m:r>
              <w:rPr>
                <w:rFonts w:ascii="Cambria Math" w:eastAsiaTheme="majorEastAsia" w:hAnsi="Cambria Math" w:cstheme="majorBidi"/>
                <w:sz w:val="22"/>
                <w:szCs w:val="24"/>
              </w:rPr>
              <m:t>ŷ</m:t>
            </m:r>
          </m:e>
          <m:sub>
            <m:r>
              <w:rPr>
                <w:rFonts w:ascii="Cambria Math" w:eastAsiaTheme="majorEastAsia" w:hAnsi="Cambria Math" w:cstheme="majorBidi"/>
                <w:sz w:val="22"/>
                <w:szCs w:val="24"/>
              </w:rPr>
              <m:t>k</m:t>
            </m:r>
          </m:sub>
        </m:sSub>
      </m:oMath>
      <w:r>
        <w:rPr>
          <w:rFonts w:asciiTheme="majorHAnsi" w:eastAsiaTheme="majorEastAsia" w:hAnsiTheme="majorHAnsi" w:cstheme="majorBidi"/>
          <w:sz w:val="24"/>
          <w:szCs w:val="24"/>
        </w:rPr>
        <w:t xml:space="preserve"> jako szacowane </w:t>
      </w:r>
      <m:oMath>
        <m:r>
          <w:rPr>
            <w:rFonts w:ascii="Cambria Math" w:eastAsiaTheme="majorEastAsia" w:hAnsi="Cambria Math" w:cstheme="majorBidi"/>
            <w:sz w:val="22"/>
            <w:szCs w:val="24"/>
          </w:rPr>
          <m:t>P</m:t>
        </m:r>
        <m:d>
          <m:dPr>
            <m:begChr m:val="("/>
            <m:endChr m:val=")"/>
            <m:ctrlPr>
              <w:rPr>
                <w:rFonts w:ascii="Cambria Math" w:eastAsiaTheme="majorEastAsia" w:hAnsi="Cambria Math" w:cstheme="majorBidi"/>
                <w:sz w:val="22"/>
                <w:szCs w:val="24"/>
              </w:rPr>
            </m:ctrlPr>
          </m:dPr>
          <m:e>
            <m:r>
              <w:rPr>
                <w:rFonts w:ascii="Cambria Math" w:eastAsiaTheme="majorEastAsia" w:hAnsi="Cambria Math" w:cstheme="majorBidi"/>
                <w:sz w:val="22"/>
                <w:szCs w:val="24"/>
              </w:rPr>
              <m:t>Y=k∣</m:t>
            </m:r>
            <m:r>
              <m:rPr>
                <m:sty m:val="b"/>
              </m:rPr>
              <w:rPr>
                <w:rFonts w:ascii="Cambria Math" w:eastAsiaTheme="majorEastAsia" w:hAnsi="Cambria Math" w:cstheme="majorBidi"/>
                <w:sz w:val="22"/>
                <w:szCs w:val="24"/>
              </w:rPr>
              <m:t>x</m:t>
            </m:r>
            <m:r>
              <w:rPr>
                <w:rFonts w:ascii="Cambria Math" w:eastAsiaTheme="majorEastAsia" w:hAnsi="Cambria Math" w:cstheme="majorBidi"/>
                <w:sz w:val="22"/>
                <w:szCs w:val="24"/>
              </w:rPr>
              <m:t>;θ</m:t>
            </m:r>
          </m:e>
        </m:d>
      </m:oMath>
      <w:r>
        <w:rPr>
          <w:rFonts w:asciiTheme="majorHAnsi" w:eastAsiaTheme="majorEastAsia" w:hAnsiTheme="majorHAnsi" w:cstheme="majorBidi"/>
          <w:sz w:val="24"/>
          <w:szCs w:val="24"/>
        </w:rPr>
        <w:t>, to:</w:t>
      </w:r>
    </w:p>
    <w:p w14:paraId="01000043" w14:textId="77777777" w:rsidR="00AB1234" w:rsidRDefault="00000000" w:rsidP="00AB1234">
      <w:pPr>
        <w:keepLines/>
        <w:spacing w:before="140" w:after="140"/>
        <w:jc w:val="center"/>
        <w:rPr>
          <w:rFonts w:asciiTheme="majorHAnsi" w:eastAsiaTheme="majorEastAsia" w:hAnsiTheme="majorHAnsi" w:cstheme="majorBidi"/>
          <w:sz w:val="24"/>
          <w:szCs w:val="24"/>
        </w:rPr>
      </w:pPr>
      <m:oMathPara>
        <m:oMath>
          <m:r>
            <m:rPr>
              <m:sty m:val="p"/>
            </m:rPr>
            <w:rPr>
              <w:rFonts w:ascii="Cambria Math" w:eastAsiaTheme="majorEastAsia" w:hAnsi="Cambria Math" w:cstheme="majorBidi"/>
              <w:sz w:val="22"/>
              <w:szCs w:val="24"/>
            </w:rPr>
            <m:t>arg max</m:t>
          </m:r>
          <m:r>
            <w:rPr>
              <w:rFonts w:ascii="Cambria Math" w:eastAsiaTheme="majorEastAsia" w:hAnsi="Cambria Math" w:cstheme="majorBidi"/>
              <w:sz w:val="22"/>
              <w:szCs w:val="24"/>
            </w:rPr>
            <m:t>θ</m:t>
          </m:r>
          <m:nary>
            <m:naryPr>
              <m:chr m:val="∏"/>
              <m:limLoc m:val="undOvr"/>
              <m:ctrlPr>
                <w:rPr>
                  <w:rFonts w:ascii="Cambria Math" w:eastAsiaTheme="majorEastAsia" w:hAnsi="Cambria Math" w:cstheme="majorBidi"/>
                  <w:sz w:val="22"/>
                  <w:szCs w:val="24"/>
                </w:rPr>
              </m:ctrlPr>
            </m:naryPr>
            <m:sub>
              <m:r>
                <w:rPr>
                  <w:rFonts w:ascii="Cambria Math" w:eastAsiaTheme="majorEastAsia" w:hAnsi="Cambria Math" w:cstheme="majorBidi"/>
                  <w:sz w:val="22"/>
                  <w:szCs w:val="24"/>
                </w:rPr>
                <m:t>i=1</m:t>
              </m:r>
            </m:sub>
            <m:sup>
              <m:r>
                <w:rPr>
                  <w:rFonts w:ascii="Cambria Math" w:eastAsiaTheme="majorEastAsia" w:hAnsi="Cambria Math" w:cstheme="majorBidi"/>
                  <w:sz w:val="22"/>
                  <w:szCs w:val="24"/>
                </w:rPr>
                <m:t>N</m:t>
              </m:r>
            </m:sup>
            <m:e>
              <m:r>
                <w:rPr>
                  <w:rFonts w:ascii="Cambria Math" w:eastAsiaTheme="majorEastAsia" w:hAnsi="Cambria Math" w:cstheme="majorBidi"/>
                  <w:sz w:val="22"/>
                  <w:szCs w:val="24"/>
                </w:rPr>
                <m:t>P</m:t>
              </m:r>
              <m:d>
                <m:dPr>
                  <m:begChr m:val="("/>
                  <m:endChr m:val=")"/>
                  <m:ctrlPr>
                    <w:rPr>
                      <w:rFonts w:ascii="Cambria Math" w:eastAsiaTheme="majorEastAsia" w:hAnsi="Cambria Math" w:cstheme="majorBidi"/>
                      <w:sz w:val="22"/>
                      <w:szCs w:val="24"/>
                    </w:rPr>
                  </m:ctrlPr>
                </m:dPr>
                <m:e>
                  <m:sSub>
                    <m:sSubPr>
                      <m:ctrlPr>
                        <w:rPr>
                          <w:rFonts w:ascii="Cambria Math" w:eastAsiaTheme="majorEastAsia" w:hAnsi="Cambria Math" w:cstheme="majorBidi"/>
                          <w:sz w:val="22"/>
                          <w:szCs w:val="24"/>
                        </w:rPr>
                      </m:ctrlPr>
                    </m:sSubPr>
                    <m:e>
                      <m:r>
                        <w:rPr>
                          <w:rFonts w:ascii="Cambria Math" w:eastAsiaTheme="majorEastAsia" w:hAnsi="Cambria Math" w:cstheme="majorBidi"/>
                          <w:sz w:val="22"/>
                          <w:szCs w:val="24"/>
                        </w:rPr>
                        <m:t>y</m:t>
                      </m:r>
                    </m:e>
                    <m:sub>
                      <m:r>
                        <w:rPr>
                          <w:rFonts w:ascii="Cambria Math" w:eastAsiaTheme="majorEastAsia" w:hAnsi="Cambria Math" w:cstheme="majorBidi"/>
                          <w:sz w:val="22"/>
                          <w:szCs w:val="24"/>
                        </w:rPr>
                        <m:t>i</m:t>
                      </m:r>
                    </m:sub>
                  </m:sSub>
                  <m:r>
                    <w:rPr>
                      <w:rFonts w:ascii="Cambria Math" w:eastAsiaTheme="majorEastAsia" w:hAnsi="Cambria Math" w:cstheme="majorBidi"/>
                      <w:sz w:val="22"/>
                      <w:szCs w:val="24"/>
                    </w:rPr>
                    <m:t>∣</m:t>
                  </m:r>
                  <m:sSub>
                    <m:sSubPr>
                      <m:ctrlPr>
                        <w:rPr>
                          <w:rFonts w:ascii="Cambria Math" w:eastAsiaTheme="majorEastAsia" w:hAnsi="Cambria Math" w:cstheme="majorBidi"/>
                          <w:sz w:val="22"/>
                          <w:szCs w:val="24"/>
                        </w:rPr>
                      </m:ctrlPr>
                    </m:sSubPr>
                    <m:e>
                      <m:r>
                        <m:rPr>
                          <m:sty m:val="b"/>
                        </m:rPr>
                        <w:rPr>
                          <w:rFonts w:ascii="Cambria Math" w:eastAsiaTheme="majorEastAsia" w:hAnsi="Cambria Math" w:cstheme="majorBidi"/>
                          <w:sz w:val="22"/>
                          <w:szCs w:val="24"/>
                        </w:rPr>
                        <m:t>x</m:t>
                      </m:r>
                    </m:e>
                    <m:sub>
                      <m:r>
                        <w:rPr>
                          <w:rFonts w:ascii="Cambria Math" w:eastAsiaTheme="majorEastAsia" w:hAnsi="Cambria Math" w:cstheme="majorBidi"/>
                          <w:sz w:val="22"/>
                          <w:szCs w:val="24"/>
                        </w:rPr>
                        <m:t>i</m:t>
                      </m:r>
                    </m:sub>
                  </m:sSub>
                  <m:r>
                    <w:rPr>
                      <w:rFonts w:ascii="Cambria Math" w:eastAsiaTheme="majorEastAsia" w:hAnsi="Cambria Math" w:cstheme="majorBidi"/>
                      <w:sz w:val="22"/>
                      <w:szCs w:val="24"/>
                    </w:rPr>
                    <m:t>;θ</m:t>
                  </m:r>
                </m:e>
              </m:d>
            </m:e>
          </m:nary>
          <m:r>
            <w:rPr>
              <w:rFonts w:ascii="Cambria Math" w:eastAsiaTheme="majorEastAsia" w:hAnsi="Cambria Math" w:cstheme="majorBidi"/>
              <w:sz w:val="22"/>
              <w:szCs w:val="24"/>
            </w:rPr>
            <m:t>≡</m:t>
          </m:r>
          <m:r>
            <m:rPr>
              <m:sty m:val="p"/>
            </m:rPr>
            <w:rPr>
              <w:rFonts w:ascii="Cambria Math" w:eastAsiaTheme="majorEastAsia" w:hAnsi="Cambria Math" w:cstheme="majorBidi"/>
              <w:sz w:val="22"/>
              <w:szCs w:val="24"/>
            </w:rPr>
            <m:t>arg min</m:t>
          </m:r>
          <m:r>
            <w:rPr>
              <w:rFonts w:ascii="Cambria Math" w:eastAsiaTheme="majorEastAsia" w:hAnsi="Cambria Math" w:cstheme="majorBidi"/>
              <w:sz w:val="22"/>
              <w:szCs w:val="24"/>
            </w:rPr>
            <m:t>θ−</m:t>
          </m:r>
          <m:nary>
            <m:naryPr>
              <m:chr m:val="∑"/>
              <m:limLoc m:val="undOvr"/>
              <m:ctrlPr>
                <w:rPr>
                  <w:rFonts w:ascii="Cambria Math" w:eastAsiaTheme="majorEastAsia" w:hAnsi="Cambria Math" w:cstheme="majorBidi"/>
                  <w:sz w:val="22"/>
                  <w:szCs w:val="24"/>
                </w:rPr>
              </m:ctrlPr>
            </m:naryPr>
            <m:sub>
              <m:r>
                <w:rPr>
                  <w:rFonts w:ascii="Cambria Math" w:eastAsiaTheme="majorEastAsia" w:hAnsi="Cambria Math" w:cstheme="majorBidi"/>
                  <w:sz w:val="22"/>
                  <w:szCs w:val="24"/>
                </w:rPr>
                <m:t>i=1</m:t>
              </m:r>
            </m:sub>
            <m:sup>
              <m:r>
                <w:rPr>
                  <w:rFonts w:ascii="Cambria Math" w:eastAsiaTheme="majorEastAsia" w:hAnsi="Cambria Math" w:cstheme="majorBidi"/>
                  <w:sz w:val="22"/>
                  <w:szCs w:val="24"/>
                </w:rPr>
                <m:t>N</m:t>
              </m:r>
            </m:sup>
            <m:e>
              <m:r>
                <m:rPr>
                  <m:sty m:val="p"/>
                </m:rPr>
                <w:rPr>
                  <w:rFonts w:ascii="Cambria Math" w:eastAsiaTheme="majorEastAsia" w:hAnsi="Cambria Math" w:cstheme="majorBidi"/>
                  <w:sz w:val="22"/>
                  <w:szCs w:val="24"/>
                </w:rPr>
                <m:t>log</m:t>
              </m:r>
              <m:r>
                <w:rPr>
                  <w:rFonts w:ascii="Cambria Math" w:eastAsiaTheme="majorEastAsia" w:hAnsi="Cambria Math" w:cstheme="majorBidi"/>
                  <w:sz w:val="22"/>
                  <w:szCs w:val="24"/>
                </w:rPr>
                <m:t>P</m:t>
              </m:r>
              <m:d>
                <m:dPr>
                  <m:begChr m:val="("/>
                  <m:endChr m:val=")"/>
                  <m:ctrlPr>
                    <w:rPr>
                      <w:rFonts w:ascii="Cambria Math" w:eastAsiaTheme="majorEastAsia" w:hAnsi="Cambria Math" w:cstheme="majorBidi"/>
                      <w:sz w:val="22"/>
                      <w:szCs w:val="24"/>
                    </w:rPr>
                  </m:ctrlPr>
                </m:dPr>
                <m:e>
                  <m:sSub>
                    <m:sSubPr>
                      <m:ctrlPr>
                        <w:rPr>
                          <w:rFonts w:ascii="Cambria Math" w:eastAsiaTheme="majorEastAsia" w:hAnsi="Cambria Math" w:cstheme="majorBidi"/>
                          <w:sz w:val="22"/>
                          <w:szCs w:val="24"/>
                        </w:rPr>
                      </m:ctrlPr>
                    </m:sSubPr>
                    <m:e>
                      <m:r>
                        <w:rPr>
                          <w:rFonts w:ascii="Cambria Math" w:eastAsiaTheme="majorEastAsia" w:hAnsi="Cambria Math" w:cstheme="majorBidi"/>
                          <w:sz w:val="22"/>
                          <w:szCs w:val="24"/>
                        </w:rPr>
                        <m:t>y</m:t>
                      </m:r>
                    </m:e>
                    <m:sub>
                      <m:r>
                        <w:rPr>
                          <w:rFonts w:ascii="Cambria Math" w:eastAsiaTheme="majorEastAsia" w:hAnsi="Cambria Math" w:cstheme="majorBidi"/>
                          <w:sz w:val="22"/>
                          <w:szCs w:val="24"/>
                        </w:rPr>
                        <m:t>i</m:t>
                      </m:r>
                    </m:sub>
                  </m:sSub>
                  <m:r>
                    <w:rPr>
                      <w:rFonts w:ascii="Cambria Math" w:eastAsiaTheme="majorEastAsia" w:hAnsi="Cambria Math" w:cstheme="majorBidi"/>
                      <w:sz w:val="22"/>
                      <w:szCs w:val="24"/>
                    </w:rPr>
                    <m:t>∣</m:t>
                  </m:r>
                  <m:sSub>
                    <m:sSubPr>
                      <m:ctrlPr>
                        <w:rPr>
                          <w:rFonts w:ascii="Cambria Math" w:eastAsiaTheme="majorEastAsia" w:hAnsi="Cambria Math" w:cstheme="majorBidi"/>
                          <w:sz w:val="22"/>
                          <w:szCs w:val="24"/>
                        </w:rPr>
                      </m:ctrlPr>
                    </m:sSubPr>
                    <m:e>
                      <m:r>
                        <m:rPr>
                          <m:sty m:val="b"/>
                        </m:rPr>
                        <w:rPr>
                          <w:rFonts w:ascii="Cambria Math" w:eastAsiaTheme="majorEastAsia" w:hAnsi="Cambria Math" w:cstheme="majorBidi"/>
                          <w:sz w:val="22"/>
                          <w:szCs w:val="24"/>
                        </w:rPr>
                        <m:t>x</m:t>
                      </m:r>
                    </m:e>
                    <m:sub>
                      <m:r>
                        <w:rPr>
                          <w:rFonts w:ascii="Cambria Math" w:eastAsiaTheme="majorEastAsia" w:hAnsi="Cambria Math" w:cstheme="majorBidi"/>
                          <w:sz w:val="22"/>
                          <w:szCs w:val="24"/>
                        </w:rPr>
                        <m:t>i</m:t>
                      </m:r>
                    </m:sub>
                  </m:sSub>
                  <m:r>
                    <w:rPr>
                      <w:rFonts w:ascii="Cambria Math" w:eastAsiaTheme="majorEastAsia" w:hAnsi="Cambria Math" w:cstheme="majorBidi"/>
                      <w:sz w:val="22"/>
                      <w:szCs w:val="24"/>
                    </w:rPr>
                    <m:t>;θ</m:t>
                  </m:r>
                </m:e>
              </m:d>
            </m:e>
          </m:nary>
        </m:oMath>
      </m:oMathPara>
    </w:p>
    <w:p w14:paraId="01000044" w14:textId="77777777" w:rsidR="00AB1234" w:rsidRDefault="00AB1234" w:rsidP="00AB1234">
      <w:pPr>
        <w:pStyle w:val="Heading1"/>
        <w:spacing w:before="320" w:after="160"/>
        <w:rPr>
          <w:color w:val="auto"/>
        </w:rPr>
      </w:pPr>
      <w:r>
        <w:rPr>
          <w:color w:val="auto"/>
        </w:rPr>
        <w:t>7. Propagacja w przód (Forward Propagation)</w:t>
      </w:r>
    </w:p>
    <w:p w14:paraId="01000045" w14:textId="77777777" w:rsidR="00AB1234" w:rsidRDefault="00AB1234" w:rsidP="00AB1234">
      <w:pPr>
        <w:spacing w:before="0" w:after="140" w:line="288" w:lineRule="auto"/>
        <w:jc w:val="both"/>
        <w:rPr>
          <w:rFonts w:asciiTheme="majorHAnsi" w:eastAsiaTheme="majorEastAsia" w:hAnsiTheme="majorHAnsi" w:cstheme="majorBidi"/>
          <w:sz w:val="24"/>
          <w:szCs w:val="24"/>
        </w:rPr>
      </w:pPr>
      <w:r>
        <w:rPr>
          <w:rFonts w:asciiTheme="majorHAnsi" w:eastAsiaTheme="majorEastAsia" w:hAnsiTheme="majorHAnsi" w:cstheme="majorBidi"/>
          <w:sz w:val="24"/>
          <w:szCs w:val="24"/>
        </w:rPr>
        <w:t xml:space="preserve">Propagacja w przód (ang. </w:t>
      </w:r>
      <w:r>
        <w:rPr>
          <w:rFonts w:asciiTheme="majorHAnsi" w:eastAsiaTheme="majorEastAsia" w:hAnsiTheme="majorHAnsi" w:cstheme="majorBidi"/>
          <w:i/>
          <w:iCs/>
          <w:sz w:val="24"/>
          <w:szCs w:val="24"/>
        </w:rPr>
        <w:t>forward propagation</w:t>
      </w:r>
      <w:r>
        <w:rPr>
          <w:rFonts w:asciiTheme="majorHAnsi" w:eastAsiaTheme="majorEastAsia" w:hAnsiTheme="majorHAnsi" w:cstheme="majorBidi"/>
          <w:sz w:val="24"/>
          <w:szCs w:val="24"/>
        </w:rPr>
        <w:t xml:space="preserve">) to deterministyczny przebieg obliczeniowy przez wszystkie warstwy sieci, od wejścia do wyjścia, w celu wygenerowania predykcji. Dla sieci </w:t>
      </w:r>
      <m:oMath>
        <m:r>
          <w:rPr>
            <w:rFonts w:ascii="Cambria Math" w:eastAsiaTheme="majorEastAsia" w:hAnsi="Cambria Math" w:cstheme="majorBidi"/>
            <w:sz w:val="22"/>
            <w:szCs w:val="24"/>
          </w:rPr>
          <m:t>L</m:t>
        </m:r>
      </m:oMath>
      <w:r>
        <w:rPr>
          <w:rFonts w:asciiTheme="majorHAnsi" w:eastAsiaTheme="majorEastAsia" w:hAnsiTheme="majorHAnsi" w:cstheme="majorBidi"/>
          <w:sz w:val="24"/>
          <w:szCs w:val="24"/>
        </w:rPr>
        <w:t>-warstwowej algorytm przebiega następująco:</w:t>
      </w:r>
    </w:p>
    <w:p w14:paraId="01000046" w14:textId="77777777" w:rsidR="00AB1234" w:rsidRDefault="00000000" w:rsidP="00AB1234">
      <w:pPr>
        <w:keepLines/>
        <w:spacing w:before="140" w:after="140"/>
        <w:jc w:val="center"/>
        <w:rPr>
          <w:rFonts w:asciiTheme="majorHAnsi" w:eastAsiaTheme="majorEastAsia" w:hAnsiTheme="majorHAnsi" w:cstheme="majorBidi"/>
          <w:sz w:val="24"/>
          <w:szCs w:val="24"/>
        </w:rPr>
      </w:pPr>
      <m:oMathPara>
        <m:oMath>
          <m:sSup>
            <m:sSupPr>
              <m:ctrlPr>
                <w:rPr>
                  <w:rFonts w:ascii="Cambria Math" w:eastAsiaTheme="majorEastAsia" w:hAnsi="Cambria Math" w:cstheme="majorBidi"/>
                  <w:sz w:val="22"/>
                  <w:szCs w:val="24"/>
                </w:rPr>
              </m:ctrlPr>
            </m:sSupPr>
            <m:e>
              <m:r>
                <m:rPr>
                  <m:sty m:val="b"/>
                </m:rPr>
                <w:rPr>
                  <w:rFonts w:ascii="Cambria Math" w:eastAsiaTheme="majorEastAsia" w:hAnsi="Cambria Math" w:cstheme="majorBidi"/>
                  <w:sz w:val="22"/>
                  <w:szCs w:val="24"/>
                </w:rPr>
                <m:t>h</m:t>
              </m:r>
            </m:e>
            <m:sup>
              <m:r>
                <w:rPr>
                  <w:rFonts w:ascii="Cambria Math" w:eastAsiaTheme="majorEastAsia" w:hAnsi="Cambria Math" w:cstheme="majorBidi"/>
                  <w:sz w:val="22"/>
                  <w:szCs w:val="24"/>
                </w:rPr>
                <m:t>0</m:t>
              </m:r>
            </m:sup>
          </m:sSup>
          <m:r>
            <w:rPr>
              <w:rFonts w:ascii="Cambria Math" w:eastAsiaTheme="majorEastAsia" w:hAnsi="Cambria Math" w:cstheme="majorBidi"/>
              <w:sz w:val="22"/>
              <w:szCs w:val="24"/>
            </w:rPr>
            <m:t>=</m:t>
          </m:r>
          <m:r>
            <m:rPr>
              <m:sty m:val="b"/>
            </m:rPr>
            <w:rPr>
              <w:rFonts w:ascii="Cambria Math" w:eastAsiaTheme="majorEastAsia" w:hAnsi="Cambria Math" w:cstheme="majorBidi"/>
              <w:sz w:val="22"/>
              <w:szCs w:val="24"/>
            </w:rPr>
            <m:t>x</m:t>
          </m:r>
        </m:oMath>
      </m:oMathPara>
    </w:p>
    <w:p w14:paraId="01000047" w14:textId="77777777" w:rsidR="00AB1234" w:rsidRDefault="00AB1234" w:rsidP="00AB1234">
      <w:pPr>
        <w:spacing w:before="0" w:after="140" w:line="288" w:lineRule="auto"/>
        <w:jc w:val="both"/>
        <w:rPr>
          <w:rFonts w:asciiTheme="majorHAnsi" w:eastAsiaTheme="majorEastAsia" w:hAnsiTheme="majorHAnsi" w:cstheme="majorBidi"/>
          <w:sz w:val="24"/>
          <w:szCs w:val="24"/>
        </w:rPr>
      </w:pPr>
      <w:r>
        <w:rPr>
          <w:rFonts w:asciiTheme="majorHAnsi" w:eastAsiaTheme="majorEastAsia" w:hAnsiTheme="majorHAnsi" w:cstheme="majorBidi"/>
          <w:sz w:val="24"/>
          <w:szCs w:val="24"/>
        </w:rPr>
        <w:t>(inicjalizacja: aktywacje warstwy „0” to dane wejściowe)</w:t>
      </w:r>
    </w:p>
    <w:p w14:paraId="01000048" w14:textId="77777777" w:rsidR="00AB1234" w:rsidRDefault="00AB1234" w:rsidP="00AB1234">
      <w:pPr>
        <w:spacing w:before="0" w:after="140" w:line="288" w:lineRule="auto"/>
        <w:jc w:val="both"/>
        <w:rPr>
          <w:rFonts w:asciiTheme="majorHAnsi" w:eastAsiaTheme="majorEastAsia" w:hAnsiTheme="majorHAnsi" w:cstheme="majorBidi"/>
          <w:sz w:val="24"/>
          <w:szCs w:val="24"/>
        </w:rPr>
      </w:pPr>
      <w:r>
        <w:rPr>
          <w:rFonts w:asciiTheme="majorHAnsi" w:eastAsiaTheme="majorEastAsia" w:hAnsiTheme="majorHAnsi" w:cstheme="majorBidi"/>
          <w:sz w:val="24"/>
          <w:szCs w:val="24"/>
        </w:rPr>
        <w:t xml:space="preserve">Dla każdej warstwy </w:t>
      </w:r>
      <m:oMath>
        <m:r>
          <w:rPr>
            <w:rFonts w:ascii="Cambria Math" w:eastAsiaTheme="majorEastAsia" w:hAnsi="Cambria Math" w:cstheme="majorBidi"/>
            <w:sz w:val="22"/>
            <w:szCs w:val="24"/>
          </w:rPr>
          <m:t>l=1,2,…,L</m:t>
        </m:r>
      </m:oMath>
      <w:r>
        <w:rPr>
          <w:rFonts w:asciiTheme="majorHAnsi" w:eastAsiaTheme="majorEastAsia" w:hAnsiTheme="majorHAnsi" w:cstheme="majorBidi"/>
          <w:sz w:val="24"/>
          <w:szCs w:val="24"/>
        </w:rPr>
        <w:t>:</w:t>
      </w:r>
    </w:p>
    <w:p w14:paraId="01000049" w14:textId="77777777" w:rsidR="00AB1234" w:rsidRDefault="00000000" w:rsidP="00AB1234">
      <w:pPr>
        <w:keepLines/>
        <w:spacing w:before="140" w:after="140"/>
        <w:jc w:val="center"/>
        <w:rPr>
          <w:rFonts w:asciiTheme="majorHAnsi" w:eastAsiaTheme="majorEastAsia" w:hAnsiTheme="majorHAnsi" w:cstheme="majorBidi"/>
          <w:sz w:val="24"/>
          <w:szCs w:val="24"/>
        </w:rPr>
      </w:pPr>
      <m:oMathPara>
        <m:oMath>
          <m:sSup>
            <m:sSupPr>
              <m:ctrlPr>
                <w:rPr>
                  <w:rFonts w:ascii="Cambria Math" w:eastAsiaTheme="majorEastAsia" w:hAnsi="Cambria Math" w:cstheme="majorBidi"/>
                  <w:sz w:val="22"/>
                  <w:szCs w:val="24"/>
                </w:rPr>
              </m:ctrlPr>
            </m:sSupPr>
            <m:e>
              <m:r>
                <m:rPr>
                  <m:sty m:val="b"/>
                </m:rPr>
                <w:rPr>
                  <w:rFonts w:ascii="Cambria Math" w:eastAsiaTheme="majorEastAsia" w:hAnsi="Cambria Math" w:cstheme="majorBidi"/>
                  <w:sz w:val="22"/>
                  <w:szCs w:val="24"/>
                </w:rPr>
                <m:t>z</m:t>
              </m:r>
            </m:e>
            <m:sup>
              <m:r>
                <w:rPr>
                  <w:rFonts w:ascii="Cambria Math" w:eastAsiaTheme="majorEastAsia" w:hAnsi="Cambria Math" w:cstheme="majorBidi"/>
                  <w:sz w:val="22"/>
                  <w:szCs w:val="24"/>
                </w:rPr>
                <m:t>l</m:t>
              </m:r>
            </m:sup>
          </m:sSup>
          <m:r>
            <w:rPr>
              <w:rFonts w:ascii="Cambria Math" w:eastAsiaTheme="majorEastAsia" w:hAnsi="Cambria Math" w:cstheme="majorBidi"/>
              <w:sz w:val="22"/>
              <w:szCs w:val="24"/>
            </w:rPr>
            <m:t>=</m:t>
          </m:r>
          <m:sSup>
            <m:sSupPr>
              <m:ctrlPr>
                <w:rPr>
                  <w:rFonts w:ascii="Cambria Math" w:eastAsiaTheme="majorEastAsia" w:hAnsi="Cambria Math" w:cstheme="majorBidi"/>
                  <w:sz w:val="22"/>
                  <w:szCs w:val="24"/>
                </w:rPr>
              </m:ctrlPr>
            </m:sSupPr>
            <m:e>
              <m:r>
                <m:rPr>
                  <m:sty m:val="b"/>
                </m:rPr>
                <w:rPr>
                  <w:rFonts w:ascii="Cambria Math" w:eastAsiaTheme="majorEastAsia" w:hAnsi="Cambria Math" w:cstheme="majorBidi"/>
                  <w:sz w:val="22"/>
                  <w:szCs w:val="24"/>
                </w:rPr>
                <m:t>W</m:t>
              </m:r>
            </m:e>
            <m:sup>
              <m:r>
                <w:rPr>
                  <w:rFonts w:ascii="Cambria Math" w:eastAsiaTheme="majorEastAsia" w:hAnsi="Cambria Math" w:cstheme="majorBidi"/>
                  <w:sz w:val="22"/>
                  <w:szCs w:val="24"/>
                </w:rPr>
                <m:t>l</m:t>
              </m:r>
            </m:sup>
          </m:sSup>
          <m:sSup>
            <m:sSupPr>
              <m:ctrlPr>
                <w:rPr>
                  <w:rFonts w:ascii="Cambria Math" w:eastAsiaTheme="majorEastAsia" w:hAnsi="Cambria Math" w:cstheme="majorBidi"/>
                  <w:sz w:val="22"/>
                  <w:szCs w:val="24"/>
                </w:rPr>
              </m:ctrlPr>
            </m:sSupPr>
            <m:e>
              <m:r>
                <m:rPr>
                  <m:sty m:val="b"/>
                </m:rPr>
                <w:rPr>
                  <w:rFonts w:ascii="Cambria Math" w:eastAsiaTheme="majorEastAsia" w:hAnsi="Cambria Math" w:cstheme="majorBidi"/>
                  <w:sz w:val="22"/>
                  <w:szCs w:val="24"/>
                </w:rPr>
                <m:t>h</m:t>
              </m:r>
            </m:e>
            <m:sup>
              <m:r>
                <w:rPr>
                  <w:rFonts w:ascii="Cambria Math" w:eastAsiaTheme="majorEastAsia" w:hAnsi="Cambria Math" w:cstheme="majorBidi"/>
                  <w:sz w:val="22"/>
                  <w:szCs w:val="24"/>
                </w:rPr>
                <m:t>l−1</m:t>
              </m:r>
            </m:sup>
          </m:sSup>
          <m:r>
            <w:rPr>
              <w:rFonts w:ascii="Cambria Math" w:eastAsiaTheme="majorEastAsia" w:hAnsi="Cambria Math" w:cstheme="majorBidi"/>
              <w:sz w:val="22"/>
              <w:szCs w:val="24"/>
            </w:rPr>
            <m:t>+</m:t>
          </m:r>
          <m:sSup>
            <m:sSupPr>
              <m:ctrlPr>
                <w:rPr>
                  <w:rFonts w:ascii="Cambria Math" w:eastAsiaTheme="majorEastAsia" w:hAnsi="Cambria Math" w:cstheme="majorBidi"/>
                  <w:sz w:val="22"/>
                  <w:szCs w:val="24"/>
                </w:rPr>
              </m:ctrlPr>
            </m:sSupPr>
            <m:e>
              <m:r>
                <m:rPr>
                  <m:sty m:val="b"/>
                </m:rPr>
                <w:rPr>
                  <w:rFonts w:ascii="Cambria Math" w:eastAsiaTheme="majorEastAsia" w:hAnsi="Cambria Math" w:cstheme="majorBidi"/>
                  <w:sz w:val="22"/>
                  <w:szCs w:val="24"/>
                </w:rPr>
                <m:t>b</m:t>
              </m:r>
            </m:e>
            <m:sup>
              <m:r>
                <w:rPr>
                  <w:rFonts w:ascii="Cambria Math" w:eastAsiaTheme="majorEastAsia" w:hAnsi="Cambria Math" w:cstheme="majorBidi"/>
                  <w:sz w:val="22"/>
                  <w:szCs w:val="24"/>
                </w:rPr>
                <m:t>l</m:t>
              </m:r>
            </m:sup>
          </m:sSup>
        </m:oMath>
      </m:oMathPara>
    </w:p>
    <w:p w14:paraId="0100004A" w14:textId="77777777" w:rsidR="00AB1234" w:rsidRDefault="00000000" w:rsidP="00AB1234">
      <w:pPr>
        <w:keepLines/>
        <w:spacing w:before="140" w:after="140"/>
        <w:jc w:val="center"/>
        <w:rPr>
          <w:rFonts w:asciiTheme="majorHAnsi" w:eastAsiaTheme="majorEastAsia" w:hAnsiTheme="majorHAnsi" w:cstheme="majorBidi"/>
          <w:sz w:val="24"/>
          <w:szCs w:val="24"/>
        </w:rPr>
      </w:pPr>
      <m:oMathPara>
        <m:oMath>
          <m:sSup>
            <m:sSupPr>
              <m:ctrlPr>
                <w:rPr>
                  <w:rFonts w:ascii="Cambria Math" w:eastAsiaTheme="majorEastAsia" w:hAnsi="Cambria Math" w:cstheme="majorBidi"/>
                  <w:sz w:val="22"/>
                  <w:szCs w:val="24"/>
                </w:rPr>
              </m:ctrlPr>
            </m:sSupPr>
            <m:e>
              <m:r>
                <m:rPr>
                  <m:sty m:val="b"/>
                </m:rPr>
                <w:rPr>
                  <w:rFonts w:ascii="Cambria Math" w:eastAsiaTheme="majorEastAsia" w:hAnsi="Cambria Math" w:cstheme="majorBidi"/>
                  <w:sz w:val="22"/>
                  <w:szCs w:val="24"/>
                </w:rPr>
                <m:t>h</m:t>
              </m:r>
            </m:e>
            <m:sup>
              <m:r>
                <w:rPr>
                  <w:rFonts w:ascii="Cambria Math" w:eastAsiaTheme="majorEastAsia" w:hAnsi="Cambria Math" w:cstheme="majorBidi"/>
                  <w:sz w:val="22"/>
                  <w:szCs w:val="24"/>
                </w:rPr>
                <m:t>l</m:t>
              </m:r>
            </m:sup>
          </m:sSup>
          <m:r>
            <w:rPr>
              <w:rFonts w:ascii="Cambria Math" w:eastAsiaTheme="majorEastAsia" w:hAnsi="Cambria Math" w:cstheme="majorBidi"/>
              <w:sz w:val="22"/>
              <w:szCs w:val="24"/>
            </w:rPr>
            <m:t>=</m:t>
          </m:r>
          <m:sSup>
            <m:sSupPr>
              <m:ctrlPr>
                <w:rPr>
                  <w:rFonts w:ascii="Cambria Math" w:eastAsiaTheme="majorEastAsia" w:hAnsi="Cambria Math" w:cstheme="majorBidi"/>
                  <w:sz w:val="22"/>
                  <w:szCs w:val="24"/>
                </w:rPr>
              </m:ctrlPr>
            </m:sSupPr>
            <m:e>
              <m:r>
                <w:rPr>
                  <w:rFonts w:ascii="Cambria Math" w:eastAsiaTheme="majorEastAsia" w:hAnsi="Cambria Math" w:cstheme="majorBidi"/>
                  <w:sz w:val="22"/>
                  <w:szCs w:val="24"/>
                </w:rPr>
                <m:t>σ</m:t>
              </m:r>
            </m:e>
            <m:sup>
              <m:r>
                <w:rPr>
                  <w:rFonts w:ascii="Cambria Math" w:eastAsiaTheme="majorEastAsia" w:hAnsi="Cambria Math" w:cstheme="majorBidi"/>
                  <w:sz w:val="22"/>
                  <w:szCs w:val="24"/>
                </w:rPr>
                <m:t>l</m:t>
              </m:r>
            </m:sup>
          </m:sSup>
          <m:d>
            <m:dPr>
              <m:begChr m:val="("/>
              <m:endChr m:val=")"/>
              <m:ctrlPr>
                <w:rPr>
                  <w:rFonts w:ascii="Cambria Math" w:eastAsiaTheme="majorEastAsia" w:hAnsi="Cambria Math" w:cstheme="majorBidi"/>
                  <w:sz w:val="22"/>
                  <w:szCs w:val="24"/>
                </w:rPr>
              </m:ctrlPr>
            </m:dPr>
            <m:e>
              <m:sSup>
                <m:sSupPr>
                  <m:ctrlPr>
                    <w:rPr>
                      <w:rFonts w:ascii="Cambria Math" w:eastAsiaTheme="majorEastAsia" w:hAnsi="Cambria Math" w:cstheme="majorBidi"/>
                      <w:sz w:val="22"/>
                      <w:szCs w:val="24"/>
                    </w:rPr>
                  </m:ctrlPr>
                </m:sSupPr>
                <m:e>
                  <m:r>
                    <m:rPr>
                      <m:sty m:val="b"/>
                    </m:rPr>
                    <w:rPr>
                      <w:rFonts w:ascii="Cambria Math" w:eastAsiaTheme="majorEastAsia" w:hAnsi="Cambria Math" w:cstheme="majorBidi"/>
                      <w:sz w:val="22"/>
                      <w:szCs w:val="24"/>
                    </w:rPr>
                    <m:t>z</m:t>
                  </m:r>
                </m:e>
                <m:sup>
                  <m:r>
                    <w:rPr>
                      <w:rFonts w:ascii="Cambria Math" w:eastAsiaTheme="majorEastAsia" w:hAnsi="Cambria Math" w:cstheme="majorBidi"/>
                      <w:sz w:val="22"/>
                      <w:szCs w:val="24"/>
                    </w:rPr>
                    <m:t>l</m:t>
                  </m:r>
                </m:sup>
              </m:sSup>
            </m:e>
          </m:d>
        </m:oMath>
      </m:oMathPara>
    </w:p>
    <w:p w14:paraId="0100004B" w14:textId="77777777" w:rsidR="00AB1234" w:rsidRDefault="00000000" w:rsidP="00AB1234">
      <w:pPr>
        <w:keepLines/>
        <w:spacing w:before="140" w:after="140"/>
        <w:jc w:val="center"/>
        <w:rPr>
          <w:rFonts w:asciiTheme="majorHAnsi" w:eastAsiaTheme="majorEastAsia" w:hAnsiTheme="majorHAnsi" w:cstheme="majorBidi"/>
          <w:sz w:val="24"/>
          <w:szCs w:val="24"/>
        </w:rPr>
      </w:pPr>
      <m:oMathPara>
        <m:oMath>
          <m:r>
            <w:rPr>
              <w:rFonts w:ascii="Cambria Math" w:eastAsiaTheme="majorEastAsia" w:hAnsi="Cambria Math" w:cstheme="majorBidi"/>
              <w:sz w:val="22"/>
              <w:szCs w:val="24"/>
            </w:rPr>
            <m:t>ŷ=</m:t>
          </m:r>
          <m:sSup>
            <m:sSupPr>
              <m:ctrlPr>
                <w:rPr>
                  <w:rFonts w:ascii="Cambria Math" w:eastAsiaTheme="majorEastAsia" w:hAnsi="Cambria Math" w:cstheme="majorBidi"/>
                  <w:sz w:val="22"/>
                  <w:szCs w:val="24"/>
                </w:rPr>
              </m:ctrlPr>
            </m:sSupPr>
            <m:e>
              <m:r>
                <m:rPr>
                  <m:sty m:val="b"/>
                </m:rPr>
                <w:rPr>
                  <w:rFonts w:ascii="Cambria Math" w:eastAsiaTheme="majorEastAsia" w:hAnsi="Cambria Math" w:cstheme="majorBidi"/>
                  <w:sz w:val="22"/>
                  <w:szCs w:val="24"/>
                </w:rPr>
                <m:t>h</m:t>
              </m:r>
            </m:e>
            <m:sup>
              <m:r>
                <w:rPr>
                  <w:rFonts w:ascii="Cambria Math" w:eastAsiaTheme="majorEastAsia" w:hAnsi="Cambria Math" w:cstheme="majorBidi"/>
                  <w:sz w:val="22"/>
                  <w:szCs w:val="24"/>
                </w:rPr>
                <m:t>L</m:t>
              </m:r>
            </m:sup>
          </m:sSup>
        </m:oMath>
      </m:oMathPara>
    </w:p>
    <w:p w14:paraId="0100004C" w14:textId="77777777" w:rsidR="00AB1234" w:rsidRDefault="00AB1234" w:rsidP="00AB1234">
      <w:pPr>
        <w:spacing w:before="0" w:after="140" w:line="288" w:lineRule="auto"/>
        <w:jc w:val="both"/>
        <w:rPr>
          <w:rFonts w:asciiTheme="majorHAnsi" w:eastAsiaTheme="majorEastAsia" w:hAnsiTheme="majorHAnsi" w:cstheme="majorBidi"/>
          <w:sz w:val="24"/>
          <w:szCs w:val="24"/>
        </w:rPr>
      </w:pPr>
      <w:r>
        <w:rPr>
          <w:rFonts w:asciiTheme="majorHAnsi" w:eastAsiaTheme="majorEastAsia" w:hAnsiTheme="majorHAnsi" w:cstheme="majorBidi"/>
          <w:sz w:val="24"/>
          <w:szCs w:val="24"/>
        </w:rPr>
        <w:t xml:space="preserve">Aktywacje wszystkich warstw </w:t>
      </w:r>
      <m:oMath>
        <m:sSup>
          <m:sSupPr>
            <m:ctrlPr>
              <w:rPr>
                <w:rFonts w:ascii="Cambria Math" w:eastAsiaTheme="majorEastAsia" w:hAnsi="Cambria Math" w:cstheme="majorBidi"/>
                <w:sz w:val="22"/>
                <w:szCs w:val="24"/>
              </w:rPr>
            </m:ctrlPr>
          </m:sSupPr>
          <m:e>
            <m:r>
              <m:rPr>
                <m:sty m:val="b"/>
              </m:rPr>
              <w:rPr>
                <w:rFonts w:ascii="Cambria Math" w:eastAsiaTheme="majorEastAsia" w:hAnsi="Cambria Math" w:cstheme="majorBidi"/>
                <w:sz w:val="22"/>
                <w:szCs w:val="24"/>
              </w:rPr>
              <m:t>h</m:t>
            </m:r>
          </m:e>
          <m:sup>
            <m:r>
              <w:rPr>
                <w:rFonts w:ascii="Cambria Math" w:eastAsiaTheme="majorEastAsia" w:hAnsi="Cambria Math" w:cstheme="majorBidi"/>
                <w:sz w:val="22"/>
                <w:szCs w:val="24"/>
              </w:rPr>
              <m:t>l</m:t>
            </m:r>
          </m:sup>
        </m:sSup>
      </m:oMath>
      <w:r>
        <w:rPr>
          <w:rFonts w:asciiTheme="majorHAnsi" w:eastAsiaTheme="majorEastAsia" w:hAnsiTheme="majorHAnsi" w:cstheme="majorBidi"/>
          <w:sz w:val="24"/>
          <w:szCs w:val="24"/>
        </w:rPr>
        <w:t xml:space="preserve"> i preaktywacje </w:t>
      </w:r>
      <m:oMath>
        <m:sSup>
          <m:sSupPr>
            <m:ctrlPr>
              <w:rPr>
                <w:rFonts w:ascii="Cambria Math" w:eastAsiaTheme="majorEastAsia" w:hAnsi="Cambria Math" w:cstheme="majorBidi"/>
                <w:sz w:val="22"/>
                <w:szCs w:val="24"/>
              </w:rPr>
            </m:ctrlPr>
          </m:sSupPr>
          <m:e>
            <m:r>
              <m:rPr>
                <m:sty m:val="b"/>
              </m:rPr>
              <w:rPr>
                <w:rFonts w:ascii="Cambria Math" w:eastAsiaTheme="majorEastAsia" w:hAnsi="Cambria Math" w:cstheme="majorBidi"/>
                <w:sz w:val="22"/>
                <w:szCs w:val="24"/>
              </w:rPr>
              <m:t>z</m:t>
            </m:r>
          </m:e>
          <m:sup>
            <m:r>
              <w:rPr>
                <w:rFonts w:ascii="Cambria Math" w:eastAsiaTheme="majorEastAsia" w:hAnsi="Cambria Math" w:cstheme="majorBidi"/>
                <w:sz w:val="22"/>
                <w:szCs w:val="24"/>
              </w:rPr>
              <m:t>l</m:t>
            </m:r>
          </m:sup>
        </m:sSup>
      </m:oMath>
      <w:r>
        <w:rPr>
          <w:rFonts w:asciiTheme="majorHAnsi" w:eastAsiaTheme="majorEastAsia" w:hAnsiTheme="majorHAnsi" w:cstheme="majorBidi"/>
          <w:sz w:val="24"/>
          <w:szCs w:val="24"/>
        </w:rPr>
        <w:t xml:space="preserve"> są </w:t>
      </w:r>
      <w:r>
        <w:rPr>
          <w:rFonts w:asciiTheme="majorHAnsi" w:eastAsiaTheme="majorEastAsia" w:hAnsiTheme="majorHAnsi" w:cstheme="majorBidi"/>
          <w:i/>
          <w:iCs/>
          <w:sz w:val="24"/>
          <w:szCs w:val="24"/>
        </w:rPr>
        <w:t>zapamiętywane w pamięci</w:t>
      </w:r>
      <w:r>
        <w:rPr>
          <w:rFonts w:asciiTheme="majorHAnsi" w:eastAsiaTheme="majorEastAsia" w:hAnsiTheme="majorHAnsi" w:cstheme="majorBidi"/>
          <w:sz w:val="24"/>
          <w:szCs w:val="24"/>
        </w:rPr>
        <w:t xml:space="preserve"> podczas propagacji w przód – będą potrzebne do obliczeń w algorytmie propagacji wstecznej (Goodfellow et al., 2016, rozdz. 6.5).</w:t>
      </w:r>
    </w:p>
    <w:p w14:paraId="0100004D" w14:textId="77777777" w:rsidR="00AB1234" w:rsidRDefault="00AB1234" w:rsidP="00AB1234">
      <w:pPr>
        <w:pStyle w:val="Heading1"/>
        <w:spacing w:before="320" w:after="160"/>
        <w:rPr>
          <w:color w:val="auto"/>
        </w:rPr>
      </w:pPr>
      <w:r>
        <w:rPr>
          <w:color w:val="auto"/>
        </w:rPr>
        <w:t>8. Propagacja wsteczna – algorytm backpropagation</w:t>
      </w:r>
    </w:p>
    <w:p w14:paraId="0100004E" w14:textId="77777777" w:rsidR="00AB1234" w:rsidRDefault="00AB1234" w:rsidP="00AB1234">
      <w:pPr>
        <w:spacing w:before="0" w:after="140" w:line="288" w:lineRule="auto"/>
        <w:jc w:val="both"/>
        <w:rPr>
          <w:rFonts w:asciiTheme="majorHAnsi" w:eastAsiaTheme="majorEastAsia" w:hAnsiTheme="majorHAnsi" w:cstheme="majorBidi"/>
          <w:sz w:val="24"/>
          <w:szCs w:val="24"/>
        </w:rPr>
      </w:pPr>
      <w:r>
        <w:rPr>
          <w:rFonts w:asciiTheme="majorHAnsi" w:eastAsiaTheme="majorEastAsia" w:hAnsiTheme="majorHAnsi" w:cstheme="majorBidi"/>
          <w:sz w:val="24"/>
          <w:szCs w:val="24"/>
        </w:rPr>
        <w:t xml:space="preserve">Algorytm propagacji wstecznej (ang. </w:t>
      </w:r>
      <w:r>
        <w:rPr>
          <w:rFonts w:asciiTheme="majorHAnsi" w:eastAsiaTheme="majorEastAsia" w:hAnsiTheme="majorHAnsi" w:cstheme="majorBidi"/>
          <w:i/>
          <w:iCs/>
          <w:sz w:val="24"/>
          <w:szCs w:val="24"/>
        </w:rPr>
        <w:t>backpropagation</w:t>
      </w:r>
      <w:r>
        <w:rPr>
          <w:rFonts w:asciiTheme="majorHAnsi" w:eastAsiaTheme="majorEastAsia" w:hAnsiTheme="majorHAnsi" w:cstheme="majorBidi"/>
          <w:sz w:val="24"/>
          <w:szCs w:val="24"/>
        </w:rPr>
        <w:t xml:space="preserve">) (Rumelhart et al., 1986) umożliwia efektywne obliczenie gradientu funkcji straty </w:t>
      </w:r>
      <m:oMath>
        <m:r>
          <w:rPr>
            <w:rFonts w:ascii="Cambria Math" w:eastAsiaTheme="majorEastAsia" w:hAnsi="Cambria Math" w:cstheme="majorBidi"/>
            <w:sz w:val="22"/>
            <w:szCs w:val="24"/>
          </w:rPr>
          <m:t>ℒ</m:t>
        </m:r>
      </m:oMath>
      <w:r>
        <w:rPr>
          <w:rFonts w:asciiTheme="majorHAnsi" w:eastAsiaTheme="majorEastAsia" w:hAnsiTheme="majorHAnsi" w:cstheme="majorBidi"/>
          <w:sz w:val="24"/>
          <w:szCs w:val="24"/>
        </w:rPr>
        <w:t xml:space="preserve"> względem wszystkich parametrów sieci </w:t>
      </w:r>
      <m:oMath>
        <m:sSup>
          <m:sSupPr>
            <m:ctrlPr>
              <w:rPr>
                <w:rFonts w:ascii="Cambria Math" w:eastAsiaTheme="majorEastAsia" w:hAnsi="Cambria Math" w:cstheme="majorBidi"/>
                <w:sz w:val="22"/>
                <w:szCs w:val="24"/>
              </w:rPr>
            </m:ctrlPr>
          </m:sSupPr>
          <m:e>
            <m:r>
              <m:rPr>
                <m:sty m:val="b"/>
              </m:rPr>
              <w:rPr>
                <w:rFonts w:ascii="Cambria Math" w:eastAsiaTheme="majorEastAsia" w:hAnsi="Cambria Math" w:cstheme="majorBidi"/>
                <w:sz w:val="22"/>
                <w:szCs w:val="24"/>
              </w:rPr>
              <m:t>W</m:t>
            </m:r>
          </m:e>
          <m:sup>
            <m:r>
              <w:rPr>
                <w:rFonts w:ascii="Cambria Math" w:eastAsiaTheme="majorEastAsia" w:hAnsi="Cambria Math" w:cstheme="majorBidi"/>
                <w:sz w:val="22"/>
                <w:szCs w:val="24"/>
              </w:rPr>
              <m:t>l</m:t>
            </m:r>
          </m:sup>
        </m:sSup>
      </m:oMath>
      <w:r>
        <w:rPr>
          <w:rFonts w:asciiTheme="majorHAnsi" w:eastAsiaTheme="majorEastAsia" w:hAnsiTheme="majorHAnsi" w:cstheme="majorBidi"/>
          <w:sz w:val="24"/>
          <w:szCs w:val="24"/>
        </w:rPr>
        <w:t xml:space="preserve"> i </w:t>
      </w:r>
      <m:oMath>
        <m:sSup>
          <m:sSupPr>
            <m:ctrlPr>
              <w:rPr>
                <w:rFonts w:ascii="Cambria Math" w:eastAsiaTheme="majorEastAsia" w:hAnsi="Cambria Math" w:cstheme="majorBidi"/>
                <w:sz w:val="22"/>
                <w:szCs w:val="24"/>
              </w:rPr>
            </m:ctrlPr>
          </m:sSupPr>
          <m:e>
            <m:r>
              <m:rPr>
                <m:sty m:val="b"/>
              </m:rPr>
              <w:rPr>
                <w:rFonts w:ascii="Cambria Math" w:eastAsiaTheme="majorEastAsia" w:hAnsi="Cambria Math" w:cstheme="majorBidi"/>
                <w:sz w:val="22"/>
                <w:szCs w:val="24"/>
              </w:rPr>
              <m:t>b</m:t>
            </m:r>
          </m:e>
          <m:sup>
            <m:r>
              <w:rPr>
                <w:rFonts w:ascii="Cambria Math" w:eastAsiaTheme="majorEastAsia" w:hAnsi="Cambria Math" w:cstheme="majorBidi"/>
                <w:sz w:val="22"/>
                <w:szCs w:val="24"/>
              </w:rPr>
              <m:t>l</m:t>
            </m:r>
          </m:sup>
        </m:sSup>
      </m:oMath>
      <w:r>
        <w:rPr>
          <w:rFonts w:asciiTheme="majorHAnsi" w:eastAsiaTheme="majorEastAsia" w:hAnsiTheme="majorHAnsi" w:cstheme="majorBidi"/>
          <w:sz w:val="24"/>
          <w:szCs w:val="24"/>
        </w:rPr>
        <w:t xml:space="preserve">. Jest to zastosowanie </w:t>
      </w:r>
      <w:r>
        <w:rPr>
          <w:rFonts w:asciiTheme="majorHAnsi" w:eastAsiaTheme="majorEastAsia" w:hAnsiTheme="majorHAnsi" w:cstheme="majorBidi"/>
          <w:b/>
          <w:bCs/>
          <w:sz w:val="24"/>
          <w:szCs w:val="24"/>
        </w:rPr>
        <w:t>reguły łańcuchowej</w:t>
      </w:r>
      <w:r>
        <w:rPr>
          <w:rFonts w:asciiTheme="majorHAnsi" w:eastAsiaTheme="majorEastAsia" w:hAnsiTheme="majorHAnsi" w:cstheme="majorBidi"/>
          <w:sz w:val="24"/>
          <w:szCs w:val="24"/>
        </w:rPr>
        <w:t xml:space="preserve"> (ang. </w:t>
      </w:r>
      <w:r>
        <w:rPr>
          <w:rFonts w:asciiTheme="majorHAnsi" w:eastAsiaTheme="majorEastAsia" w:hAnsiTheme="majorHAnsi" w:cstheme="majorBidi"/>
          <w:i/>
          <w:iCs/>
          <w:sz w:val="24"/>
          <w:szCs w:val="24"/>
        </w:rPr>
        <w:t>chain rule</w:t>
      </w:r>
      <w:r>
        <w:rPr>
          <w:rFonts w:asciiTheme="majorHAnsi" w:eastAsiaTheme="majorEastAsia" w:hAnsiTheme="majorHAnsi" w:cstheme="majorBidi"/>
          <w:sz w:val="24"/>
          <w:szCs w:val="24"/>
        </w:rPr>
        <w:t>) rachunku różniczkowego do złożenia funkcji sieci. Czas obliczeń jest liniowy względem liczby parametrów.</w:t>
      </w:r>
    </w:p>
    <w:p w14:paraId="0100004F" w14:textId="77777777" w:rsidR="00AB1234" w:rsidRDefault="00AB1234" w:rsidP="00AB1234">
      <w:pPr>
        <w:pStyle w:val="Heading2"/>
        <w:spacing w:before="240" w:after="120"/>
      </w:pPr>
      <w:r>
        <w:t>8.1. Reguła łańcuchowa</w:t>
      </w:r>
    </w:p>
    <w:p w14:paraId="01000050" w14:textId="77777777" w:rsidR="00AB1234" w:rsidRDefault="00AB1234" w:rsidP="00AB1234">
      <w:pPr>
        <w:spacing w:before="0" w:after="140" w:line="288" w:lineRule="auto"/>
        <w:jc w:val="both"/>
        <w:rPr>
          <w:rFonts w:asciiTheme="majorHAnsi" w:eastAsiaTheme="majorEastAsia" w:hAnsiTheme="majorHAnsi" w:cstheme="majorBidi"/>
          <w:sz w:val="24"/>
          <w:szCs w:val="24"/>
        </w:rPr>
      </w:pPr>
      <w:r>
        <w:rPr>
          <w:rFonts w:asciiTheme="majorHAnsi" w:eastAsiaTheme="majorEastAsia" w:hAnsiTheme="majorHAnsi" w:cstheme="majorBidi"/>
          <w:sz w:val="24"/>
          <w:szCs w:val="24"/>
        </w:rPr>
        <w:t xml:space="preserve">Jeśli </w:t>
      </w:r>
      <m:oMath>
        <m:r>
          <w:rPr>
            <w:rFonts w:ascii="Cambria Math" w:eastAsiaTheme="majorEastAsia" w:hAnsi="Cambria Math" w:cstheme="majorBidi"/>
            <w:sz w:val="22"/>
            <w:szCs w:val="24"/>
          </w:rPr>
          <m:t>L=L</m:t>
        </m:r>
        <m:d>
          <m:dPr>
            <m:begChr m:val="("/>
            <m:endChr m:val=")"/>
            <m:ctrlPr>
              <w:rPr>
                <w:rFonts w:ascii="Cambria Math" w:eastAsiaTheme="majorEastAsia" w:hAnsi="Cambria Math" w:cstheme="majorBidi"/>
                <w:sz w:val="22"/>
                <w:szCs w:val="24"/>
              </w:rPr>
            </m:ctrlPr>
          </m:dPr>
          <m:e>
            <m:r>
              <w:rPr>
                <w:rFonts w:ascii="Cambria Math" w:eastAsiaTheme="majorEastAsia" w:hAnsi="Cambria Math" w:cstheme="majorBidi"/>
                <w:sz w:val="22"/>
                <w:szCs w:val="24"/>
              </w:rPr>
              <m:t>u</m:t>
            </m:r>
          </m:e>
        </m:d>
      </m:oMath>
      <w:r>
        <w:rPr>
          <w:rFonts w:asciiTheme="majorHAnsi" w:eastAsiaTheme="majorEastAsia" w:hAnsiTheme="majorHAnsi" w:cstheme="majorBidi"/>
          <w:sz w:val="24"/>
          <w:szCs w:val="24"/>
        </w:rPr>
        <w:t xml:space="preserve"> i </w:t>
      </w:r>
      <m:oMath>
        <m:r>
          <w:rPr>
            <w:rFonts w:ascii="Cambria Math" w:eastAsiaTheme="majorEastAsia" w:hAnsi="Cambria Math" w:cstheme="majorBidi"/>
            <w:sz w:val="22"/>
            <w:szCs w:val="24"/>
          </w:rPr>
          <m:t>u=g</m:t>
        </m:r>
        <m:d>
          <m:dPr>
            <m:begChr m:val="("/>
            <m:endChr m:val=")"/>
            <m:ctrlPr>
              <w:rPr>
                <w:rFonts w:ascii="Cambria Math" w:eastAsiaTheme="majorEastAsia" w:hAnsi="Cambria Math" w:cstheme="majorBidi"/>
                <w:sz w:val="22"/>
                <w:szCs w:val="24"/>
              </w:rPr>
            </m:ctrlPr>
          </m:dPr>
          <m:e>
            <m:r>
              <w:rPr>
                <w:rFonts w:ascii="Cambria Math" w:eastAsiaTheme="majorEastAsia" w:hAnsi="Cambria Math" w:cstheme="majorBidi"/>
                <w:sz w:val="22"/>
                <w:szCs w:val="24"/>
              </w:rPr>
              <m:t>x</m:t>
            </m:r>
          </m:e>
        </m:d>
      </m:oMath>
      <w:r>
        <w:rPr>
          <w:rFonts w:asciiTheme="majorHAnsi" w:eastAsiaTheme="majorEastAsia" w:hAnsiTheme="majorHAnsi" w:cstheme="majorBidi"/>
          <w:sz w:val="24"/>
          <w:szCs w:val="24"/>
        </w:rPr>
        <w:t>, to:</w:t>
      </w:r>
    </w:p>
    <w:p w14:paraId="01000051" w14:textId="77777777" w:rsidR="00AB1234" w:rsidRDefault="00000000" w:rsidP="00AB1234">
      <w:pPr>
        <w:keepLines/>
        <w:spacing w:before="140" w:after="140"/>
        <w:jc w:val="center"/>
        <w:rPr>
          <w:rFonts w:asciiTheme="majorHAnsi" w:eastAsiaTheme="majorEastAsia" w:hAnsiTheme="majorHAnsi" w:cstheme="majorBidi"/>
          <w:sz w:val="24"/>
          <w:szCs w:val="24"/>
        </w:rPr>
      </w:pPr>
      <m:oMathPara>
        <m:oMath>
          <m:f>
            <m:fPr>
              <m:ctrlPr>
                <w:rPr>
                  <w:rFonts w:ascii="Cambria Math" w:eastAsiaTheme="majorEastAsia" w:hAnsi="Cambria Math" w:cstheme="majorBidi"/>
                  <w:sz w:val="22"/>
                  <w:szCs w:val="24"/>
                </w:rPr>
              </m:ctrlPr>
            </m:fPr>
            <m:num>
              <m:r>
                <w:rPr>
                  <w:rFonts w:ascii="Cambria Math" w:eastAsiaTheme="majorEastAsia" w:hAnsi="Cambria Math" w:cstheme="majorBidi"/>
                  <w:sz w:val="22"/>
                  <w:szCs w:val="24"/>
                </w:rPr>
                <m:t>dL</m:t>
              </m:r>
            </m:num>
            <m:den>
              <m:r>
                <w:rPr>
                  <w:rFonts w:ascii="Cambria Math" w:eastAsiaTheme="majorEastAsia" w:hAnsi="Cambria Math" w:cstheme="majorBidi"/>
                  <w:sz w:val="22"/>
                  <w:szCs w:val="24"/>
                </w:rPr>
                <m:t>dx</m:t>
              </m:r>
            </m:den>
          </m:f>
          <m:r>
            <w:rPr>
              <w:rFonts w:ascii="Cambria Math" w:eastAsiaTheme="majorEastAsia" w:hAnsi="Cambria Math" w:cstheme="majorBidi"/>
              <w:sz w:val="22"/>
              <w:szCs w:val="24"/>
            </w:rPr>
            <m:t>=</m:t>
          </m:r>
          <m:f>
            <m:fPr>
              <m:ctrlPr>
                <w:rPr>
                  <w:rFonts w:ascii="Cambria Math" w:eastAsiaTheme="majorEastAsia" w:hAnsi="Cambria Math" w:cstheme="majorBidi"/>
                  <w:sz w:val="22"/>
                  <w:szCs w:val="24"/>
                </w:rPr>
              </m:ctrlPr>
            </m:fPr>
            <m:num>
              <m:r>
                <w:rPr>
                  <w:rFonts w:ascii="Cambria Math" w:eastAsiaTheme="majorEastAsia" w:hAnsi="Cambria Math" w:cstheme="majorBidi"/>
                  <w:sz w:val="22"/>
                  <w:szCs w:val="24"/>
                </w:rPr>
                <m:t>dL</m:t>
              </m:r>
            </m:num>
            <m:den>
              <m:r>
                <w:rPr>
                  <w:rFonts w:ascii="Cambria Math" w:eastAsiaTheme="majorEastAsia" w:hAnsi="Cambria Math" w:cstheme="majorBidi"/>
                  <w:sz w:val="22"/>
                  <w:szCs w:val="24"/>
                </w:rPr>
                <m:t>du</m:t>
              </m:r>
            </m:den>
          </m:f>
          <m:r>
            <w:rPr>
              <w:rFonts w:ascii="Cambria Math" w:eastAsiaTheme="majorEastAsia" w:hAnsi="Cambria Math" w:cstheme="majorBidi"/>
              <w:sz w:val="22"/>
              <w:szCs w:val="24"/>
            </w:rPr>
            <m:t>·</m:t>
          </m:r>
          <m:f>
            <m:fPr>
              <m:ctrlPr>
                <w:rPr>
                  <w:rFonts w:ascii="Cambria Math" w:eastAsiaTheme="majorEastAsia" w:hAnsi="Cambria Math" w:cstheme="majorBidi"/>
                  <w:sz w:val="22"/>
                  <w:szCs w:val="24"/>
                </w:rPr>
              </m:ctrlPr>
            </m:fPr>
            <m:num>
              <m:r>
                <w:rPr>
                  <w:rFonts w:ascii="Cambria Math" w:eastAsiaTheme="majorEastAsia" w:hAnsi="Cambria Math" w:cstheme="majorBidi"/>
                  <w:sz w:val="22"/>
                  <w:szCs w:val="24"/>
                </w:rPr>
                <m:t>du</m:t>
              </m:r>
            </m:num>
            <m:den>
              <m:r>
                <w:rPr>
                  <w:rFonts w:ascii="Cambria Math" w:eastAsiaTheme="majorEastAsia" w:hAnsi="Cambria Math" w:cstheme="majorBidi"/>
                  <w:sz w:val="22"/>
                  <w:szCs w:val="24"/>
                </w:rPr>
                <m:t>dx</m:t>
              </m:r>
            </m:den>
          </m:f>
        </m:oMath>
      </m:oMathPara>
    </w:p>
    <w:p w14:paraId="01000052" w14:textId="77777777" w:rsidR="00AB1234" w:rsidRDefault="00AB1234" w:rsidP="00AB1234">
      <w:pPr>
        <w:spacing w:before="0" w:after="140" w:line="288" w:lineRule="auto"/>
        <w:jc w:val="both"/>
        <w:rPr>
          <w:rFonts w:asciiTheme="majorHAnsi" w:eastAsiaTheme="majorEastAsia" w:hAnsiTheme="majorHAnsi" w:cstheme="majorBidi"/>
          <w:sz w:val="24"/>
          <w:szCs w:val="24"/>
        </w:rPr>
      </w:pPr>
      <w:r>
        <w:rPr>
          <w:rFonts w:asciiTheme="majorHAnsi" w:eastAsiaTheme="majorEastAsia" w:hAnsiTheme="majorHAnsi" w:cstheme="majorBidi"/>
          <w:sz w:val="24"/>
          <w:szCs w:val="24"/>
        </w:rPr>
        <w:t>Dla złożenia wielu funkcji (jak w sieci wielowarstwowej) reguła łańcuchowa stosuje się rekurencyjnie od warstwy wyjściowej do wejściowej, stąd nazwa „wsteczna”.</w:t>
      </w:r>
    </w:p>
    <w:p w14:paraId="01000053" w14:textId="77777777" w:rsidR="00AB1234" w:rsidRDefault="00AB1234" w:rsidP="00AB1234">
      <w:pPr>
        <w:pStyle w:val="Heading2"/>
        <w:spacing w:before="240" w:after="120"/>
      </w:pPr>
      <w:r>
        <w:t>8.2. Sygnał błędu (delta) warstwy wyjściowej</w:t>
      </w:r>
    </w:p>
    <w:p w14:paraId="01000054" w14:textId="77777777" w:rsidR="00AB1234" w:rsidRDefault="00AB1234" w:rsidP="00AB1234">
      <w:pPr>
        <w:spacing w:before="0" w:after="140" w:line="288" w:lineRule="auto"/>
        <w:jc w:val="both"/>
        <w:rPr>
          <w:rFonts w:asciiTheme="majorHAnsi" w:eastAsiaTheme="majorEastAsia" w:hAnsiTheme="majorHAnsi" w:cstheme="majorBidi"/>
          <w:sz w:val="24"/>
          <w:szCs w:val="24"/>
        </w:rPr>
      </w:pPr>
      <w:r>
        <w:rPr>
          <w:rFonts w:asciiTheme="majorHAnsi" w:eastAsiaTheme="majorEastAsia" w:hAnsiTheme="majorHAnsi" w:cstheme="majorBidi"/>
          <w:sz w:val="24"/>
          <w:szCs w:val="24"/>
        </w:rPr>
        <w:t xml:space="preserve">Definiujemy </w:t>
      </w:r>
      <w:r>
        <w:rPr>
          <w:rFonts w:asciiTheme="majorHAnsi" w:eastAsiaTheme="majorEastAsia" w:hAnsiTheme="majorHAnsi" w:cstheme="majorBidi"/>
          <w:b/>
          <w:bCs/>
          <w:sz w:val="24"/>
          <w:szCs w:val="24"/>
        </w:rPr>
        <w:t>sygnał błędu</w:t>
      </w:r>
      <w:r>
        <w:rPr>
          <w:rFonts w:asciiTheme="majorHAnsi" w:eastAsiaTheme="majorEastAsia" w:hAnsiTheme="majorHAnsi" w:cstheme="majorBidi"/>
          <w:sz w:val="24"/>
          <w:szCs w:val="24"/>
        </w:rPr>
        <w:t xml:space="preserve"> (ang. </w:t>
      </w:r>
      <w:r>
        <w:rPr>
          <w:rFonts w:asciiTheme="majorHAnsi" w:eastAsiaTheme="majorEastAsia" w:hAnsiTheme="majorHAnsi" w:cstheme="majorBidi"/>
          <w:i/>
          <w:iCs/>
          <w:sz w:val="24"/>
          <w:szCs w:val="24"/>
        </w:rPr>
        <w:t>error signal</w:t>
      </w:r>
      <w:r>
        <w:rPr>
          <w:rFonts w:asciiTheme="majorHAnsi" w:eastAsiaTheme="majorEastAsia" w:hAnsiTheme="majorHAnsi" w:cstheme="majorBidi"/>
          <w:sz w:val="24"/>
          <w:szCs w:val="24"/>
        </w:rPr>
        <w:t xml:space="preserve">) warstwy </w:t>
      </w:r>
      <m:oMath>
        <m:r>
          <w:rPr>
            <w:rFonts w:ascii="Cambria Math" w:eastAsiaTheme="majorEastAsia" w:hAnsi="Cambria Math" w:cstheme="majorBidi"/>
            <w:sz w:val="22"/>
            <w:szCs w:val="24"/>
          </w:rPr>
          <m:t>l</m:t>
        </m:r>
      </m:oMath>
      <w:r>
        <w:rPr>
          <w:rFonts w:asciiTheme="majorHAnsi" w:eastAsiaTheme="majorEastAsia" w:hAnsiTheme="majorHAnsi" w:cstheme="majorBidi"/>
          <w:sz w:val="24"/>
          <w:szCs w:val="24"/>
        </w:rPr>
        <w:t xml:space="preserve"> jako gradient funkcji straty względem preaktywacji:</w:t>
      </w:r>
    </w:p>
    <w:p w14:paraId="01000055" w14:textId="77777777" w:rsidR="00AB1234" w:rsidRDefault="00000000" w:rsidP="00AB1234">
      <w:pPr>
        <w:keepLines/>
        <w:spacing w:before="140" w:after="140"/>
        <w:jc w:val="center"/>
        <w:rPr>
          <w:rFonts w:asciiTheme="majorHAnsi" w:eastAsiaTheme="majorEastAsia" w:hAnsiTheme="majorHAnsi" w:cstheme="majorBidi"/>
          <w:sz w:val="24"/>
          <w:szCs w:val="24"/>
        </w:rPr>
      </w:pPr>
      <m:oMathPara>
        <m:oMath>
          <m:sSup>
            <m:sSupPr>
              <m:ctrlPr>
                <w:rPr>
                  <w:rFonts w:ascii="Cambria Math" w:eastAsiaTheme="majorEastAsia" w:hAnsi="Cambria Math" w:cstheme="majorBidi"/>
                  <w:sz w:val="22"/>
                  <w:szCs w:val="24"/>
                </w:rPr>
              </m:ctrlPr>
            </m:sSupPr>
            <m:e>
              <m:r>
                <m:rPr>
                  <m:sty m:val="b"/>
                </m:rPr>
                <w:rPr>
                  <w:rFonts w:ascii="Cambria Math" w:eastAsiaTheme="majorEastAsia" w:hAnsi="Cambria Math" w:cstheme="majorBidi"/>
                  <w:sz w:val="22"/>
                  <w:szCs w:val="24"/>
                </w:rPr>
                <m:t>δ</m:t>
              </m:r>
            </m:e>
            <m:sup>
              <m:r>
                <w:rPr>
                  <w:rFonts w:ascii="Cambria Math" w:eastAsiaTheme="majorEastAsia" w:hAnsi="Cambria Math" w:cstheme="majorBidi"/>
                  <w:sz w:val="22"/>
                  <w:szCs w:val="24"/>
                </w:rPr>
                <m:t>l</m:t>
              </m:r>
            </m:sup>
          </m:sSup>
          <m:r>
            <w:rPr>
              <w:rFonts w:ascii="Cambria Math" w:eastAsiaTheme="majorEastAsia" w:hAnsi="Cambria Math" w:cstheme="majorBidi"/>
              <w:sz w:val="22"/>
              <w:szCs w:val="24"/>
            </w:rPr>
            <m:t>=</m:t>
          </m:r>
          <m:f>
            <m:fPr>
              <m:ctrlPr>
                <w:rPr>
                  <w:rFonts w:ascii="Cambria Math" w:eastAsiaTheme="majorEastAsia" w:hAnsi="Cambria Math" w:cstheme="majorBidi"/>
                  <w:sz w:val="22"/>
                  <w:szCs w:val="24"/>
                </w:rPr>
              </m:ctrlPr>
            </m:fPr>
            <m:num>
              <m:r>
                <w:rPr>
                  <w:rFonts w:ascii="Cambria Math" w:eastAsiaTheme="majorEastAsia" w:hAnsi="Cambria Math" w:cstheme="majorBidi"/>
                  <w:sz w:val="22"/>
                  <w:szCs w:val="24"/>
                </w:rPr>
                <m:t>∂ℒ</m:t>
              </m:r>
            </m:num>
            <m:den>
              <m:r>
                <w:rPr>
                  <w:rFonts w:ascii="Cambria Math" w:eastAsiaTheme="majorEastAsia" w:hAnsi="Cambria Math" w:cstheme="majorBidi"/>
                  <w:sz w:val="22"/>
                  <w:szCs w:val="24"/>
                </w:rPr>
                <m:t>∂</m:t>
              </m:r>
              <m:sSup>
                <m:sSupPr>
                  <m:ctrlPr>
                    <w:rPr>
                      <w:rFonts w:ascii="Cambria Math" w:eastAsiaTheme="majorEastAsia" w:hAnsi="Cambria Math" w:cstheme="majorBidi"/>
                      <w:sz w:val="22"/>
                      <w:szCs w:val="24"/>
                    </w:rPr>
                  </m:ctrlPr>
                </m:sSupPr>
                <m:e>
                  <m:r>
                    <m:rPr>
                      <m:sty m:val="b"/>
                    </m:rPr>
                    <w:rPr>
                      <w:rFonts w:ascii="Cambria Math" w:eastAsiaTheme="majorEastAsia" w:hAnsi="Cambria Math" w:cstheme="majorBidi"/>
                      <w:sz w:val="22"/>
                      <w:szCs w:val="24"/>
                    </w:rPr>
                    <m:t>z</m:t>
                  </m:r>
                </m:e>
                <m:sup>
                  <m:r>
                    <w:rPr>
                      <w:rFonts w:ascii="Cambria Math" w:eastAsiaTheme="majorEastAsia" w:hAnsi="Cambria Math" w:cstheme="majorBidi"/>
                      <w:sz w:val="22"/>
                      <w:szCs w:val="24"/>
                    </w:rPr>
                    <m:t>l</m:t>
                  </m:r>
                </m:sup>
              </m:sSup>
            </m:den>
          </m:f>
        </m:oMath>
      </m:oMathPara>
    </w:p>
    <w:p w14:paraId="01000056" w14:textId="77777777" w:rsidR="00AB1234" w:rsidRDefault="00AB1234" w:rsidP="00AB1234">
      <w:pPr>
        <w:spacing w:before="0" w:after="140" w:line="288" w:lineRule="auto"/>
        <w:jc w:val="both"/>
        <w:rPr>
          <w:rFonts w:asciiTheme="majorHAnsi" w:eastAsiaTheme="majorEastAsia" w:hAnsiTheme="majorHAnsi" w:cstheme="majorBidi"/>
          <w:sz w:val="24"/>
          <w:szCs w:val="24"/>
        </w:rPr>
      </w:pPr>
      <w:r>
        <w:rPr>
          <w:rFonts w:asciiTheme="majorHAnsi" w:eastAsiaTheme="majorEastAsia" w:hAnsiTheme="majorHAnsi" w:cstheme="majorBidi"/>
          <w:sz w:val="24"/>
          <w:szCs w:val="24"/>
        </w:rPr>
        <w:t xml:space="preserve">Dla warstwy wyjściowej </w:t>
      </w:r>
      <m:oMath>
        <m:r>
          <w:rPr>
            <w:rFonts w:ascii="Cambria Math" w:eastAsiaTheme="majorEastAsia" w:hAnsi="Cambria Math" w:cstheme="majorBidi"/>
            <w:sz w:val="22"/>
            <w:szCs w:val="24"/>
          </w:rPr>
          <m:t>l=L</m:t>
        </m:r>
      </m:oMath>
      <w:r>
        <w:rPr>
          <w:rFonts w:asciiTheme="majorHAnsi" w:eastAsiaTheme="majorEastAsia" w:hAnsiTheme="majorHAnsi" w:cstheme="majorBidi"/>
          <w:sz w:val="24"/>
          <w:szCs w:val="24"/>
        </w:rPr>
        <w:t xml:space="preserve"> z funkcjami Softmax + entropia krzyżowa, gradient ma szczególnie elegancką postać (wynikającą z wzajemnego uproszczenia pochodnych obu funkcji):</w:t>
      </w:r>
    </w:p>
    <w:p w14:paraId="01000057" w14:textId="77777777" w:rsidR="00AB1234" w:rsidRDefault="00000000" w:rsidP="00AB1234">
      <w:pPr>
        <w:keepLines/>
        <w:spacing w:before="140" w:after="140"/>
        <w:jc w:val="center"/>
        <w:rPr>
          <w:rFonts w:asciiTheme="majorHAnsi" w:eastAsiaTheme="majorEastAsia" w:hAnsiTheme="majorHAnsi" w:cstheme="majorBidi"/>
          <w:sz w:val="24"/>
          <w:szCs w:val="24"/>
        </w:rPr>
      </w:pPr>
      <m:oMathPara>
        <m:oMath>
          <m:sSup>
            <m:sSupPr>
              <m:ctrlPr>
                <w:rPr>
                  <w:rFonts w:ascii="Cambria Math" w:eastAsiaTheme="majorEastAsia" w:hAnsi="Cambria Math" w:cstheme="majorBidi"/>
                  <w:sz w:val="22"/>
                  <w:szCs w:val="24"/>
                </w:rPr>
              </m:ctrlPr>
            </m:sSupPr>
            <m:e>
              <m:r>
                <m:rPr>
                  <m:sty m:val="b"/>
                </m:rPr>
                <w:rPr>
                  <w:rFonts w:ascii="Cambria Math" w:eastAsiaTheme="majorEastAsia" w:hAnsi="Cambria Math" w:cstheme="majorBidi"/>
                  <w:sz w:val="22"/>
                  <w:szCs w:val="24"/>
                </w:rPr>
                <m:t>δ</m:t>
              </m:r>
            </m:e>
            <m:sup>
              <m:r>
                <w:rPr>
                  <w:rFonts w:ascii="Cambria Math" w:eastAsiaTheme="majorEastAsia" w:hAnsi="Cambria Math" w:cstheme="majorBidi"/>
                  <w:sz w:val="22"/>
                  <w:szCs w:val="24"/>
                </w:rPr>
                <m:t>L</m:t>
              </m:r>
            </m:sup>
          </m:sSup>
          <m:r>
            <w:rPr>
              <w:rFonts w:ascii="Cambria Math" w:eastAsiaTheme="majorEastAsia" w:hAnsi="Cambria Math" w:cstheme="majorBidi"/>
              <w:sz w:val="22"/>
              <w:szCs w:val="24"/>
            </w:rPr>
            <m:t>=</m:t>
          </m:r>
          <m:r>
            <m:rPr>
              <m:sty m:val="b"/>
            </m:rPr>
            <w:rPr>
              <w:rFonts w:ascii="Cambria Math" w:eastAsiaTheme="majorEastAsia" w:hAnsi="Cambria Math" w:cstheme="majorBidi"/>
              <w:sz w:val="22"/>
              <w:szCs w:val="24"/>
            </w:rPr>
            <m:t>ŷ</m:t>
          </m:r>
          <m:r>
            <w:rPr>
              <w:rFonts w:ascii="Cambria Math" w:eastAsiaTheme="majorEastAsia" w:hAnsi="Cambria Math" w:cstheme="majorBidi"/>
              <w:sz w:val="22"/>
              <w:szCs w:val="24"/>
            </w:rPr>
            <m:t>−</m:t>
          </m:r>
          <m:r>
            <m:rPr>
              <m:sty m:val="b"/>
            </m:rPr>
            <w:rPr>
              <w:rFonts w:ascii="Cambria Math" w:eastAsiaTheme="majorEastAsia" w:hAnsi="Cambria Math" w:cstheme="majorBidi"/>
              <w:sz w:val="22"/>
              <w:szCs w:val="24"/>
            </w:rPr>
            <m:t>y</m:t>
          </m:r>
        </m:oMath>
      </m:oMathPara>
    </w:p>
    <w:p w14:paraId="01000058" w14:textId="77777777" w:rsidR="00AB1234" w:rsidRDefault="00AB1234" w:rsidP="00AB1234">
      <w:pPr>
        <w:spacing w:before="0" w:after="140" w:line="288" w:lineRule="auto"/>
        <w:jc w:val="both"/>
        <w:rPr>
          <w:rFonts w:asciiTheme="majorHAnsi" w:eastAsiaTheme="majorEastAsia" w:hAnsiTheme="majorHAnsi" w:cstheme="majorBidi"/>
          <w:sz w:val="24"/>
          <w:szCs w:val="24"/>
        </w:rPr>
      </w:pPr>
      <w:r>
        <w:rPr>
          <w:rFonts w:asciiTheme="majorHAnsi" w:eastAsiaTheme="majorEastAsia" w:hAnsiTheme="majorHAnsi" w:cstheme="majorBidi"/>
          <w:sz w:val="24"/>
          <w:szCs w:val="24"/>
        </w:rPr>
        <w:t xml:space="preserve">Innymi słowy: sygnał błędu warstwy wyjściowej to po prostu </w:t>
      </w:r>
      <w:r>
        <w:rPr>
          <w:rFonts w:asciiTheme="majorHAnsi" w:eastAsiaTheme="majorEastAsia" w:hAnsiTheme="majorHAnsi" w:cstheme="majorBidi"/>
          <w:b/>
          <w:bCs/>
          <w:sz w:val="24"/>
          <w:szCs w:val="24"/>
        </w:rPr>
        <w:t>różnica między predykcją a prawdziwą etykietą</w:t>
      </w:r>
      <w:r>
        <w:rPr>
          <w:rFonts w:asciiTheme="majorHAnsi" w:eastAsiaTheme="majorEastAsia" w:hAnsiTheme="majorHAnsi" w:cstheme="majorBidi"/>
          <w:sz w:val="24"/>
          <w:szCs w:val="24"/>
        </w:rPr>
        <w:t xml:space="preserve"> (one-hot). Jest to wyjątkowo intuicyjny wynik: jeśli </w:t>
      </w:r>
      <m:oMath>
        <m:sSub>
          <m:sSubPr>
            <m:ctrlPr>
              <w:rPr>
                <w:rFonts w:ascii="Cambria Math" w:eastAsiaTheme="majorEastAsia" w:hAnsi="Cambria Math" w:cstheme="majorBidi"/>
                <w:sz w:val="22"/>
                <w:szCs w:val="24"/>
              </w:rPr>
            </m:ctrlPr>
          </m:sSubPr>
          <m:e>
            <m:r>
              <w:rPr>
                <w:rFonts w:ascii="Cambria Math" w:eastAsiaTheme="majorEastAsia" w:hAnsi="Cambria Math" w:cstheme="majorBidi"/>
                <w:sz w:val="22"/>
                <w:szCs w:val="24"/>
              </w:rPr>
              <m:t>ŷ</m:t>
            </m:r>
          </m:e>
          <m:sub>
            <m:r>
              <w:rPr>
                <w:rFonts w:ascii="Cambria Math" w:eastAsiaTheme="majorEastAsia" w:hAnsi="Cambria Math" w:cstheme="majorBidi"/>
                <w:sz w:val="22"/>
                <w:szCs w:val="24"/>
              </w:rPr>
              <m:t>k</m:t>
            </m:r>
          </m:sub>
        </m:sSub>
        <m:r>
          <w:rPr>
            <w:rFonts w:ascii="Cambria Math" w:eastAsiaTheme="majorEastAsia" w:hAnsi="Cambria Math" w:cstheme="majorBidi"/>
            <w:sz w:val="22"/>
            <w:szCs w:val="24"/>
          </w:rPr>
          <m:t>→</m:t>
        </m:r>
        <m:sSub>
          <m:sSubPr>
            <m:ctrlPr>
              <w:rPr>
                <w:rFonts w:ascii="Cambria Math" w:eastAsiaTheme="majorEastAsia" w:hAnsi="Cambria Math" w:cstheme="majorBidi"/>
                <w:sz w:val="22"/>
                <w:szCs w:val="24"/>
              </w:rPr>
            </m:ctrlPr>
          </m:sSubPr>
          <m:e>
            <m:r>
              <w:rPr>
                <w:rFonts w:ascii="Cambria Math" w:eastAsiaTheme="majorEastAsia" w:hAnsi="Cambria Math" w:cstheme="majorBidi"/>
                <w:sz w:val="22"/>
                <w:szCs w:val="24"/>
              </w:rPr>
              <m:t>y</m:t>
            </m:r>
          </m:e>
          <m:sub>
            <m:r>
              <w:rPr>
                <w:rFonts w:ascii="Cambria Math" w:eastAsiaTheme="majorEastAsia" w:hAnsi="Cambria Math" w:cstheme="majorBidi"/>
                <w:sz w:val="22"/>
                <w:szCs w:val="24"/>
              </w:rPr>
              <m:t>k</m:t>
            </m:r>
          </m:sub>
        </m:sSub>
      </m:oMath>
      <w:r>
        <w:rPr>
          <w:rFonts w:asciiTheme="majorHAnsi" w:eastAsiaTheme="majorEastAsia" w:hAnsiTheme="majorHAnsi" w:cstheme="majorBidi"/>
          <w:sz w:val="24"/>
          <w:szCs w:val="24"/>
        </w:rPr>
        <w:t>, błąd zanika.</w:t>
      </w:r>
    </w:p>
    <w:p w14:paraId="01000059" w14:textId="77777777" w:rsidR="00AB1234" w:rsidRDefault="00AB1234" w:rsidP="00AB1234">
      <w:pPr>
        <w:pStyle w:val="Heading2"/>
        <w:spacing w:before="240" w:after="120"/>
      </w:pPr>
      <w:r>
        <w:t>8.3. Propagacja sygnału błędu przez warstwy ukryte</w:t>
      </w:r>
    </w:p>
    <w:p w14:paraId="0100005A" w14:textId="77777777" w:rsidR="00AB1234" w:rsidRDefault="00AB1234" w:rsidP="00AB1234">
      <w:pPr>
        <w:spacing w:before="0" w:after="140" w:line="288" w:lineRule="auto"/>
        <w:jc w:val="both"/>
        <w:rPr>
          <w:rFonts w:asciiTheme="majorHAnsi" w:eastAsiaTheme="majorEastAsia" w:hAnsiTheme="majorHAnsi" w:cstheme="majorBidi"/>
          <w:sz w:val="24"/>
          <w:szCs w:val="24"/>
        </w:rPr>
      </w:pPr>
      <w:r>
        <w:rPr>
          <w:rFonts w:asciiTheme="majorHAnsi" w:eastAsiaTheme="majorEastAsia" w:hAnsiTheme="majorHAnsi" w:cstheme="majorBidi"/>
          <w:sz w:val="24"/>
          <w:szCs w:val="24"/>
        </w:rPr>
        <w:t xml:space="preserve">Dla dowolnej ukrytej warstwy </w:t>
      </w:r>
      <m:oMath>
        <m:r>
          <w:rPr>
            <w:rFonts w:ascii="Cambria Math" w:eastAsiaTheme="majorEastAsia" w:hAnsi="Cambria Math" w:cstheme="majorBidi"/>
            <w:sz w:val="22"/>
            <w:szCs w:val="24"/>
          </w:rPr>
          <m:t>l&lt;L</m:t>
        </m:r>
      </m:oMath>
      <w:r>
        <w:rPr>
          <w:rFonts w:asciiTheme="majorHAnsi" w:eastAsiaTheme="majorEastAsia" w:hAnsiTheme="majorHAnsi" w:cstheme="majorBidi"/>
          <w:sz w:val="24"/>
          <w:szCs w:val="24"/>
        </w:rPr>
        <w:t xml:space="preserve"> sygnał błędu oblicza się, cofając go przez transponowaną macierz wag warstwy wyższej i mnożąc (element po elemencie, symbol </w:t>
      </w:r>
      <m:oMath>
        <m:r>
          <w:rPr>
            <w:rFonts w:ascii="Cambria Math" w:eastAsiaTheme="majorEastAsia" w:hAnsi="Cambria Math" w:cstheme="majorBidi"/>
            <w:sz w:val="22"/>
            <w:szCs w:val="24"/>
          </w:rPr>
          <m:t>⊙</m:t>
        </m:r>
      </m:oMath>
      <w:r>
        <w:rPr>
          <w:rFonts w:asciiTheme="majorHAnsi" w:eastAsiaTheme="majorEastAsia" w:hAnsiTheme="majorHAnsi" w:cstheme="majorBidi"/>
          <w:sz w:val="24"/>
          <w:szCs w:val="24"/>
        </w:rPr>
        <w:t>) przez pochodną funkcji aktywacji:</w:t>
      </w:r>
    </w:p>
    <w:p w14:paraId="0100005B" w14:textId="77777777" w:rsidR="00AB1234" w:rsidRDefault="00000000" w:rsidP="00AB1234">
      <w:pPr>
        <w:keepLines/>
        <w:spacing w:before="140" w:after="140"/>
        <w:jc w:val="center"/>
        <w:rPr>
          <w:rFonts w:asciiTheme="majorHAnsi" w:eastAsiaTheme="majorEastAsia" w:hAnsiTheme="majorHAnsi" w:cstheme="majorBidi"/>
          <w:sz w:val="24"/>
          <w:szCs w:val="24"/>
        </w:rPr>
      </w:pPr>
      <m:oMathPara>
        <m:oMath>
          <m:sSup>
            <m:sSupPr>
              <m:ctrlPr>
                <w:rPr>
                  <w:rFonts w:ascii="Cambria Math" w:eastAsiaTheme="majorEastAsia" w:hAnsi="Cambria Math" w:cstheme="majorBidi"/>
                  <w:sz w:val="22"/>
                  <w:szCs w:val="24"/>
                </w:rPr>
              </m:ctrlPr>
            </m:sSupPr>
            <m:e>
              <m:r>
                <m:rPr>
                  <m:sty m:val="b"/>
                </m:rPr>
                <w:rPr>
                  <w:rFonts w:ascii="Cambria Math" w:eastAsiaTheme="majorEastAsia" w:hAnsi="Cambria Math" w:cstheme="majorBidi"/>
                  <w:sz w:val="22"/>
                  <w:szCs w:val="24"/>
                </w:rPr>
                <m:t>δ</m:t>
              </m:r>
            </m:e>
            <m:sup>
              <m:r>
                <w:rPr>
                  <w:rFonts w:ascii="Cambria Math" w:eastAsiaTheme="majorEastAsia" w:hAnsi="Cambria Math" w:cstheme="majorBidi"/>
                  <w:sz w:val="22"/>
                  <w:szCs w:val="24"/>
                </w:rPr>
                <m:t>l</m:t>
              </m:r>
            </m:sup>
          </m:sSup>
          <m:r>
            <w:rPr>
              <w:rFonts w:ascii="Cambria Math" w:eastAsiaTheme="majorEastAsia" w:hAnsi="Cambria Math" w:cstheme="majorBidi"/>
              <w:sz w:val="22"/>
              <w:szCs w:val="24"/>
            </w:rPr>
            <m:t>=</m:t>
          </m:r>
          <m:sSup>
            <m:sSupPr>
              <m:ctrlPr>
                <w:rPr>
                  <w:rFonts w:ascii="Cambria Math" w:eastAsiaTheme="majorEastAsia" w:hAnsi="Cambria Math" w:cstheme="majorBidi"/>
                  <w:sz w:val="22"/>
                  <w:szCs w:val="24"/>
                </w:rPr>
              </m:ctrlPr>
            </m:sSupPr>
            <m:e>
              <m:d>
                <m:dPr>
                  <m:begChr m:val="("/>
                  <m:endChr m:val=")"/>
                  <m:ctrlPr>
                    <w:rPr>
                      <w:rFonts w:ascii="Cambria Math" w:eastAsiaTheme="majorEastAsia" w:hAnsi="Cambria Math" w:cstheme="majorBidi"/>
                      <w:sz w:val="22"/>
                      <w:szCs w:val="24"/>
                    </w:rPr>
                  </m:ctrlPr>
                </m:dPr>
                <m:e>
                  <m:sSup>
                    <m:sSupPr>
                      <m:ctrlPr>
                        <w:rPr>
                          <w:rFonts w:ascii="Cambria Math" w:eastAsiaTheme="majorEastAsia" w:hAnsi="Cambria Math" w:cstheme="majorBidi"/>
                          <w:sz w:val="22"/>
                          <w:szCs w:val="24"/>
                        </w:rPr>
                      </m:ctrlPr>
                    </m:sSupPr>
                    <m:e>
                      <m:r>
                        <m:rPr>
                          <m:sty m:val="b"/>
                        </m:rPr>
                        <w:rPr>
                          <w:rFonts w:ascii="Cambria Math" w:eastAsiaTheme="majorEastAsia" w:hAnsi="Cambria Math" w:cstheme="majorBidi"/>
                          <w:sz w:val="22"/>
                          <w:szCs w:val="24"/>
                        </w:rPr>
                        <m:t>W</m:t>
                      </m:r>
                    </m:e>
                    <m:sup>
                      <m:r>
                        <w:rPr>
                          <w:rFonts w:ascii="Cambria Math" w:eastAsiaTheme="majorEastAsia" w:hAnsi="Cambria Math" w:cstheme="majorBidi"/>
                          <w:sz w:val="22"/>
                          <w:szCs w:val="24"/>
                        </w:rPr>
                        <m:t>l+1</m:t>
                      </m:r>
                    </m:sup>
                  </m:sSup>
                </m:e>
              </m:d>
            </m:e>
            <m:sup>
              <m:r>
                <w:rPr>
                  <w:rFonts w:ascii="Cambria Math" w:eastAsiaTheme="majorEastAsia" w:hAnsi="Cambria Math" w:cstheme="majorBidi"/>
                  <w:sz w:val="22"/>
                  <w:szCs w:val="24"/>
                </w:rPr>
                <m:t>T</m:t>
              </m:r>
            </m:sup>
          </m:sSup>
          <m:sSup>
            <m:sSupPr>
              <m:ctrlPr>
                <w:rPr>
                  <w:rFonts w:ascii="Cambria Math" w:eastAsiaTheme="majorEastAsia" w:hAnsi="Cambria Math" w:cstheme="majorBidi"/>
                  <w:sz w:val="22"/>
                  <w:szCs w:val="24"/>
                </w:rPr>
              </m:ctrlPr>
            </m:sSupPr>
            <m:e>
              <m:r>
                <m:rPr>
                  <m:sty m:val="b"/>
                </m:rPr>
                <w:rPr>
                  <w:rFonts w:ascii="Cambria Math" w:eastAsiaTheme="majorEastAsia" w:hAnsi="Cambria Math" w:cstheme="majorBidi"/>
                  <w:sz w:val="22"/>
                  <w:szCs w:val="24"/>
                </w:rPr>
                <m:t>δ</m:t>
              </m:r>
            </m:e>
            <m:sup>
              <m:r>
                <w:rPr>
                  <w:rFonts w:ascii="Cambria Math" w:eastAsiaTheme="majorEastAsia" w:hAnsi="Cambria Math" w:cstheme="majorBidi"/>
                  <w:sz w:val="22"/>
                  <w:szCs w:val="24"/>
                </w:rPr>
                <m:t>l+1</m:t>
              </m:r>
            </m:sup>
          </m:sSup>
          <m:r>
            <w:rPr>
              <w:rFonts w:ascii="Cambria Math" w:eastAsiaTheme="majorEastAsia" w:hAnsi="Cambria Math" w:cstheme="majorBidi"/>
              <w:sz w:val="22"/>
              <w:szCs w:val="24"/>
            </w:rPr>
            <m:t>⊙</m:t>
          </m:r>
          <m:sSup>
            <m:sSupPr>
              <m:ctrlPr>
                <w:rPr>
                  <w:rFonts w:ascii="Cambria Math" w:eastAsiaTheme="majorEastAsia" w:hAnsi="Cambria Math" w:cstheme="majorBidi"/>
                  <w:sz w:val="22"/>
                  <w:szCs w:val="24"/>
                </w:rPr>
              </m:ctrlPr>
            </m:sSupPr>
            <m:e>
              <m:r>
                <w:rPr>
                  <w:rFonts w:ascii="Cambria Math" w:eastAsiaTheme="majorEastAsia" w:hAnsi="Cambria Math" w:cstheme="majorBidi"/>
                  <w:sz w:val="22"/>
                  <w:szCs w:val="24"/>
                </w:rPr>
                <m:t>σ′</m:t>
              </m:r>
            </m:e>
            <m:sup>
              <m:r>
                <w:rPr>
                  <w:rFonts w:ascii="Cambria Math" w:eastAsiaTheme="majorEastAsia" w:hAnsi="Cambria Math" w:cstheme="majorBidi"/>
                  <w:sz w:val="22"/>
                  <w:szCs w:val="24"/>
                </w:rPr>
                <m:t>l</m:t>
              </m:r>
            </m:sup>
          </m:sSup>
          <m:d>
            <m:dPr>
              <m:begChr m:val="("/>
              <m:endChr m:val=")"/>
              <m:ctrlPr>
                <w:rPr>
                  <w:rFonts w:ascii="Cambria Math" w:eastAsiaTheme="majorEastAsia" w:hAnsi="Cambria Math" w:cstheme="majorBidi"/>
                  <w:sz w:val="22"/>
                  <w:szCs w:val="24"/>
                </w:rPr>
              </m:ctrlPr>
            </m:dPr>
            <m:e>
              <m:sSup>
                <m:sSupPr>
                  <m:ctrlPr>
                    <w:rPr>
                      <w:rFonts w:ascii="Cambria Math" w:eastAsiaTheme="majorEastAsia" w:hAnsi="Cambria Math" w:cstheme="majorBidi"/>
                      <w:sz w:val="22"/>
                      <w:szCs w:val="24"/>
                    </w:rPr>
                  </m:ctrlPr>
                </m:sSupPr>
                <m:e>
                  <m:r>
                    <m:rPr>
                      <m:sty m:val="b"/>
                    </m:rPr>
                    <w:rPr>
                      <w:rFonts w:ascii="Cambria Math" w:eastAsiaTheme="majorEastAsia" w:hAnsi="Cambria Math" w:cstheme="majorBidi"/>
                      <w:sz w:val="22"/>
                      <w:szCs w:val="24"/>
                    </w:rPr>
                    <m:t>z</m:t>
                  </m:r>
                </m:e>
                <m:sup>
                  <m:r>
                    <w:rPr>
                      <w:rFonts w:ascii="Cambria Math" w:eastAsiaTheme="majorEastAsia" w:hAnsi="Cambria Math" w:cstheme="majorBidi"/>
                      <w:sz w:val="22"/>
                      <w:szCs w:val="24"/>
                    </w:rPr>
                    <m:t>l</m:t>
                  </m:r>
                </m:sup>
              </m:sSup>
            </m:e>
          </m:d>
        </m:oMath>
      </m:oMathPara>
    </w:p>
    <w:p w14:paraId="0100005C" w14:textId="77777777" w:rsidR="00AB1234" w:rsidRDefault="00AB1234" w:rsidP="00AB1234">
      <w:pPr>
        <w:spacing w:before="0" w:after="140" w:line="288" w:lineRule="auto"/>
        <w:jc w:val="both"/>
        <w:rPr>
          <w:rFonts w:asciiTheme="majorHAnsi" w:eastAsiaTheme="majorEastAsia" w:hAnsiTheme="majorHAnsi" w:cstheme="majorBidi"/>
          <w:sz w:val="24"/>
          <w:szCs w:val="24"/>
        </w:rPr>
      </w:pPr>
      <w:r>
        <w:rPr>
          <w:rFonts w:asciiTheme="majorHAnsi" w:eastAsiaTheme="majorEastAsia" w:hAnsiTheme="majorHAnsi" w:cstheme="majorBidi"/>
          <w:sz w:val="24"/>
          <w:szCs w:val="24"/>
        </w:rPr>
        <w:t xml:space="preserve">Transponowana macierz wag </w:t>
      </w:r>
      <m:oMath>
        <m:sSup>
          <m:sSupPr>
            <m:ctrlPr>
              <w:rPr>
                <w:rFonts w:ascii="Cambria Math" w:eastAsiaTheme="majorEastAsia" w:hAnsi="Cambria Math" w:cstheme="majorBidi"/>
                <w:sz w:val="22"/>
                <w:szCs w:val="24"/>
              </w:rPr>
            </m:ctrlPr>
          </m:sSupPr>
          <m:e>
            <m:d>
              <m:dPr>
                <m:begChr m:val="("/>
                <m:endChr m:val=")"/>
                <m:ctrlPr>
                  <w:rPr>
                    <w:rFonts w:ascii="Cambria Math" w:eastAsiaTheme="majorEastAsia" w:hAnsi="Cambria Math" w:cstheme="majorBidi"/>
                    <w:sz w:val="22"/>
                    <w:szCs w:val="24"/>
                  </w:rPr>
                </m:ctrlPr>
              </m:dPr>
              <m:e>
                <m:sSup>
                  <m:sSupPr>
                    <m:ctrlPr>
                      <w:rPr>
                        <w:rFonts w:ascii="Cambria Math" w:eastAsiaTheme="majorEastAsia" w:hAnsi="Cambria Math" w:cstheme="majorBidi"/>
                        <w:sz w:val="22"/>
                        <w:szCs w:val="24"/>
                      </w:rPr>
                    </m:ctrlPr>
                  </m:sSupPr>
                  <m:e>
                    <m:r>
                      <m:rPr>
                        <m:sty m:val="b"/>
                      </m:rPr>
                      <w:rPr>
                        <w:rFonts w:ascii="Cambria Math" w:eastAsiaTheme="majorEastAsia" w:hAnsi="Cambria Math" w:cstheme="majorBidi"/>
                        <w:sz w:val="22"/>
                        <w:szCs w:val="24"/>
                      </w:rPr>
                      <m:t>W</m:t>
                    </m:r>
                  </m:e>
                  <m:sup>
                    <m:r>
                      <w:rPr>
                        <w:rFonts w:ascii="Cambria Math" w:eastAsiaTheme="majorEastAsia" w:hAnsi="Cambria Math" w:cstheme="majorBidi"/>
                        <w:sz w:val="22"/>
                        <w:szCs w:val="24"/>
                      </w:rPr>
                      <m:t>l+1</m:t>
                    </m:r>
                  </m:sup>
                </m:sSup>
              </m:e>
            </m:d>
          </m:e>
          <m:sup>
            <m:r>
              <w:rPr>
                <w:rFonts w:ascii="Cambria Math" w:eastAsiaTheme="majorEastAsia" w:hAnsi="Cambria Math" w:cstheme="majorBidi"/>
                <w:sz w:val="22"/>
                <w:szCs w:val="24"/>
              </w:rPr>
              <m:t>T</m:t>
            </m:r>
          </m:sup>
        </m:sSup>
      </m:oMath>
      <w:r>
        <w:rPr>
          <w:rFonts w:asciiTheme="majorHAnsi" w:eastAsiaTheme="majorEastAsia" w:hAnsiTheme="majorHAnsi" w:cstheme="majorBidi"/>
          <w:sz w:val="24"/>
          <w:szCs w:val="24"/>
        </w:rPr>
        <w:t xml:space="preserve"> „rozsyła” sygnał błędu z wyższej warstwy z powrotem do niższej. Mnożenie przez </w:t>
      </w:r>
      <m:oMath>
        <m:sSup>
          <m:sSupPr>
            <m:ctrlPr>
              <w:rPr>
                <w:rFonts w:ascii="Cambria Math" w:eastAsiaTheme="majorEastAsia" w:hAnsi="Cambria Math" w:cstheme="majorBidi"/>
                <w:sz w:val="22"/>
                <w:szCs w:val="24"/>
              </w:rPr>
            </m:ctrlPr>
          </m:sSupPr>
          <m:e>
            <m:r>
              <w:rPr>
                <w:rFonts w:ascii="Cambria Math" w:eastAsiaTheme="majorEastAsia" w:hAnsi="Cambria Math" w:cstheme="majorBidi"/>
                <w:sz w:val="22"/>
                <w:szCs w:val="24"/>
              </w:rPr>
              <m:t>σ′</m:t>
            </m:r>
          </m:e>
          <m:sup>
            <m:r>
              <w:rPr>
                <w:rFonts w:ascii="Cambria Math" w:eastAsiaTheme="majorEastAsia" w:hAnsi="Cambria Math" w:cstheme="majorBidi"/>
                <w:sz w:val="22"/>
                <w:szCs w:val="24"/>
              </w:rPr>
              <m:t>l</m:t>
            </m:r>
          </m:sup>
        </m:sSup>
        <m:d>
          <m:dPr>
            <m:begChr m:val="("/>
            <m:endChr m:val=")"/>
            <m:ctrlPr>
              <w:rPr>
                <w:rFonts w:ascii="Cambria Math" w:eastAsiaTheme="majorEastAsia" w:hAnsi="Cambria Math" w:cstheme="majorBidi"/>
                <w:sz w:val="22"/>
                <w:szCs w:val="24"/>
              </w:rPr>
            </m:ctrlPr>
          </m:dPr>
          <m:e>
            <m:sSup>
              <m:sSupPr>
                <m:ctrlPr>
                  <w:rPr>
                    <w:rFonts w:ascii="Cambria Math" w:eastAsiaTheme="majorEastAsia" w:hAnsi="Cambria Math" w:cstheme="majorBidi"/>
                    <w:sz w:val="22"/>
                    <w:szCs w:val="24"/>
                  </w:rPr>
                </m:ctrlPr>
              </m:sSupPr>
              <m:e>
                <m:r>
                  <m:rPr>
                    <m:sty m:val="b"/>
                  </m:rPr>
                  <w:rPr>
                    <w:rFonts w:ascii="Cambria Math" w:eastAsiaTheme="majorEastAsia" w:hAnsi="Cambria Math" w:cstheme="majorBidi"/>
                    <w:sz w:val="22"/>
                    <w:szCs w:val="24"/>
                  </w:rPr>
                  <m:t>z</m:t>
                </m:r>
              </m:e>
              <m:sup>
                <m:r>
                  <w:rPr>
                    <w:rFonts w:ascii="Cambria Math" w:eastAsiaTheme="majorEastAsia" w:hAnsi="Cambria Math" w:cstheme="majorBidi"/>
                    <w:sz w:val="22"/>
                    <w:szCs w:val="24"/>
                  </w:rPr>
                  <m:t>l</m:t>
                </m:r>
              </m:sup>
            </m:sSup>
          </m:e>
        </m:d>
      </m:oMath>
      <w:r>
        <w:rPr>
          <w:rFonts w:asciiTheme="majorHAnsi" w:eastAsiaTheme="majorEastAsia" w:hAnsiTheme="majorHAnsi" w:cstheme="majorBidi"/>
          <w:sz w:val="24"/>
          <w:szCs w:val="24"/>
        </w:rPr>
        <w:t xml:space="preserve"> uwzględnia, w jakim stopniu każdy neuron był „aktywny” (dla ReLU: 1 jeśli </w:t>
      </w:r>
      <m:oMath>
        <m:r>
          <w:rPr>
            <w:rFonts w:ascii="Cambria Math" w:eastAsiaTheme="majorEastAsia" w:hAnsi="Cambria Math" w:cstheme="majorBidi"/>
            <w:sz w:val="22"/>
            <w:szCs w:val="24"/>
          </w:rPr>
          <m:t>z&gt;0</m:t>
        </m:r>
      </m:oMath>
      <w:r>
        <w:rPr>
          <w:rFonts w:asciiTheme="majorHAnsi" w:eastAsiaTheme="majorEastAsia" w:hAnsiTheme="majorHAnsi" w:cstheme="majorBidi"/>
          <w:sz w:val="24"/>
          <w:szCs w:val="24"/>
        </w:rPr>
        <w:t>, 0 w przeciwnym razie).</w:t>
      </w:r>
    </w:p>
    <w:p w14:paraId="0100005D" w14:textId="77777777" w:rsidR="00AB1234" w:rsidRDefault="00AB1234" w:rsidP="00AB1234">
      <w:pPr>
        <w:pStyle w:val="Heading2"/>
        <w:spacing w:before="240" w:after="120"/>
      </w:pPr>
      <w:r>
        <w:t>8.4. Gradienty parametrów</w:t>
      </w:r>
    </w:p>
    <w:p w14:paraId="0100005E" w14:textId="77777777" w:rsidR="00AB1234" w:rsidRDefault="00AB1234" w:rsidP="00AB1234">
      <w:pPr>
        <w:spacing w:before="0" w:after="140" w:line="288" w:lineRule="auto"/>
        <w:jc w:val="both"/>
        <w:rPr>
          <w:rFonts w:asciiTheme="majorHAnsi" w:eastAsiaTheme="majorEastAsia" w:hAnsiTheme="majorHAnsi" w:cstheme="majorBidi"/>
          <w:sz w:val="24"/>
          <w:szCs w:val="24"/>
        </w:rPr>
      </w:pPr>
      <w:r>
        <w:rPr>
          <w:rFonts w:asciiTheme="majorHAnsi" w:eastAsiaTheme="majorEastAsia" w:hAnsiTheme="majorHAnsi" w:cstheme="majorBidi"/>
          <w:sz w:val="24"/>
          <w:szCs w:val="24"/>
        </w:rPr>
        <w:t>Mając sygnały błędu dla każdej warstwy, obliczamy gradienty wag i biasów z przechowywanych aktywacji:</w:t>
      </w:r>
    </w:p>
    <w:p w14:paraId="0100005F" w14:textId="77777777" w:rsidR="00AB1234" w:rsidRDefault="00000000" w:rsidP="00AB1234">
      <w:pPr>
        <w:keepLines/>
        <w:spacing w:before="140" w:after="140"/>
        <w:jc w:val="center"/>
        <w:rPr>
          <w:rFonts w:asciiTheme="majorHAnsi" w:eastAsiaTheme="majorEastAsia" w:hAnsiTheme="majorHAnsi" w:cstheme="majorBidi"/>
          <w:sz w:val="24"/>
          <w:szCs w:val="24"/>
        </w:rPr>
      </w:pPr>
      <m:oMathPara>
        <m:oMath>
          <m:f>
            <m:fPr>
              <m:ctrlPr>
                <w:rPr>
                  <w:rFonts w:ascii="Cambria Math" w:eastAsiaTheme="majorEastAsia" w:hAnsi="Cambria Math" w:cstheme="majorBidi"/>
                  <w:sz w:val="22"/>
                  <w:szCs w:val="24"/>
                </w:rPr>
              </m:ctrlPr>
            </m:fPr>
            <m:num>
              <m:r>
                <w:rPr>
                  <w:rFonts w:ascii="Cambria Math" w:eastAsiaTheme="majorEastAsia" w:hAnsi="Cambria Math" w:cstheme="majorBidi"/>
                  <w:sz w:val="22"/>
                  <w:szCs w:val="24"/>
                </w:rPr>
                <m:t>∂ℒ</m:t>
              </m:r>
            </m:num>
            <m:den>
              <m:r>
                <w:rPr>
                  <w:rFonts w:ascii="Cambria Math" w:eastAsiaTheme="majorEastAsia" w:hAnsi="Cambria Math" w:cstheme="majorBidi"/>
                  <w:sz w:val="22"/>
                  <w:szCs w:val="24"/>
                </w:rPr>
                <m:t>∂</m:t>
              </m:r>
              <m:sSup>
                <m:sSupPr>
                  <m:ctrlPr>
                    <w:rPr>
                      <w:rFonts w:ascii="Cambria Math" w:eastAsiaTheme="majorEastAsia" w:hAnsi="Cambria Math" w:cstheme="majorBidi"/>
                      <w:sz w:val="22"/>
                      <w:szCs w:val="24"/>
                    </w:rPr>
                  </m:ctrlPr>
                </m:sSupPr>
                <m:e>
                  <m:r>
                    <m:rPr>
                      <m:sty m:val="b"/>
                    </m:rPr>
                    <w:rPr>
                      <w:rFonts w:ascii="Cambria Math" w:eastAsiaTheme="majorEastAsia" w:hAnsi="Cambria Math" w:cstheme="majorBidi"/>
                      <w:sz w:val="22"/>
                      <w:szCs w:val="24"/>
                    </w:rPr>
                    <m:t>W</m:t>
                  </m:r>
                </m:e>
                <m:sup>
                  <m:r>
                    <w:rPr>
                      <w:rFonts w:ascii="Cambria Math" w:eastAsiaTheme="majorEastAsia" w:hAnsi="Cambria Math" w:cstheme="majorBidi"/>
                      <w:sz w:val="22"/>
                      <w:szCs w:val="24"/>
                    </w:rPr>
                    <m:t>l</m:t>
                  </m:r>
                </m:sup>
              </m:sSup>
            </m:den>
          </m:f>
          <m:r>
            <w:rPr>
              <w:rFonts w:ascii="Cambria Math" w:eastAsiaTheme="majorEastAsia" w:hAnsi="Cambria Math" w:cstheme="majorBidi"/>
              <w:sz w:val="22"/>
              <w:szCs w:val="24"/>
            </w:rPr>
            <m:t>=</m:t>
          </m:r>
          <m:sSup>
            <m:sSupPr>
              <m:ctrlPr>
                <w:rPr>
                  <w:rFonts w:ascii="Cambria Math" w:eastAsiaTheme="majorEastAsia" w:hAnsi="Cambria Math" w:cstheme="majorBidi"/>
                  <w:sz w:val="22"/>
                  <w:szCs w:val="24"/>
                </w:rPr>
              </m:ctrlPr>
            </m:sSupPr>
            <m:e>
              <m:r>
                <m:rPr>
                  <m:sty m:val="b"/>
                </m:rPr>
                <w:rPr>
                  <w:rFonts w:ascii="Cambria Math" w:eastAsiaTheme="majorEastAsia" w:hAnsi="Cambria Math" w:cstheme="majorBidi"/>
                  <w:sz w:val="22"/>
                  <w:szCs w:val="24"/>
                </w:rPr>
                <m:t>δ</m:t>
              </m:r>
            </m:e>
            <m:sup>
              <m:r>
                <w:rPr>
                  <w:rFonts w:ascii="Cambria Math" w:eastAsiaTheme="majorEastAsia" w:hAnsi="Cambria Math" w:cstheme="majorBidi"/>
                  <w:sz w:val="22"/>
                  <w:szCs w:val="24"/>
                </w:rPr>
                <m:t>l</m:t>
              </m:r>
            </m:sup>
          </m:sSup>
          <m:sSup>
            <m:sSupPr>
              <m:ctrlPr>
                <w:rPr>
                  <w:rFonts w:ascii="Cambria Math" w:eastAsiaTheme="majorEastAsia" w:hAnsi="Cambria Math" w:cstheme="majorBidi"/>
                  <w:sz w:val="22"/>
                  <w:szCs w:val="24"/>
                </w:rPr>
              </m:ctrlPr>
            </m:sSupPr>
            <m:e>
              <m:d>
                <m:dPr>
                  <m:begChr m:val="("/>
                  <m:endChr m:val=")"/>
                  <m:ctrlPr>
                    <w:rPr>
                      <w:rFonts w:ascii="Cambria Math" w:eastAsiaTheme="majorEastAsia" w:hAnsi="Cambria Math" w:cstheme="majorBidi"/>
                      <w:sz w:val="22"/>
                      <w:szCs w:val="24"/>
                    </w:rPr>
                  </m:ctrlPr>
                </m:dPr>
                <m:e>
                  <m:sSup>
                    <m:sSupPr>
                      <m:ctrlPr>
                        <w:rPr>
                          <w:rFonts w:ascii="Cambria Math" w:eastAsiaTheme="majorEastAsia" w:hAnsi="Cambria Math" w:cstheme="majorBidi"/>
                          <w:sz w:val="22"/>
                          <w:szCs w:val="24"/>
                        </w:rPr>
                      </m:ctrlPr>
                    </m:sSupPr>
                    <m:e>
                      <m:r>
                        <m:rPr>
                          <m:sty m:val="b"/>
                        </m:rPr>
                        <w:rPr>
                          <w:rFonts w:ascii="Cambria Math" w:eastAsiaTheme="majorEastAsia" w:hAnsi="Cambria Math" w:cstheme="majorBidi"/>
                          <w:sz w:val="22"/>
                          <w:szCs w:val="24"/>
                        </w:rPr>
                        <m:t>h</m:t>
                      </m:r>
                    </m:e>
                    <m:sup>
                      <m:r>
                        <w:rPr>
                          <w:rFonts w:ascii="Cambria Math" w:eastAsiaTheme="majorEastAsia" w:hAnsi="Cambria Math" w:cstheme="majorBidi"/>
                          <w:sz w:val="22"/>
                          <w:szCs w:val="24"/>
                        </w:rPr>
                        <m:t>l−1</m:t>
                      </m:r>
                    </m:sup>
                  </m:sSup>
                </m:e>
              </m:d>
            </m:e>
            <m:sup>
              <m:r>
                <w:rPr>
                  <w:rFonts w:ascii="Cambria Math" w:eastAsiaTheme="majorEastAsia" w:hAnsi="Cambria Math" w:cstheme="majorBidi"/>
                  <w:sz w:val="22"/>
                  <w:szCs w:val="24"/>
                </w:rPr>
                <m:t>T</m:t>
              </m:r>
            </m:sup>
          </m:sSup>
        </m:oMath>
      </m:oMathPara>
    </w:p>
    <w:p w14:paraId="01000060" w14:textId="77777777" w:rsidR="00AB1234" w:rsidRDefault="00000000" w:rsidP="00AB1234">
      <w:pPr>
        <w:keepLines/>
        <w:spacing w:before="140" w:after="140"/>
        <w:jc w:val="center"/>
        <w:rPr>
          <w:rFonts w:asciiTheme="majorHAnsi" w:eastAsiaTheme="majorEastAsia" w:hAnsiTheme="majorHAnsi" w:cstheme="majorBidi"/>
          <w:sz w:val="24"/>
          <w:szCs w:val="24"/>
        </w:rPr>
      </w:pPr>
      <m:oMathPara>
        <m:oMath>
          <m:f>
            <m:fPr>
              <m:ctrlPr>
                <w:rPr>
                  <w:rFonts w:ascii="Cambria Math" w:eastAsiaTheme="majorEastAsia" w:hAnsi="Cambria Math" w:cstheme="majorBidi"/>
                  <w:sz w:val="22"/>
                  <w:szCs w:val="24"/>
                </w:rPr>
              </m:ctrlPr>
            </m:fPr>
            <m:num>
              <m:r>
                <w:rPr>
                  <w:rFonts w:ascii="Cambria Math" w:eastAsiaTheme="majorEastAsia" w:hAnsi="Cambria Math" w:cstheme="majorBidi"/>
                  <w:sz w:val="22"/>
                  <w:szCs w:val="24"/>
                </w:rPr>
                <m:t>∂ℒ</m:t>
              </m:r>
            </m:num>
            <m:den>
              <m:r>
                <w:rPr>
                  <w:rFonts w:ascii="Cambria Math" w:eastAsiaTheme="majorEastAsia" w:hAnsi="Cambria Math" w:cstheme="majorBidi"/>
                  <w:sz w:val="22"/>
                  <w:szCs w:val="24"/>
                </w:rPr>
                <m:t>∂</m:t>
              </m:r>
              <m:sSup>
                <m:sSupPr>
                  <m:ctrlPr>
                    <w:rPr>
                      <w:rFonts w:ascii="Cambria Math" w:eastAsiaTheme="majorEastAsia" w:hAnsi="Cambria Math" w:cstheme="majorBidi"/>
                      <w:sz w:val="22"/>
                      <w:szCs w:val="24"/>
                    </w:rPr>
                  </m:ctrlPr>
                </m:sSupPr>
                <m:e>
                  <m:r>
                    <m:rPr>
                      <m:sty m:val="b"/>
                    </m:rPr>
                    <w:rPr>
                      <w:rFonts w:ascii="Cambria Math" w:eastAsiaTheme="majorEastAsia" w:hAnsi="Cambria Math" w:cstheme="majorBidi"/>
                      <w:sz w:val="22"/>
                      <w:szCs w:val="24"/>
                    </w:rPr>
                    <m:t>b</m:t>
                  </m:r>
                </m:e>
                <m:sup>
                  <m:r>
                    <w:rPr>
                      <w:rFonts w:ascii="Cambria Math" w:eastAsiaTheme="majorEastAsia" w:hAnsi="Cambria Math" w:cstheme="majorBidi"/>
                      <w:sz w:val="22"/>
                      <w:szCs w:val="24"/>
                    </w:rPr>
                    <m:t>l</m:t>
                  </m:r>
                </m:sup>
              </m:sSup>
            </m:den>
          </m:f>
          <m:r>
            <w:rPr>
              <w:rFonts w:ascii="Cambria Math" w:eastAsiaTheme="majorEastAsia" w:hAnsi="Cambria Math" w:cstheme="majorBidi"/>
              <w:sz w:val="22"/>
              <w:szCs w:val="24"/>
            </w:rPr>
            <m:t>=</m:t>
          </m:r>
          <m:sSup>
            <m:sSupPr>
              <m:ctrlPr>
                <w:rPr>
                  <w:rFonts w:ascii="Cambria Math" w:eastAsiaTheme="majorEastAsia" w:hAnsi="Cambria Math" w:cstheme="majorBidi"/>
                  <w:sz w:val="22"/>
                  <w:szCs w:val="24"/>
                </w:rPr>
              </m:ctrlPr>
            </m:sSupPr>
            <m:e>
              <m:r>
                <m:rPr>
                  <m:sty m:val="b"/>
                </m:rPr>
                <w:rPr>
                  <w:rFonts w:ascii="Cambria Math" w:eastAsiaTheme="majorEastAsia" w:hAnsi="Cambria Math" w:cstheme="majorBidi"/>
                  <w:sz w:val="22"/>
                  <w:szCs w:val="24"/>
                </w:rPr>
                <m:t>δ</m:t>
              </m:r>
            </m:e>
            <m:sup>
              <m:r>
                <w:rPr>
                  <w:rFonts w:ascii="Cambria Math" w:eastAsiaTheme="majorEastAsia" w:hAnsi="Cambria Math" w:cstheme="majorBidi"/>
                  <w:sz w:val="22"/>
                  <w:szCs w:val="24"/>
                </w:rPr>
                <m:t>l</m:t>
              </m:r>
            </m:sup>
          </m:sSup>
        </m:oMath>
      </m:oMathPara>
    </w:p>
    <w:p w14:paraId="01000061" w14:textId="77777777" w:rsidR="00AB1234" w:rsidRDefault="00AB1234" w:rsidP="00AB1234">
      <w:pPr>
        <w:spacing w:before="0" w:after="140" w:line="288" w:lineRule="auto"/>
        <w:jc w:val="both"/>
        <w:rPr>
          <w:rFonts w:asciiTheme="majorHAnsi" w:eastAsiaTheme="majorEastAsia" w:hAnsiTheme="majorHAnsi" w:cstheme="majorBidi"/>
          <w:sz w:val="24"/>
          <w:szCs w:val="24"/>
        </w:rPr>
      </w:pPr>
      <w:r>
        <w:rPr>
          <w:rFonts w:asciiTheme="majorHAnsi" w:eastAsiaTheme="majorEastAsia" w:hAnsiTheme="majorHAnsi" w:cstheme="majorBidi"/>
          <w:sz w:val="24"/>
          <w:szCs w:val="24"/>
        </w:rPr>
        <w:t xml:space="preserve">Iloczyn zewnętrzny </w:t>
      </w:r>
      <m:oMath>
        <m:sSup>
          <m:sSupPr>
            <m:ctrlPr>
              <w:rPr>
                <w:rFonts w:ascii="Cambria Math" w:eastAsiaTheme="majorEastAsia" w:hAnsi="Cambria Math" w:cstheme="majorBidi"/>
                <w:sz w:val="22"/>
                <w:szCs w:val="24"/>
              </w:rPr>
            </m:ctrlPr>
          </m:sSupPr>
          <m:e>
            <m:r>
              <m:rPr>
                <m:sty m:val="b"/>
              </m:rPr>
              <w:rPr>
                <w:rFonts w:ascii="Cambria Math" w:eastAsiaTheme="majorEastAsia" w:hAnsi="Cambria Math" w:cstheme="majorBidi"/>
                <w:sz w:val="22"/>
                <w:szCs w:val="24"/>
              </w:rPr>
              <m:t>δ</m:t>
            </m:r>
          </m:e>
          <m:sup>
            <m:r>
              <w:rPr>
                <w:rFonts w:ascii="Cambria Math" w:eastAsiaTheme="majorEastAsia" w:hAnsi="Cambria Math" w:cstheme="majorBidi"/>
                <w:sz w:val="22"/>
                <w:szCs w:val="24"/>
              </w:rPr>
              <m:t>l</m:t>
            </m:r>
          </m:sup>
        </m:sSup>
        <m:sSup>
          <m:sSupPr>
            <m:ctrlPr>
              <w:rPr>
                <w:rFonts w:ascii="Cambria Math" w:eastAsiaTheme="majorEastAsia" w:hAnsi="Cambria Math" w:cstheme="majorBidi"/>
                <w:sz w:val="22"/>
                <w:szCs w:val="24"/>
              </w:rPr>
            </m:ctrlPr>
          </m:sSupPr>
          <m:e>
            <m:d>
              <m:dPr>
                <m:begChr m:val="("/>
                <m:endChr m:val=")"/>
                <m:ctrlPr>
                  <w:rPr>
                    <w:rFonts w:ascii="Cambria Math" w:eastAsiaTheme="majorEastAsia" w:hAnsi="Cambria Math" w:cstheme="majorBidi"/>
                    <w:sz w:val="22"/>
                    <w:szCs w:val="24"/>
                  </w:rPr>
                </m:ctrlPr>
              </m:dPr>
              <m:e>
                <m:sSup>
                  <m:sSupPr>
                    <m:ctrlPr>
                      <w:rPr>
                        <w:rFonts w:ascii="Cambria Math" w:eastAsiaTheme="majorEastAsia" w:hAnsi="Cambria Math" w:cstheme="majorBidi"/>
                        <w:sz w:val="22"/>
                        <w:szCs w:val="24"/>
                      </w:rPr>
                    </m:ctrlPr>
                  </m:sSupPr>
                  <m:e>
                    <m:r>
                      <m:rPr>
                        <m:sty m:val="b"/>
                      </m:rPr>
                      <w:rPr>
                        <w:rFonts w:ascii="Cambria Math" w:eastAsiaTheme="majorEastAsia" w:hAnsi="Cambria Math" w:cstheme="majorBidi"/>
                        <w:sz w:val="22"/>
                        <w:szCs w:val="24"/>
                      </w:rPr>
                      <m:t>h</m:t>
                    </m:r>
                  </m:e>
                  <m:sup>
                    <m:r>
                      <w:rPr>
                        <w:rFonts w:ascii="Cambria Math" w:eastAsiaTheme="majorEastAsia" w:hAnsi="Cambria Math" w:cstheme="majorBidi"/>
                        <w:sz w:val="22"/>
                        <w:szCs w:val="24"/>
                      </w:rPr>
                      <m:t>l−1</m:t>
                    </m:r>
                  </m:sup>
                </m:sSup>
              </m:e>
            </m:d>
          </m:e>
          <m:sup>
            <m:r>
              <w:rPr>
                <w:rFonts w:ascii="Cambria Math" w:eastAsiaTheme="majorEastAsia" w:hAnsi="Cambria Math" w:cstheme="majorBidi"/>
                <w:sz w:val="22"/>
                <w:szCs w:val="24"/>
              </w:rPr>
              <m:t>T</m:t>
            </m:r>
          </m:sup>
        </m:sSup>
      </m:oMath>
      <w:r>
        <w:rPr>
          <w:rFonts w:asciiTheme="majorHAnsi" w:eastAsiaTheme="majorEastAsia" w:hAnsiTheme="majorHAnsi" w:cstheme="majorBidi"/>
          <w:sz w:val="24"/>
          <w:szCs w:val="24"/>
        </w:rPr>
        <w:t xml:space="preserve"> to macierz wymiaru </w:t>
      </w:r>
      <m:oMath>
        <m:sSup>
          <m:sSupPr>
            <m:ctrlPr>
              <w:rPr>
                <w:rFonts w:ascii="Cambria Math" w:eastAsiaTheme="majorEastAsia" w:hAnsi="Cambria Math" w:cstheme="majorBidi"/>
                <w:sz w:val="22"/>
                <w:szCs w:val="24"/>
              </w:rPr>
            </m:ctrlPr>
          </m:sSupPr>
          <m:e>
            <m:r>
              <w:rPr>
                <w:rFonts w:ascii="Cambria Math" w:eastAsiaTheme="majorEastAsia" w:hAnsi="Cambria Math" w:cstheme="majorBidi"/>
                <w:sz w:val="22"/>
                <w:szCs w:val="24"/>
              </w:rPr>
              <m:t>n</m:t>
            </m:r>
          </m:e>
          <m:sup>
            <m:r>
              <w:rPr>
                <w:rFonts w:ascii="Cambria Math" w:eastAsiaTheme="majorEastAsia" w:hAnsi="Cambria Math" w:cstheme="majorBidi"/>
                <w:sz w:val="22"/>
                <w:szCs w:val="24"/>
              </w:rPr>
              <m:t>l</m:t>
            </m:r>
          </m:sup>
        </m:sSup>
        <m:r>
          <w:rPr>
            <w:rFonts w:ascii="Cambria Math" w:eastAsiaTheme="majorEastAsia" w:hAnsi="Cambria Math" w:cstheme="majorBidi"/>
            <w:sz w:val="22"/>
            <w:szCs w:val="24"/>
          </w:rPr>
          <m:t>×</m:t>
        </m:r>
        <m:sSup>
          <m:sSupPr>
            <m:ctrlPr>
              <w:rPr>
                <w:rFonts w:ascii="Cambria Math" w:eastAsiaTheme="majorEastAsia" w:hAnsi="Cambria Math" w:cstheme="majorBidi"/>
                <w:sz w:val="22"/>
                <w:szCs w:val="24"/>
              </w:rPr>
            </m:ctrlPr>
          </m:sSupPr>
          <m:e>
            <m:r>
              <w:rPr>
                <w:rFonts w:ascii="Cambria Math" w:eastAsiaTheme="majorEastAsia" w:hAnsi="Cambria Math" w:cstheme="majorBidi"/>
                <w:sz w:val="22"/>
                <w:szCs w:val="24"/>
              </w:rPr>
              <m:t>n</m:t>
            </m:r>
          </m:e>
          <m:sup>
            <m:r>
              <w:rPr>
                <w:rFonts w:ascii="Cambria Math" w:eastAsiaTheme="majorEastAsia" w:hAnsi="Cambria Math" w:cstheme="majorBidi"/>
                <w:sz w:val="22"/>
                <w:szCs w:val="24"/>
              </w:rPr>
              <m:t>l−1</m:t>
            </m:r>
          </m:sup>
        </m:sSup>
      </m:oMath>
      <w:r>
        <w:rPr>
          <w:rFonts w:asciiTheme="majorHAnsi" w:eastAsiaTheme="majorEastAsia" w:hAnsiTheme="majorHAnsi" w:cstheme="majorBidi"/>
          <w:sz w:val="24"/>
          <w:szCs w:val="24"/>
        </w:rPr>
        <w:t xml:space="preserve"> – dokładnie taki sam wymiar jak macierz wag </w:t>
      </w:r>
      <m:oMath>
        <m:sSup>
          <m:sSupPr>
            <m:ctrlPr>
              <w:rPr>
                <w:rFonts w:ascii="Cambria Math" w:eastAsiaTheme="majorEastAsia" w:hAnsi="Cambria Math" w:cstheme="majorBidi"/>
                <w:sz w:val="22"/>
                <w:szCs w:val="24"/>
              </w:rPr>
            </m:ctrlPr>
          </m:sSupPr>
          <m:e>
            <m:r>
              <m:rPr>
                <m:sty m:val="b"/>
              </m:rPr>
              <w:rPr>
                <w:rFonts w:ascii="Cambria Math" w:eastAsiaTheme="majorEastAsia" w:hAnsi="Cambria Math" w:cstheme="majorBidi"/>
                <w:sz w:val="22"/>
                <w:szCs w:val="24"/>
              </w:rPr>
              <m:t>W</m:t>
            </m:r>
          </m:e>
          <m:sup>
            <m:r>
              <w:rPr>
                <w:rFonts w:ascii="Cambria Math" w:eastAsiaTheme="majorEastAsia" w:hAnsi="Cambria Math" w:cstheme="majorBidi"/>
                <w:sz w:val="22"/>
                <w:szCs w:val="24"/>
              </w:rPr>
              <m:t>l</m:t>
            </m:r>
          </m:sup>
        </m:sSup>
      </m:oMath>
      <w:r>
        <w:rPr>
          <w:rFonts w:asciiTheme="majorHAnsi" w:eastAsiaTheme="majorEastAsia" w:hAnsiTheme="majorHAnsi" w:cstheme="majorBidi"/>
          <w:sz w:val="24"/>
          <w:szCs w:val="24"/>
        </w:rPr>
        <w:t xml:space="preserve">. Dzięki zapamiętaniu aktywacji </w:t>
      </w:r>
      <m:oMath>
        <m:sSup>
          <m:sSupPr>
            <m:ctrlPr>
              <w:rPr>
                <w:rFonts w:ascii="Cambria Math" w:eastAsiaTheme="majorEastAsia" w:hAnsi="Cambria Math" w:cstheme="majorBidi"/>
                <w:sz w:val="22"/>
                <w:szCs w:val="24"/>
              </w:rPr>
            </m:ctrlPr>
          </m:sSupPr>
          <m:e>
            <m:r>
              <m:rPr>
                <m:sty m:val="b"/>
              </m:rPr>
              <w:rPr>
                <w:rFonts w:ascii="Cambria Math" w:eastAsiaTheme="majorEastAsia" w:hAnsi="Cambria Math" w:cstheme="majorBidi"/>
                <w:sz w:val="22"/>
                <w:szCs w:val="24"/>
              </w:rPr>
              <m:t>h</m:t>
            </m:r>
          </m:e>
          <m:sup>
            <m:r>
              <w:rPr>
                <w:rFonts w:ascii="Cambria Math" w:eastAsiaTheme="majorEastAsia" w:hAnsi="Cambria Math" w:cstheme="majorBidi"/>
                <w:sz w:val="22"/>
                <w:szCs w:val="24"/>
              </w:rPr>
              <m:t>l−1</m:t>
            </m:r>
          </m:sup>
        </m:sSup>
      </m:oMath>
      <w:r>
        <w:rPr>
          <w:rFonts w:asciiTheme="majorHAnsi" w:eastAsiaTheme="majorEastAsia" w:hAnsiTheme="majorHAnsi" w:cstheme="majorBidi"/>
          <w:sz w:val="24"/>
          <w:szCs w:val="24"/>
        </w:rPr>
        <w:t xml:space="preserve"> z propagacji w przód, obliczenia sprowadzają się do prostych operacji macierzowych.</w:t>
      </w:r>
    </w:p>
    <w:p w14:paraId="01000062" w14:textId="77777777" w:rsidR="00AB1234" w:rsidRDefault="00AB1234" w:rsidP="00AB1234">
      <w:pPr>
        <w:pStyle w:val="Heading2"/>
        <w:spacing w:before="240" w:after="120"/>
      </w:pPr>
      <w:r>
        <w:t>8.5. Pełny algorytm backpropagation – podsumowanie</w:t>
      </w:r>
    </w:p>
    <w:p w14:paraId="01000063" w14:textId="77777777" w:rsidR="00AB1234" w:rsidRDefault="00AB1234" w:rsidP="00AB1234">
      <w:pPr>
        <w:numPr>
          <w:ilvl w:val="0"/>
          <w:numId w:val="6"/>
        </w:numPr>
        <w:spacing w:before="40" w:after="40" w:line="288" w:lineRule="auto"/>
        <w:rPr>
          <w:rFonts w:asciiTheme="majorHAnsi" w:eastAsiaTheme="majorEastAsia" w:hAnsiTheme="majorHAnsi" w:cstheme="majorBidi"/>
          <w:sz w:val="24"/>
          <w:szCs w:val="24"/>
        </w:rPr>
      </w:pPr>
      <w:r>
        <w:rPr>
          <w:rFonts w:asciiTheme="majorHAnsi" w:eastAsiaTheme="majorEastAsia" w:hAnsiTheme="majorHAnsi" w:cstheme="majorBidi"/>
          <w:sz w:val="24"/>
          <w:szCs w:val="24"/>
        </w:rPr>
        <w:t xml:space="preserve">Propagacja w przód: oblicz </w:t>
      </w:r>
      <m:oMath>
        <m:sSup>
          <m:sSupPr>
            <m:ctrlPr>
              <w:rPr>
                <w:rFonts w:ascii="Cambria Math" w:eastAsiaTheme="majorEastAsia" w:hAnsi="Cambria Math" w:cstheme="majorBidi"/>
                <w:sz w:val="22"/>
                <w:szCs w:val="24"/>
              </w:rPr>
            </m:ctrlPr>
          </m:sSupPr>
          <m:e>
            <m:r>
              <m:rPr>
                <m:sty m:val="b"/>
              </m:rPr>
              <w:rPr>
                <w:rFonts w:ascii="Cambria Math" w:eastAsiaTheme="majorEastAsia" w:hAnsi="Cambria Math" w:cstheme="majorBidi"/>
                <w:sz w:val="22"/>
                <w:szCs w:val="24"/>
              </w:rPr>
              <m:t>z</m:t>
            </m:r>
          </m:e>
          <m:sup>
            <m:r>
              <w:rPr>
                <w:rFonts w:ascii="Cambria Math" w:eastAsiaTheme="majorEastAsia" w:hAnsi="Cambria Math" w:cstheme="majorBidi"/>
                <w:sz w:val="22"/>
                <w:szCs w:val="24"/>
              </w:rPr>
              <m:t>l</m:t>
            </m:r>
          </m:sup>
        </m:sSup>
      </m:oMath>
      <w:r>
        <w:rPr>
          <w:rFonts w:asciiTheme="majorHAnsi" w:eastAsiaTheme="majorEastAsia" w:hAnsiTheme="majorHAnsi" w:cstheme="majorBidi"/>
          <w:sz w:val="24"/>
          <w:szCs w:val="24"/>
        </w:rPr>
        <w:t xml:space="preserve"> i </w:t>
      </w:r>
      <m:oMath>
        <m:sSup>
          <m:sSupPr>
            <m:ctrlPr>
              <w:rPr>
                <w:rFonts w:ascii="Cambria Math" w:eastAsiaTheme="majorEastAsia" w:hAnsi="Cambria Math" w:cstheme="majorBidi"/>
                <w:sz w:val="22"/>
                <w:szCs w:val="24"/>
              </w:rPr>
            </m:ctrlPr>
          </m:sSupPr>
          <m:e>
            <m:r>
              <m:rPr>
                <m:sty m:val="b"/>
              </m:rPr>
              <w:rPr>
                <w:rFonts w:ascii="Cambria Math" w:eastAsiaTheme="majorEastAsia" w:hAnsi="Cambria Math" w:cstheme="majorBidi"/>
                <w:sz w:val="22"/>
                <w:szCs w:val="24"/>
              </w:rPr>
              <m:t>h</m:t>
            </m:r>
          </m:e>
          <m:sup>
            <m:r>
              <w:rPr>
                <w:rFonts w:ascii="Cambria Math" w:eastAsiaTheme="majorEastAsia" w:hAnsi="Cambria Math" w:cstheme="majorBidi"/>
                <w:sz w:val="22"/>
                <w:szCs w:val="24"/>
              </w:rPr>
              <m:t>l</m:t>
            </m:r>
          </m:sup>
        </m:sSup>
      </m:oMath>
      <w:r>
        <w:rPr>
          <w:rFonts w:asciiTheme="majorHAnsi" w:eastAsiaTheme="majorEastAsia" w:hAnsiTheme="majorHAnsi" w:cstheme="majorBidi"/>
          <w:sz w:val="24"/>
          <w:szCs w:val="24"/>
        </w:rPr>
        <w:t xml:space="preserve"> dla </w:t>
      </w:r>
      <m:oMath>
        <m:r>
          <w:rPr>
            <w:rFonts w:ascii="Cambria Math" w:eastAsiaTheme="majorEastAsia" w:hAnsi="Cambria Math" w:cstheme="majorBidi"/>
            <w:sz w:val="22"/>
            <w:szCs w:val="24"/>
          </w:rPr>
          <m:t>l=1,…,L</m:t>
        </m:r>
      </m:oMath>
      <w:r>
        <w:rPr>
          <w:rFonts w:asciiTheme="majorHAnsi" w:eastAsiaTheme="majorEastAsia" w:hAnsiTheme="majorHAnsi" w:cstheme="majorBidi"/>
          <w:sz w:val="24"/>
          <w:szCs w:val="24"/>
        </w:rPr>
        <w:t>; zapamiętaj wszystkie wartości.</w:t>
      </w:r>
    </w:p>
    <w:p w14:paraId="01000064" w14:textId="77777777" w:rsidR="00AB1234" w:rsidRDefault="00AB1234" w:rsidP="00AB1234">
      <w:pPr>
        <w:numPr>
          <w:ilvl w:val="0"/>
          <w:numId w:val="6"/>
        </w:numPr>
        <w:spacing w:before="40" w:after="40" w:line="288" w:lineRule="auto"/>
        <w:rPr>
          <w:rFonts w:asciiTheme="majorHAnsi" w:eastAsiaTheme="majorEastAsia" w:hAnsiTheme="majorHAnsi" w:cstheme="majorBidi"/>
          <w:sz w:val="24"/>
          <w:szCs w:val="24"/>
        </w:rPr>
      </w:pPr>
      <w:r>
        <w:rPr>
          <w:rFonts w:asciiTheme="majorHAnsi" w:eastAsiaTheme="majorEastAsia" w:hAnsiTheme="majorHAnsi" w:cstheme="majorBidi"/>
          <w:sz w:val="24"/>
          <w:szCs w:val="24"/>
        </w:rPr>
        <w:t xml:space="preserve">Oblicz stratę </w:t>
      </w:r>
      <m:oMath>
        <m:r>
          <w:rPr>
            <w:rFonts w:ascii="Cambria Math" w:eastAsiaTheme="majorEastAsia" w:hAnsi="Cambria Math" w:cstheme="majorBidi"/>
            <w:sz w:val="22"/>
            <w:szCs w:val="24"/>
          </w:rPr>
          <m:t>ℒ</m:t>
        </m:r>
        <m:d>
          <m:dPr>
            <m:begChr m:val="("/>
            <m:endChr m:val=")"/>
            <m:ctrlPr>
              <w:rPr>
                <w:rFonts w:ascii="Cambria Math" w:eastAsiaTheme="majorEastAsia" w:hAnsi="Cambria Math" w:cstheme="majorBidi"/>
                <w:sz w:val="22"/>
                <w:szCs w:val="24"/>
              </w:rPr>
            </m:ctrlPr>
          </m:dPr>
          <m:e>
            <m:r>
              <m:rPr>
                <m:sty m:val="b"/>
              </m:rPr>
              <w:rPr>
                <w:rFonts w:ascii="Cambria Math" w:eastAsiaTheme="majorEastAsia" w:hAnsi="Cambria Math" w:cstheme="majorBidi"/>
                <w:sz w:val="22"/>
                <w:szCs w:val="24"/>
              </w:rPr>
              <m:t>ŷ</m:t>
            </m:r>
            <m:r>
              <w:rPr>
                <w:rFonts w:ascii="Cambria Math" w:eastAsiaTheme="majorEastAsia" w:hAnsi="Cambria Math" w:cstheme="majorBidi"/>
                <w:sz w:val="22"/>
                <w:szCs w:val="24"/>
              </w:rPr>
              <m:t>,</m:t>
            </m:r>
            <m:r>
              <m:rPr>
                <m:sty m:val="b"/>
              </m:rPr>
              <w:rPr>
                <w:rFonts w:ascii="Cambria Math" w:eastAsiaTheme="majorEastAsia" w:hAnsi="Cambria Math" w:cstheme="majorBidi"/>
                <w:sz w:val="22"/>
                <w:szCs w:val="24"/>
              </w:rPr>
              <m:t>y</m:t>
            </m:r>
          </m:e>
        </m:d>
      </m:oMath>
      <w:r>
        <w:rPr>
          <w:rFonts w:asciiTheme="majorHAnsi" w:eastAsiaTheme="majorEastAsia" w:hAnsiTheme="majorHAnsi" w:cstheme="majorBidi"/>
          <w:sz w:val="24"/>
          <w:szCs w:val="24"/>
        </w:rPr>
        <w:t>.</w:t>
      </w:r>
    </w:p>
    <w:p w14:paraId="01000065" w14:textId="77777777" w:rsidR="00AB1234" w:rsidRDefault="00AB1234" w:rsidP="00AB1234">
      <w:pPr>
        <w:numPr>
          <w:ilvl w:val="0"/>
          <w:numId w:val="6"/>
        </w:numPr>
        <w:spacing w:before="40" w:after="40" w:line="288" w:lineRule="auto"/>
        <w:rPr>
          <w:rFonts w:asciiTheme="majorHAnsi" w:eastAsiaTheme="majorEastAsia" w:hAnsiTheme="majorHAnsi" w:cstheme="majorBidi"/>
          <w:sz w:val="24"/>
          <w:szCs w:val="24"/>
        </w:rPr>
      </w:pPr>
      <w:r>
        <w:rPr>
          <w:rFonts w:asciiTheme="majorHAnsi" w:eastAsiaTheme="majorEastAsia" w:hAnsiTheme="majorHAnsi" w:cstheme="majorBidi"/>
          <w:sz w:val="24"/>
          <w:szCs w:val="24"/>
        </w:rPr>
        <w:t xml:space="preserve">Oblicz sygnał błędu warstwy wyjściowej: </w:t>
      </w:r>
      <m:oMath>
        <m:sSup>
          <m:sSupPr>
            <m:ctrlPr>
              <w:rPr>
                <w:rFonts w:ascii="Cambria Math" w:eastAsiaTheme="majorEastAsia" w:hAnsi="Cambria Math" w:cstheme="majorBidi"/>
                <w:sz w:val="22"/>
                <w:szCs w:val="24"/>
              </w:rPr>
            </m:ctrlPr>
          </m:sSupPr>
          <m:e>
            <m:r>
              <m:rPr>
                <m:sty m:val="b"/>
              </m:rPr>
              <w:rPr>
                <w:rFonts w:ascii="Cambria Math" w:eastAsiaTheme="majorEastAsia" w:hAnsi="Cambria Math" w:cstheme="majorBidi"/>
                <w:sz w:val="22"/>
                <w:szCs w:val="24"/>
              </w:rPr>
              <m:t>δ</m:t>
            </m:r>
          </m:e>
          <m:sup>
            <m:r>
              <w:rPr>
                <w:rFonts w:ascii="Cambria Math" w:eastAsiaTheme="majorEastAsia" w:hAnsi="Cambria Math" w:cstheme="majorBidi"/>
                <w:sz w:val="22"/>
                <w:szCs w:val="24"/>
              </w:rPr>
              <m:t>L</m:t>
            </m:r>
          </m:sup>
        </m:sSup>
        <m:r>
          <w:rPr>
            <w:rFonts w:ascii="Cambria Math" w:eastAsiaTheme="majorEastAsia" w:hAnsi="Cambria Math" w:cstheme="majorBidi"/>
            <w:sz w:val="22"/>
            <w:szCs w:val="24"/>
          </w:rPr>
          <m:t>=</m:t>
        </m:r>
        <m:r>
          <m:rPr>
            <m:sty m:val="b"/>
          </m:rPr>
          <w:rPr>
            <w:rFonts w:ascii="Cambria Math" w:eastAsiaTheme="majorEastAsia" w:hAnsi="Cambria Math" w:cstheme="majorBidi"/>
            <w:sz w:val="22"/>
            <w:szCs w:val="24"/>
          </w:rPr>
          <m:t>ŷ</m:t>
        </m:r>
        <m:r>
          <w:rPr>
            <w:rFonts w:ascii="Cambria Math" w:eastAsiaTheme="majorEastAsia" w:hAnsi="Cambria Math" w:cstheme="majorBidi"/>
            <w:sz w:val="22"/>
            <w:szCs w:val="24"/>
          </w:rPr>
          <m:t>−</m:t>
        </m:r>
        <m:r>
          <m:rPr>
            <m:sty m:val="b"/>
          </m:rPr>
          <w:rPr>
            <w:rFonts w:ascii="Cambria Math" w:eastAsiaTheme="majorEastAsia" w:hAnsi="Cambria Math" w:cstheme="majorBidi"/>
            <w:sz w:val="22"/>
            <w:szCs w:val="24"/>
          </w:rPr>
          <m:t>y</m:t>
        </m:r>
      </m:oMath>
      <w:r>
        <w:rPr>
          <w:rFonts w:asciiTheme="majorHAnsi" w:eastAsiaTheme="majorEastAsia" w:hAnsiTheme="majorHAnsi" w:cstheme="majorBidi"/>
          <w:sz w:val="24"/>
          <w:szCs w:val="24"/>
        </w:rPr>
        <w:t>.</w:t>
      </w:r>
    </w:p>
    <w:p w14:paraId="01000066" w14:textId="77777777" w:rsidR="00AB1234" w:rsidRDefault="00AB1234" w:rsidP="00AB1234">
      <w:pPr>
        <w:numPr>
          <w:ilvl w:val="0"/>
          <w:numId w:val="6"/>
        </w:numPr>
        <w:spacing w:before="40" w:after="40" w:line="288" w:lineRule="auto"/>
        <w:rPr>
          <w:rFonts w:asciiTheme="majorHAnsi" w:eastAsiaTheme="majorEastAsia" w:hAnsiTheme="majorHAnsi" w:cstheme="majorBidi"/>
          <w:sz w:val="24"/>
          <w:szCs w:val="24"/>
        </w:rPr>
      </w:pPr>
      <w:r>
        <w:rPr>
          <w:rFonts w:asciiTheme="majorHAnsi" w:eastAsiaTheme="majorEastAsia" w:hAnsiTheme="majorHAnsi" w:cstheme="majorBidi"/>
          <w:sz w:val="24"/>
          <w:szCs w:val="24"/>
        </w:rPr>
        <w:t xml:space="preserve">Propaguj wstecz przez warstwy </w:t>
      </w:r>
      <m:oMath>
        <m:r>
          <w:rPr>
            <w:rFonts w:ascii="Cambria Math" w:eastAsiaTheme="majorEastAsia" w:hAnsi="Cambria Math" w:cstheme="majorBidi"/>
            <w:sz w:val="22"/>
            <w:szCs w:val="24"/>
          </w:rPr>
          <m:t>l=L−1,…,1</m:t>
        </m:r>
      </m:oMath>
      <w:r>
        <w:rPr>
          <w:rFonts w:asciiTheme="majorHAnsi" w:eastAsiaTheme="majorEastAsia" w:hAnsiTheme="majorHAnsi" w:cstheme="majorBidi"/>
          <w:sz w:val="24"/>
          <w:szCs w:val="24"/>
        </w:rPr>
        <w:t xml:space="preserve">: oblicz </w:t>
      </w:r>
      <m:oMath>
        <m:sSup>
          <m:sSupPr>
            <m:ctrlPr>
              <w:rPr>
                <w:rFonts w:ascii="Cambria Math" w:eastAsiaTheme="majorEastAsia" w:hAnsi="Cambria Math" w:cstheme="majorBidi"/>
                <w:sz w:val="22"/>
                <w:szCs w:val="24"/>
              </w:rPr>
            </m:ctrlPr>
          </m:sSupPr>
          <m:e>
            <m:r>
              <m:rPr>
                <m:sty m:val="b"/>
              </m:rPr>
              <w:rPr>
                <w:rFonts w:ascii="Cambria Math" w:eastAsiaTheme="majorEastAsia" w:hAnsi="Cambria Math" w:cstheme="majorBidi"/>
                <w:sz w:val="22"/>
                <w:szCs w:val="24"/>
              </w:rPr>
              <m:t>δ</m:t>
            </m:r>
          </m:e>
          <m:sup>
            <m:r>
              <w:rPr>
                <w:rFonts w:ascii="Cambria Math" w:eastAsiaTheme="majorEastAsia" w:hAnsi="Cambria Math" w:cstheme="majorBidi"/>
                <w:sz w:val="22"/>
                <w:szCs w:val="24"/>
              </w:rPr>
              <m:t>l</m:t>
            </m:r>
          </m:sup>
        </m:sSup>
      </m:oMath>
      <w:r>
        <w:rPr>
          <w:rFonts w:asciiTheme="majorHAnsi" w:eastAsiaTheme="majorEastAsia" w:hAnsiTheme="majorHAnsi" w:cstheme="majorBidi"/>
          <w:sz w:val="24"/>
          <w:szCs w:val="24"/>
        </w:rPr>
        <w:t xml:space="preserve"> zgodnie z wzorem (8.3).</w:t>
      </w:r>
    </w:p>
    <w:p w14:paraId="01000067" w14:textId="77777777" w:rsidR="00AB1234" w:rsidRDefault="00AB1234" w:rsidP="00AB1234">
      <w:pPr>
        <w:numPr>
          <w:ilvl w:val="0"/>
          <w:numId w:val="6"/>
        </w:numPr>
        <w:spacing w:before="40" w:after="40" w:line="288" w:lineRule="auto"/>
        <w:rPr>
          <w:rFonts w:asciiTheme="majorHAnsi" w:eastAsiaTheme="majorEastAsia" w:hAnsiTheme="majorHAnsi" w:cstheme="majorBidi"/>
          <w:sz w:val="24"/>
          <w:szCs w:val="24"/>
        </w:rPr>
      </w:pPr>
      <w:r>
        <w:rPr>
          <w:rFonts w:asciiTheme="majorHAnsi" w:eastAsiaTheme="majorEastAsia" w:hAnsiTheme="majorHAnsi" w:cstheme="majorBidi"/>
          <w:sz w:val="24"/>
          <w:szCs w:val="24"/>
        </w:rPr>
        <w:t xml:space="preserve">Oblicz gradienty </w:t>
      </w:r>
      <m:oMath>
        <m:f>
          <m:fPr>
            <m:ctrlPr>
              <w:rPr>
                <w:rFonts w:ascii="Cambria Math" w:eastAsiaTheme="majorEastAsia" w:hAnsi="Cambria Math" w:cstheme="majorBidi"/>
                <w:sz w:val="22"/>
                <w:szCs w:val="24"/>
              </w:rPr>
            </m:ctrlPr>
          </m:fPr>
          <m:num>
            <m:r>
              <w:rPr>
                <w:rFonts w:ascii="Cambria Math" w:eastAsiaTheme="majorEastAsia" w:hAnsi="Cambria Math" w:cstheme="majorBidi"/>
                <w:sz w:val="22"/>
                <w:szCs w:val="24"/>
              </w:rPr>
              <m:t>∂ℒ</m:t>
            </m:r>
          </m:num>
          <m:den>
            <m:r>
              <w:rPr>
                <w:rFonts w:ascii="Cambria Math" w:eastAsiaTheme="majorEastAsia" w:hAnsi="Cambria Math" w:cstheme="majorBidi"/>
                <w:sz w:val="22"/>
                <w:szCs w:val="24"/>
              </w:rPr>
              <m:t>∂</m:t>
            </m:r>
            <m:sSup>
              <m:sSupPr>
                <m:ctrlPr>
                  <w:rPr>
                    <w:rFonts w:ascii="Cambria Math" w:eastAsiaTheme="majorEastAsia" w:hAnsi="Cambria Math" w:cstheme="majorBidi"/>
                    <w:sz w:val="22"/>
                    <w:szCs w:val="24"/>
                  </w:rPr>
                </m:ctrlPr>
              </m:sSupPr>
              <m:e>
                <m:r>
                  <m:rPr>
                    <m:sty m:val="b"/>
                  </m:rPr>
                  <w:rPr>
                    <w:rFonts w:ascii="Cambria Math" w:eastAsiaTheme="majorEastAsia" w:hAnsi="Cambria Math" w:cstheme="majorBidi"/>
                    <w:sz w:val="22"/>
                    <w:szCs w:val="24"/>
                  </w:rPr>
                  <m:t>W</m:t>
                </m:r>
              </m:e>
              <m:sup>
                <m:r>
                  <w:rPr>
                    <w:rFonts w:ascii="Cambria Math" w:eastAsiaTheme="majorEastAsia" w:hAnsi="Cambria Math" w:cstheme="majorBidi"/>
                    <w:sz w:val="22"/>
                    <w:szCs w:val="24"/>
                  </w:rPr>
                  <m:t>l</m:t>
                </m:r>
              </m:sup>
            </m:sSup>
          </m:den>
        </m:f>
      </m:oMath>
      <w:r>
        <w:rPr>
          <w:rFonts w:asciiTheme="majorHAnsi" w:eastAsiaTheme="majorEastAsia" w:hAnsiTheme="majorHAnsi" w:cstheme="majorBidi"/>
          <w:sz w:val="24"/>
          <w:szCs w:val="24"/>
        </w:rPr>
        <w:t xml:space="preserve"> i </w:t>
      </w:r>
      <m:oMath>
        <m:f>
          <m:fPr>
            <m:ctrlPr>
              <w:rPr>
                <w:rFonts w:ascii="Cambria Math" w:eastAsiaTheme="majorEastAsia" w:hAnsi="Cambria Math" w:cstheme="majorBidi"/>
                <w:sz w:val="22"/>
                <w:szCs w:val="24"/>
              </w:rPr>
            </m:ctrlPr>
          </m:fPr>
          <m:num>
            <m:r>
              <w:rPr>
                <w:rFonts w:ascii="Cambria Math" w:eastAsiaTheme="majorEastAsia" w:hAnsi="Cambria Math" w:cstheme="majorBidi"/>
                <w:sz w:val="22"/>
                <w:szCs w:val="24"/>
              </w:rPr>
              <m:t>∂ℒ</m:t>
            </m:r>
          </m:num>
          <m:den>
            <m:r>
              <w:rPr>
                <w:rFonts w:ascii="Cambria Math" w:eastAsiaTheme="majorEastAsia" w:hAnsi="Cambria Math" w:cstheme="majorBidi"/>
                <w:sz w:val="22"/>
                <w:szCs w:val="24"/>
              </w:rPr>
              <m:t>∂</m:t>
            </m:r>
            <m:sSup>
              <m:sSupPr>
                <m:ctrlPr>
                  <w:rPr>
                    <w:rFonts w:ascii="Cambria Math" w:eastAsiaTheme="majorEastAsia" w:hAnsi="Cambria Math" w:cstheme="majorBidi"/>
                    <w:sz w:val="22"/>
                    <w:szCs w:val="24"/>
                  </w:rPr>
                </m:ctrlPr>
              </m:sSupPr>
              <m:e>
                <m:r>
                  <m:rPr>
                    <m:sty m:val="b"/>
                  </m:rPr>
                  <w:rPr>
                    <w:rFonts w:ascii="Cambria Math" w:eastAsiaTheme="majorEastAsia" w:hAnsi="Cambria Math" w:cstheme="majorBidi"/>
                    <w:sz w:val="22"/>
                    <w:szCs w:val="24"/>
                  </w:rPr>
                  <m:t>b</m:t>
                </m:r>
              </m:e>
              <m:sup>
                <m:r>
                  <w:rPr>
                    <w:rFonts w:ascii="Cambria Math" w:eastAsiaTheme="majorEastAsia" w:hAnsi="Cambria Math" w:cstheme="majorBidi"/>
                    <w:sz w:val="22"/>
                    <w:szCs w:val="24"/>
                  </w:rPr>
                  <m:t>l</m:t>
                </m:r>
              </m:sup>
            </m:sSup>
          </m:den>
        </m:f>
      </m:oMath>
      <w:r>
        <w:rPr>
          <w:rFonts w:asciiTheme="majorHAnsi" w:eastAsiaTheme="majorEastAsia" w:hAnsiTheme="majorHAnsi" w:cstheme="majorBidi"/>
          <w:sz w:val="24"/>
          <w:szCs w:val="24"/>
        </w:rPr>
        <w:t xml:space="preserve"> dla wszystkich </w:t>
      </w:r>
      <m:oMath>
        <m:r>
          <w:rPr>
            <w:rFonts w:ascii="Cambria Math" w:eastAsiaTheme="majorEastAsia" w:hAnsi="Cambria Math" w:cstheme="majorBidi"/>
            <w:sz w:val="22"/>
            <w:szCs w:val="24"/>
          </w:rPr>
          <m:t>l</m:t>
        </m:r>
      </m:oMath>
      <w:r>
        <w:rPr>
          <w:rFonts w:asciiTheme="majorHAnsi" w:eastAsiaTheme="majorEastAsia" w:hAnsiTheme="majorHAnsi" w:cstheme="majorBidi"/>
          <w:sz w:val="24"/>
          <w:szCs w:val="24"/>
        </w:rPr>
        <w:t>.</w:t>
      </w:r>
    </w:p>
    <w:p w14:paraId="01000068" w14:textId="77777777" w:rsidR="00AB1234" w:rsidRDefault="00AB1234" w:rsidP="00AB1234">
      <w:pPr>
        <w:numPr>
          <w:ilvl w:val="0"/>
          <w:numId w:val="6"/>
        </w:numPr>
        <w:spacing w:before="40" w:after="40" w:line="288" w:lineRule="auto"/>
        <w:rPr>
          <w:rFonts w:asciiTheme="majorHAnsi" w:eastAsiaTheme="majorEastAsia" w:hAnsiTheme="majorHAnsi" w:cstheme="majorBidi"/>
          <w:sz w:val="24"/>
          <w:szCs w:val="24"/>
        </w:rPr>
      </w:pPr>
      <w:r>
        <w:rPr>
          <w:rFonts w:asciiTheme="majorHAnsi" w:eastAsiaTheme="majorEastAsia" w:hAnsiTheme="majorHAnsi" w:cstheme="majorBidi"/>
          <w:sz w:val="24"/>
          <w:szCs w:val="24"/>
        </w:rPr>
        <w:t>Zaktualizuj parametry (patrz Sekcja 9).</w:t>
      </w:r>
    </w:p>
    <w:p w14:paraId="01000069" w14:textId="77777777" w:rsidR="00AB1234" w:rsidRDefault="00AB1234" w:rsidP="00AB1234">
      <w:pPr>
        <w:pStyle w:val="Heading1"/>
        <w:spacing w:before="320" w:after="160"/>
        <w:rPr>
          <w:color w:val="auto"/>
        </w:rPr>
      </w:pPr>
      <w:r>
        <w:rPr>
          <w:color w:val="auto"/>
        </w:rPr>
        <w:t>9. Optymalizacja parametrów – metody gradientowe</w:t>
      </w:r>
    </w:p>
    <w:p w14:paraId="0100006A" w14:textId="77777777" w:rsidR="00AB1234" w:rsidRDefault="00AB1234" w:rsidP="00AB1234">
      <w:pPr>
        <w:pStyle w:val="Heading2"/>
        <w:spacing w:before="240" w:after="120"/>
      </w:pPr>
      <w:r>
        <w:t>9.1. Podstawowy spadek gradientowy</w:t>
      </w:r>
    </w:p>
    <w:p w14:paraId="0100006B" w14:textId="77777777" w:rsidR="00AB1234" w:rsidRDefault="00AB1234" w:rsidP="00AB1234">
      <w:pPr>
        <w:spacing w:before="0" w:after="140" w:line="288" w:lineRule="auto"/>
        <w:jc w:val="both"/>
        <w:rPr>
          <w:rFonts w:asciiTheme="majorHAnsi" w:eastAsiaTheme="majorEastAsia" w:hAnsiTheme="majorHAnsi" w:cstheme="majorBidi"/>
          <w:sz w:val="24"/>
          <w:szCs w:val="24"/>
        </w:rPr>
      </w:pPr>
      <w:r>
        <w:rPr>
          <w:rFonts w:asciiTheme="majorHAnsi" w:eastAsiaTheme="majorEastAsia" w:hAnsiTheme="majorHAnsi" w:cstheme="majorBidi"/>
          <w:sz w:val="24"/>
          <w:szCs w:val="24"/>
        </w:rPr>
        <w:t xml:space="preserve">Po obliczeniu gradientów parametry sieci aktualizuje się w kierunku </w:t>
      </w:r>
      <w:r>
        <w:rPr>
          <w:rFonts w:asciiTheme="majorHAnsi" w:eastAsiaTheme="majorEastAsia" w:hAnsiTheme="majorHAnsi" w:cstheme="majorBidi"/>
          <w:i/>
          <w:iCs/>
          <w:sz w:val="24"/>
          <w:szCs w:val="24"/>
        </w:rPr>
        <w:t>przeciwnym do gradientu</w:t>
      </w:r>
      <w:r>
        <w:rPr>
          <w:rFonts w:asciiTheme="majorHAnsi" w:eastAsiaTheme="majorEastAsia" w:hAnsiTheme="majorHAnsi" w:cstheme="majorBidi"/>
          <w:sz w:val="24"/>
          <w:szCs w:val="24"/>
        </w:rPr>
        <w:t xml:space="preserve"> funkcji straty (gradient wskazuje kierunek najszybszego wzrostu, więc odejmujemy go). Podstawowa reguła aktualizacji:</w:t>
      </w:r>
    </w:p>
    <w:p w14:paraId="0100006C" w14:textId="77777777" w:rsidR="00AB1234" w:rsidRDefault="00000000" w:rsidP="00AB1234">
      <w:pPr>
        <w:keepLines/>
        <w:spacing w:before="140" w:after="140"/>
        <w:jc w:val="center"/>
        <w:rPr>
          <w:rFonts w:asciiTheme="majorHAnsi" w:eastAsiaTheme="majorEastAsia" w:hAnsiTheme="majorHAnsi" w:cstheme="majorBidi"/>
          <w:sz w:val="24"/>
          <w:szCs w:val="24"/>
        </w:rPr>
      </w:pPr>
      <m:oMathPara>
        <m:oMath>
          <m:sSup>
            <m:sSupPr>
              <m:ctrlPr>
                <w:rPr>
                  <w:rFonts w:ascii="Cambria Math" w:eastAsiaTheme="majorEastAsia" w:hAnsi="Cambria Math" w:cstheme="majorBidi"/>
                  <w:sz w:val="22"/>
                  <w:szCs w:val="24"/>
                </w:rPr>
              </m:ctrlPr>
            </m:sSupPr>
            <m:e>
              <m:r>
                <m:rPr>
                  <m:sty m:val="b"/>
                </m:rPr>
                <w:rPr>
                  <w:rFonts w:ascii="Cambria Math" w:eastAsiaTheme="majorEastAsia" w:hAnsi="Cambria Math" w:cstheme="majorBidi"/>
                  <w:sz w:val="22"/>
                  <w:szCs w:val="24"/>
                </w:rPr>
                <m:t>W</m:t>
              </m:r>
            </m:e>
            <m:sup>
              <m:r>
                <w:rPr>
                  <w:rFonts w:ascii="Cambria Math" w:eastAsiaTheme="majorEastAsia" w:hAnsi="Cambria Math" w:cstheme="majorBidi"/>
                  <w:sz w:val="22"/>
                  <w:szCs w:val="24"/>
                </w:rPr>
                <m:t>l</m:t>
              </m:r>
            </m:sup>
          </m:sSup>
          <m:r>
            <w:rPr>
              <w:rFonts w:ascii="Cambria Math" w:eastAsiaTheme="majorEastAsia" w:hAnsi="Cambria Math" w:cstheme="majorBidi"/>
              <w:sz w:val="22"/>
              <w:szCs w:val="24"/>
            </w:rPr>
            <m:t>←</m:t>
          </m:r>
          <m:sSup>
            <m:sSupPr>
              <m:ctrlPr>
                <w:rPr>
                  <w:rFonts w:ascii="Cambria Math" w:eastAsiaTheme="majorEastAsia" w:hAnsi="Cambria Math" w:cstheme="majorBidi"/>
                  <w:sz w:val="22"/>
                  <w:szCs w:val="24"/>
                </w:rPr>
              </m:ctrlPr>
            </m:sSupPr>
            <m:e>
              <m:r>
                <m:rPr>
                  <m:sty m:val="b"/>
                </m:rPr>
                <w:rPr>
                  <w:rFonts w:ascii="Cambria Math" w:eastAsiaTheme="majorEastAsia" w:hAnsi="Cambria Math" w:cstheme="majorBidi"/>
                  <w:sz w:val="22"/>
                  <w:szCs w:val="24"/>
                </w:rPr>
                <m:t>W</m:t>
              </m:r>
            </m:e>
            <m:sup>
              <m:r>
                <w:rPr>
                  <w:rFonts w:ascii="Cambria Math" w:eastAsiaTheme="majorEastAsia" w:hAnsi="Cambria Math" w:cstheme="majorBidi"/>
                  <w:sz w:val="22"/>
                  <w:szCs w:val="24"/>
                </w:rPr>
                <m:t>l</m:t>
              </m:r>
            </m:sup>
          </m:sSup>
          <m:r>
            <w:rPr>
              <w:rFonts w:ascii="Cambria Math" w:eastAsiaTheme="majorEastAsia" w:hAnsi="Cambria Math" w:cstheme="majorBidi"/>
              <w:sz w:val="22"/>
              <w:szCs w:val="24"/>
            </w:rPr>
            <m:t>−η</m:t>
          </m:r>
          <m:f>
            <m:fPr>
              <m:ctrlPr>
                <w:rPr>
                  <w:rFonts w:ascii="Cambria Math" w:eastAsiaTheme="majorEastAsia" w:hAnsi="Cambria Math" w:cstheme="majorBidi"/>
                  <w:sz w:val="22"/>
                  <w:szCs w:val="24"/>
                </w:rPr>
              </m:ctrlPr>
            </m:fPr>
            <m:num>
              <m:r>
                <w:rPr>
                  <w:rFonts w:ascii="Cambria Math" w:eastAsiaTheme="majorEastAsia" w:hAnsi="Cambria Math" w:cstheme="majorBidi"/>
                  <w:sz w:val="22"/>
                  <w:szCs w:val="24"/>
                </w:rPr>
                <m:t>∂ℒ</m:t>
              </m:r>
            </m:num>
            <m:den>
              <m:r>
                <w:rPr>
                  <w:rFonts w:ascii="Cambria Math" w:eastAsiaTheme="majorEastAsia" w:hAnsi="Cambria Math" w:cstheme="majorBidi"/>
                  <w:sz w:val="22"/>
                  <w:szCs w:val="24"/>
                </w:rPr>
                <m:t>∂</m:t>
              </m:r>
              <m:sSup>
                <m:sSupPr>
                  <m:ctrlPr>
                    <w:rPr>
                      <w:rFonts w:ascii="Cambria Math" w:eastAsiaTheme="majorEastAsia" w:hAnsi="Cambria Math" w:cstheme="majorBidi"/>
                      <w:sz w:val="22"/>
                      <w:szCs w:val="24"/>
                    </w:rPr>
                  </m:ctrlPr>
                </m:sSupPr>
                <m:e>
                  <m:r>
                    <m:rPr>
                      <m:sty m:val="b"/>
                    </m:rPr>
                    <w:rPr>
                      <w:rFonts w:ascii="Cambria Math" w:eastAsiaTheme="majorEastAsia" w:hAnsi="Cambria Math" w:cstheme="majorBidi"/>
                      <w:sz w:val="22"/>
                      <w:szCs w:val="24"/>
                    </w:rPr>
                    <m:t>W</m:t>
                  </m:r>
                </m:e>
                <m:sup>
                  <m:r>
                    <w:rPr>
                      <w:rFonts w:ascii="Cambria Math" w:eastAsiaTheme="majorEastAsia" w:hAnsi="Cambria Math" w:cstheme="majorBidi"/>
                      <w:sz w:val="22"/>
                      <w:szCs w:val="24"/>
                    </w:rPr>
                    <m:t>l</m:t>
                  </m:r>
                </m:sup>
              </m:sSup>
            </m:den>
          </m:f>
        </m:oMath>
      </m:oMathPara>
    </w:p>
    <w:p w14:paraId="0100006D" w14:textId="77777777" w:rsidR="00AB1234" w:rsidRDefault="00000000" w:rsidP="00AB1234">
      <w:pPr>
        <w:keepLines/>
        <w:spacing w:before="140" w:after="140"/>
        <w:jc w:val="center"/>
        <w:rPr>
          <w:rFonts w:asciiTheme="majorHAnsi" w:eastAsiaTheme="majorEastAsia" w:hAnsiTheme="majorHAnsi" w:cstheme="majorBidi"/>
          <w:sz w:val="24"/>
          <w:szCs w:val="24"/>
        </w:rPr>
      </w:pPr>
      <m:oMathPara>
        <m:oMath>
          <m:sSup>
            <m:sSupPr>
              <m:ctrlPr>
                <w:rPr>
                  <w:rFonts w:ascii="Cambria Math" w:eastAsiaTheme="majorEastAsia" w:hAnsi="Cambria Math" w:cstheme="majorBidi"/>
                  <w:sz w:val="22"/>
                  <w:szCs w:val="24"/>
                </w:rPr>
              </m:ctrlPr>
            </m:sSupPr>
            <m:e>
              <m:r>
                <m:rPr>
                  <m:sty m:val="b"/>
                </m:rPr>
                <w:rPr>
                  <w:rFonts w:ascii="Cambria Math" w:eastAsiaTheme="majorEastAsia" w:hAnsi="Cambria Math" w:cstheme="majorBidi"/>
                  <w:sz w:val="22"/>
                  <w:szCs w:val="24"/>
                </w:rPr>
                <m:t>b</m:t>
              </m:r>
            </m:e>
            <m:sup>
              <m:r>
                <w:rPr>
                  <w:rFonts w:ascii="Cambria Math" w:eastAsiaTheme="majorEastAsia" w:hAnsi="Cambria Math" w:cstheme="majorBidi"/>
                  <w:sz w:val="22"/>
                  <w:szCs w:val="24"/>
                </w:rPr>
                <m:t>l</m:t>
              </m:r>
            </m:sup>
          </m:sSup>
          <m:r>
            <w:rPr>
              <w:rFonts w:ascii="Cambria Math" w:eastAsiaTheme="majorEastAsia" w:hAnsi="Cambria Math" w:cstheme="majorBidi"/>
              <w:sz w:val="22"/>
              <w:szCs w:val="24"/>
            </w:rPr>
            <m:t>←</m:t>
          </m:r>
          <m:sSup>
            <m:sSupPr>
              <m:ctrlPr>
                <w:rPr>
                  <w:rFonts w:ascii="Cambria Math" w:eastAsiaTheme="majorEastAsia" w:hAnsi="Cambria Math" w:cstheme="majorBidi"/>
                  <w:sz w:val="22"/>
                  <w:szCs w:val="24"/>
                </w:rPr>
              </m:ctrlPr>
            </m:sSupPr>
            <m:e>
              <m:r>
                <m:rPr>
                  <m:sty m:val="b"/>
                </m:rPr>
                <w:rPr>
                  <w:rFonts w:ascii="Cambria Math" w:eastAsiaTheme="majorEastAsia" w:hAnsi="Cambria Math" w:cstheme="majorBidi"/>
                  <w:sz w:val="22"/>
                  <w:szCs w:val="24"/>
                </w:rPr>
                <m:t>b</m:t>
              </m:r>
            </m:e>
            <m:sup>
              <m:r>
                <w:rPr>
                  <w:rFonts w:ascii="Cambria Math" w:eastAsiaTheme="majorEastAsia" w:hAnsi="Cambria Math" w:cstheme="majorBidi"/>
                  <w:sz w:val="22"/>
                  <w:szCs w:val="24"/>
                </w:rPr>
                <m:t>l</m:t>
              </m:r>
            </m:sup>
          </m:sSup>
          <m:r>
            <w:rPr>
              <w:rFonts w:ascii="Cambria Math" w:eastAsiaTheme="majorEastAsia" w:hAnsi="Cambria Math" w:cstheme="majorBidi"/>
              <w:sz w:val="22"/>
              <w:szCs w:val="24"/>
            </w:rPr>
            <m:t>−η</m:t>
          </m:r>
          <m:f>
            <m:fPr>
              <m:ctrlPr>
                <w:rPr>
                  <w:rFonts w:ascii="Cambria Math" w:eastAsiaTheme="majorEastAsia" w:hAnsi="Cambria Math" w:cstheme="majorBidi"/>
                  <w:sz w:val="22"/>
                  <w:szCs w:val="24"/>
                </w:rPr>
              </m:ctrlPr>
            </m:fPr>
            <m:num>
              <m:r>
                <w:rPr>
                  <w:rFonts w:ascii="Cambria Math" w:eastAsiaTheme="majorEastAsia" w:hAnsi="Cambria Math" w:cstheme="majorBidi"/>
                  <w:sz w:val="22"/>
                  <w:szCs w:val="24"/>
                </w:rPr>
                <m:t>∂ℒ</m:t>
              </m:r>
            </m:num>
            <m:den>
              <m:r>
                <w:rPr>
                  <w:rFonts w:ascii="Cambria Math" w:eastAsiaTheme="majorEastAsia" w:hAnsi="Cambria Math" w:cstheme="majorBidi"/>
                  <w:sz w:val="22"/>
                  <w:szCs w:val="24"/>
                </w:rPr>
                <m:t>∂</m:t>
              </m:r>
              <m:sSup>
                <m:sSupPr>
                  <m:ctrlPr>
                    <w:rPr>
                      <w:rFonts w:ascii="Cambria Math" w:eastAsiaTheme="majorEastAsia" w:hAnsi="Cambria Math" w:cstheme="majorBidi"/>
                      <w:sz w:val="22"/>
                      <w:szCs w:val="24"/>
                    </w:rPr>
                  </m:ctrlPr>
                </m:sSupPr>
                <m:e>
                  <m:r>
                    <m:rPr>
                      <m:sty m:val="b"/>
                    </m:rPr>
                    <w:rPr>
                      <w:rFonts w:ascii="Cambria Math" w:eastAsiaTheme="majorEastAsia" w:hAnsi="Cambria Math" w:cstheme="majorBidi"/>
                      <w:sz w:val="22"/>
                      <w:szCs w:val="24"/>
                    </w:rPr>
                    <m:t>b</m:t>
                  </m:r>
                </m:e>
                <m:sup>
                  <m:r>
                    <w:rPr>
                      <w:rFonts w:ascii="Cambria Math" w:eastAsiaTheme="majorEastAsia" w:hAnsi="Cambria Math" w:cstheme="majorBidi"/>
                      <w:sz w:val="22"/>
                      <w:szCs w:val="24"/>
                    </w:rPr>
                    <m:t>l</m:t>
                  </m:r>
                </m:sup>
              </m:sSup>
            </m:den>
          </m:f>
        </m:oMath>
      </m:oMathPara>
    </w:p>
    <w:p w14:paraId="0100006E" w14:textId="77777777" w:rsidR="00AB1234" w:rsidRDefault="00AB1234" w:rsidP="00AB1234">
      <w:pPr>
        <w:spacing w:before="0" w:after="140" w:line="288" w:lineRule="auto"/>
        <w:jc w:val="both"/>
        <w:rPr>
          <w:rFonts w:asciiTheme="majorHAnsi" w:eastAsiaTheme="majorEastAsia" w:hAnsiTheme="majorHAnsi" w:cstheme="majorBidi"/>
          <w:sz w:val="24"/>
          <w:szCs w:val="24"/>
        </w:rPr>
      </w:pPr>
      <w:r>
        <w:rPr>
          <w:rFonts w:asciiTheme="majorHAnsi" w:eastAsiaTheme="majorEastAsia" w:hAnsiTheme="majorHAnsi" w:cstheme="majorBidi"/>
          <w:sz w:val="24"/>
          <w:szCs w:val="24"/>
        </w:rPr>
        <w:t xml:space="preserve">Parametr </w:t>
      </w:r>
      <m:oMath>
        <m:r>
          <w:rPr>
            <w:rFonts w:ascii="Cambria Math" w:eastAsiaTheme="majorEastAsia" w:hAnsi="Cambria Math" w:cstheme="majorBidi"/>
            <w:sz w:val="22"/>
            <w:szCs w:val="24"/>
          </w:rPr>
          <m:t>η&gt;0</m:t>
        </m:r>
      </m:oMath>
      <w:r>
        <w:rPr>
          <w:rFonts w:asciiTheme="majorHAnsi" w:eastAsiaTheme="majorEastAsia" w:hAnsiTheme="majorHAnsi" w:cstheme="majorBidi"/>
          <w:sz w:val="24"/>
          <w:szCs w:val="24"/>
        </w:rPr>
        <w:t xml:space="preserve"> (grecka litera eta) to </w:t>
      </w:r>
      <w:r>
        <w:rPr>
          <w:rFonts w:asciiTheme="majorHAnsi" w:eastAsiaTheme="majorEastAsia" w:hAnsiTheme="majorHAnsi" w:cstheme="majorBidi"/>
          <w:b/>
          <w:bCs/>
          <w:sz w:val="24"/>
          <w:szCs w:val="24"/>
        </w:rPr>
        <w:t>współczynnik uczenia</w:t>
      </w:r>
      <w:r>
        <w:rPr>
          <w:rFonts w:asciiTheme="majorHAnsi" w:eastAsiaTheme="majorEastAsia" w:hAnsiTheme="majorHAnsi" w:cstheme="majorBidi"/>
          <w:sz w:val="24"/>
          <w:szCs w:val="24"/>
        </w:rPr>
        <w:t xml:space="preserve"> (ang. </w:t>
      </w:r>
      <w:r>
        <w:rPr>
          <w:rFonts w:asciiTheme="majorHAnsi" w:eastAsiaTheme="majorEastAsia" w:hAnsiTheme="majorHAnsi" w:cstheme="majorBidi"/>
          <w:i/>
          <w:iCs/>
          <w:sz w:val="24"/>
          <w:szCs w:val="24"/>
        </w:rPr>
        <w:t>learning rate</w:t>
      </w:r>
      <w:r>
        <w:rPr>
          <w:rFonts w:asciiTheme="majorHAnsi" w:eastAsiaTheme="majorEastAsia" w:hAnsiTheme="majorHAnsi" w:cstheme="majorBidi"/>
          <w:sz w:val="24"/>
          <w:szCs w:val="24"/>
        </w:rPr>
        <w:t xml:space="preserve">). Zbyt duże </w:t>
      </w:r>
      <m:oMath>
        <m:r>
          <w:rPr>
            <w:rFonts w:ascii="Cambria Math" w:eastAsiaTheme="majorEastAsia" w:hAnsi="Cambria Math" w:cstheme="majorBidi"/>
            <w:sz w:val="22"/>
            <w:szCs w:val="24"/>
          </w:rPr>
          <m:t>η</m:t>
        </m:r>
      </m:oMath>
      <w:r>
        <w:rPr>
          <w:rFonts w:asciiTheme="majorHAnsi" w:eastAsiaTheme="majorEastAsia" w:hAnsiTheme="majorHAnsi" w:cstheme="majorBidi"/>
          <w:sz w:val="24"/>
          <w:szCs w:val="24"/>
        </w:rPr>
        <w:t xml:space="preserve"> powoduje rozbieżność uczenia; zbyt małe – bardzo wolną zbieżność. Warianty gradientu:</w:t>
      </w:r>
    </w:p>
    <w:p w14:paraId="0100006F" w14:textId="77777777" w:rsidR="00AB1234" w:rsidRDefault="00AB1234" w:rsidP="00AB1234">
      <w:pPr>
        <w:numPr>
          <w:ilvl w:val="0"/>
          <w:numId w:val="6"/>
        </w:numPr>
        <w:spacing w:before="40" w:after="40" w:line="288" w:lineRule="auto"/>
        <w:rPr>
          <w:rFonts w:asciiTheme="majorHAnsi" w:eastAsiaTheme="majorEastAsia" w:hAnsiTheme="majorHAnsi" w:cstheme="majorBidi"/>
          <w:sz w:val="24"/>
          <w:szCs w:val="24"/>
        </w:rPr>
      </w:pPr>
      <w:r>
        <w:rPr>
          <w:rFonts w:asciiTheme="majorHAnsi" w:eastAsiaTheme="majorEastAsia" w:hAnsiTheme="majorHAnsi" w:cstheme="majorBidi"/>
          <w:sz w:val="24"/>
          <w:szCs w:val="24"/>
        </w:rPr>
        <w:t xml:space="preserve">Batch GD: gradient obliczany na całym zbiorze </w:t>
      </w:r>
      <m:oMath>
        <m:r>
          <w:rPr>
            <w:rFonts w:ascii="Cambria Math" w:eastAsiaTheme="majorEastAsia" w:hAnsi="Cambria Math" w:cstheme="majorBidi"/>
            <w:sz w:val="22"/>
            <w:szCs w:val="24"/>
          </w:rPr>
          <m:t>N</m:t>
        </m:r>
      </m:oMath>
      <w:r>
        <w:rPr>
          <w:rFonts w:asciiTheme="majorHAnsi" w:eastAsiaTheme="majorEastAsia" w:hAnsiTheme="majorHAnsi" w:cstheme="majorBidi"/>
          <w:sz w:val="24"/>
          <w:szCs w:val="24"/>
        </w:rPr>
        <w:t xml:space="preserve"> próbek. Dokładny, lecz wolny.</w:t>
      </w:r>
    </w:p>
    <w:p w14:paraId="01000070" w14:textId="77777777" w:rsidR="00AB1234" w:rsidRDefault="00AB1234" w:rsidP="00AB1234">
      <w:pPr>
        <w:numPr>
          <w:ilvl w:val="0"/>
          <w:numId w:val="6"/>
        </w:numPr>
        <w:spacing w:before="40" w:after="40" w:line="288" w:lineRule="auto"/>
        <w:rPr>
          <w:rFonts w:asciiTheme="majorHAnsi" w:eastAsiaTheme="majorEastAsia" w:hAnsiTheme="majorHAnsi" w:cstheme="majorBidi"/>
          <w:sz w:val="24"/>
          <w:szCs w:val="24"/>
        </w:rPr>
      </w:pPr>
      <w:r>
        <w:rPr>
          <w:rFonts w:asciiTheme="majorHAnsi" w:eastAsiaTheme="majorEastAsia" w:hAnsiTheme="majorHAnsi" w:cstheme="majorBidi"/>
          <w:sz w:val="24"/>
          <w:szCs w:val="24"/>
        </w:rPr>
        <w:t>SGD (stochastic GD): gradient z jednej losowej próbki. Szybki, silnie zaszumiony.</w:t>
      </w:r>
    </w:p>
    <w:p w14:paraId="01000071" w14:textId="77777777" w:rsidR="00AB1234" w:rsidRDefault="00AB1234" w:rsidP="00AB1234">
      <w:pPr>
        <w:numPr>
          <w:ilvl w:val="0"/>
          <w:numId w:val="6"/>
        </w:numPr>
        <w:spacing w:before="40" w:after="40" w:line="288" w:lineRule="auto"/>
        <w:rPr>
          <w:rFonts w:asciiTheme="majorHAnsi" w:eastAsiaTheme="majorEastAsia" w:hAnsiTheme="majorHAnsi" w:cstheme="majorBidi"/>
          <w:sz w:val="24"/>
          <w:szCs w:val="24"/>
        </w:rPr>
      </w:pPr>
      <w:r>
        <w:rPr>
          <w:rFonts w:asciiTheme="majorHAnsi" w:eastAsiaTheme="majorEastAsia" w:hAnsiTheme="majorHAnsi" w:cstheme="majorBidi"/>
          <w:sz w:val="24"/>
          <w:szCs w:val="24"/>
        </w:rPr>
        <w:t xml:space="preserve">Mini-batch GD: gradient z losowego podzbioru </w:t>
      </w:r>
      <m:oMath>
        <m:r>
          <w:rPr>
            <w:rFonts w:ascii="Cambria Math" w:eastAsiaTheme="majorEastAsia" w:hAnsi="Cambria Math" w:cstheme="majorBidi"/>
            <w:sz w:val="22"/>
            <w:szCs w:val="24"/>
          </w:rPr>
          <m:t>B≪N</m:t>
        </m:r>
      </m:oMath>
      <w:r>
        <w:rPr>
          <w:rFonts w:asciiTheme="majorHAnsi" w:eastAsiaTheme="majorEastAsia" w:hAnsiTheme="majorHAnsi" w:cstheme="majorBidi"/>
          <w:sz w:val="24"/>
          <w:szCs w:val="24"/>
        </w:rPr>
        <w:t xml:space="preserve"> próbek (ang. </w:t>
      </w:r>
      <w:r>
        <w:rPr>
          <w:rFonts w:asciiTheme="majorHAnsi" w:eastAsiaTheme="majorEastAsia" w:hAnsiTheme="majorHAnsi" w:cstheme="majorBidi"/>
          <w:i/>
          <w:iCs/>
          <w:sz w:val="24"/>
          <w:szCs w:val="24"/>
        </w:rPr>
        <w:t>batch size</w:t>
      </w:r>
      <w:r>
        <w:rPr>
          <w:rFonts w:asciiTheme="majorHAnsi" w:eastAsiaTheme="majorEastAsia" w:hAnsiTheme="majorHAnsi" w:cstheme="majorBidi"/>
          <w:sz w:val="24"/>
          <w:szCs w:val="24"/>
        </w:rPr>
        <w:t>). Kompromis – najczęściej stosowany w praktyce.</w:t>
      </w:r>
    </w:p>
    <w:p w14:paraId="01000072" w14:textId="77777777" w:rsidR="00AB1234" w:rsidRDefault="00AB1234" w:rsidP="00AB1234">
      <w:pPr>
        <w:pStyle w:val="Heading2"/>
        <w:spacing w:before="240" w:after="120"/>
      </w:pPr>
      <w:r>
        <w:t>9.2. Problem lokalnych minimów i obszarów siodłowych</w:t>
      </w:r>
    </w:p>
    <w:p w14:paraId="01000073" w14:textId="77777777" w:rsidR="00AB1234" w:rsidRDefault="00AB1234" w:rsidP="00AB1234">
      <w:pPr>
        <w:spacing w:before="0" w:after="140" w:line="288" w:lineRule="auto"/>
        <w:jc w:val="both"/>
        <w:rPr>
          <w:rFonts w:asciiTheme="majorHAnsi" w:eastAsiaTheme="majorEastAsia" w:hAnsiTheme="majorHAnsi" w:cstheme="majorBidi"/>
          <w:sz w:val="24"/>
          <w:szCs w:val="24"/>
        </w:rPr>
      </w:pPr>
      <w:r>
        <w:rPr>
          <w:rFonts w:asciiTheme="majorHAnsi" w:eastAsiaTheme="majorEastAsia" w:hAnsiTheme="majorHAnsi" w:cstheme="majorBidi"/>
          <w:sz w:val="24"/>
          <w:szCs w:val="24"/>
        </w:rPr>
        <w:t xml:space="preserve">Funkcja straty sieci głębokiej jest funkcją niekonweksową, co oznacza, że gradient może wskazywać kierunek do lokalnego minimum lub punktu siodłowego (ang. </w:t>
      </w:r>
      <w:r>
        <w:rPr>
          <w:rFonts w:asciiTheme="majorHAnsi" w:eastAsiaTheme="majorEastAsia" w:hAnsiTheme="majorHAnsi" w:cstheme="majorBidi"/>
          <w:i/>
          <w:iCs/>
          <w:sz w:val="24"/>
          <w:szCs w:val="24"/>
        </w:rPr>
        <w:t>saddle point</w:t>
      </w:r>
      <w:r>
        <w:rPr>
          <w:rFonts w:asciiTheme="majorHAnsi" w:eastAsiaTheme="majorEastAsia" w:hAnsiTheme="majorHAnsi" w:cstheme="majorBidi"/>
          <w:sz w:val="24"/>
          <w:szCs w:val="24"/>
        </w:rPr>
        <w:t>), a nie globalnego optimum. W praktyce dla sieci o wielu parametrach większość lokalnych minimów ma zbliżoną wartość funkcji straty (Goodfellow et al., 2016, rozdz. 8.2), a nowoczesne optymalizatory adaptacyjne radzą sobie z tym problemem skutecznie.</w:t>
      </w:r>
    </w:p>
    <w:p w14:paraId="01000074" w14:textId="77777777" w:rsidR="00AB1234" w:rsidRDefault="00AB1234" w:rsidP="00AB1234">
      <w:pPr>
        <w:pStyle w:val="Heading2"/>
        <w:spacing w:before="240" w:after="120"/>
      </w:pPr>
      <w:r>
        <w:t>9.3. Algorytm Adam (Adaptive Moment Estimation)</w:t>
      </w:r>
    </w:p>
    <w:p w14:paraId="01000075" w14:textId="77777777" w:rsidR="00AB1234" w:rsidRDefault="00AB1234" w:rsidP="00AB1234">
      <w:pPr>
        <w:spacing w:before="0" w:after="140" w:line="288" w:lineRule="auto"/>
        <w:jc w:val="both"/>
        <w:rPr>
          <w:rFonts w:asciiTheme="majorHAnsi" w:eastAsiaTheme="majorEastAsia" w:hAnsiTheme="majorHAnsi" w:cstheme="majorBidi"/>
          <w:sz w:val="24"/>
          <w:szCs w:val="24"/>
        </w:rPr>
      </w:pPr>
      <w:r>
        <w:rPr>
          <w:rFonts w:asciiTheme="majorHAnsi" w:eastAsiaTheme="majorEastAsia" w:hAnsiTheme="majorHAnsi" w:cstheme="majorBidi"/>
          <w:sz w:val="24"/>
          <w:szCs w:val="24"/>
        </w:rPr>
        <w:t xml:space="preserve">Algorytm Adam (Kingma &amp; Ba, 2014) jest adaptacyjną metodą pierwszego rzędu, łączącą dwa mechanizmy: </w:t>
      </w:r>
      <w:r>
        <w:rPr>
          <w:rFonts w:asciiTheme="majorHAnsi" w:eastAsiaTheme="majorEastAsia" w:hAnsiTheme="majorHAnsi" w:cstheme="majorBidi"/>
          <w:i/>
          <w:iCs/>
          <w:sz w:val="24"/>
          <w:szCs w:val="24"/>
        </w:rPr>
        <w:t>momentum</w:t>
      </w:r>
      <w:r>
        <w:rPr>
          <w:rFonts w:asciiTheme="majorHAnsi" w:eastAsiaTheme="majorEastAsia" w:hAnsiTheme="majorHAnsi" w:cstheme="majorBidi"/>
          <w:sz w:val="24"/>
          <w:szCs w:val="24"/>
        </w:rPr>
        <w:t xml:space="preserve"> (pamięć kierunku poprzednich gradientów) oraz </w:t>
      </w:r>
      <w:r>
        <w:rPr>
          <w:rFonts w:asciiTheme="majorHAnsi" w:eastAsiaTheme="majorEastAsia" w:hAnsiTheme="majorHAnsi" w:cstheme="majorBidi"/>
          <w:i/>
          <w:iCs/>
          <w:sz w:val="24"/>
          <w:szCs w:val="24"/>
        </w:rPr>
        <w:t>adaptacyjne skalowanie</w:t>
      </w:r>
      <w:r>
        <w:rPr>
          <w:rFonts w:asciiTheme="majorHAnsi" w:eastAsiaTheme="majorEastAsia" w:hAnsiTheme="majorHAnsi" w:cstheme="majorBidi"/>
          <w:sz w:val="24"/>
          <w:szCs w:val="24"/>
        </w:rPr>
        <w:t xml:space="preserve"> współczynnika uczenia dla każdego parametru. Adam utrzymuje dwa wektory:</w:t>
      </w:r>
    </w:p>
    <w:p w14:paraId="01000076" w14:textId="77777777" w:rsidR="00AB1234" w:rsidRDefault="00AB1234" w:rsidP="00AB1234">
      <w:pPr>
        <w:spacing w:before="0" w:after="140" w:line="288" w:lineRule="auto"/>
        <w:jc w:val="both"/>
        <w:rPr>
          <w:rFonts w:asciiTheme="majorHAnsi" w:eastAsiaTheme="majorEastAsia" w:hAnsiTheme="majorHAnsi" w:cstheme="majorBidi"/>
          <w:sz w:val="24"/>
          <w:szCs w:val="24"/>
        </w:rPr>
      </w:pPr>
      <w:r>
        <w:rPr>
          <w:rFonts w:asciiTheme="majorHAnsi" w:eastAsiaTheme="majorEastAsia" w:hAnsiTheme="majorHAnsi" w:cstheme="majorBidi"/>
          <w:sz w:val="24"/>
          <w:szCs w:val="24"/>
        </w:rPr>
        <w:t xml:space="preserve">Niech </w:t>
      </w:r>
      <m:oMath>
        <m:sSub>
          <m:sSubPr>
            <m:ctrlPr>
              <w:rPr>
                <w:rFonts w:ascii="Cambria Math" w:eastAsiaTheme="majorEastAsia" w:hAnsi="Cambria Math" w:cstheme="majorBidi"/>
                <w:sz w:val="22"/>
                <w:szCs w:val="24"/>
              </w:rPr>
            </m:ctrlPr>
          </m:sSubPr>
          <m:e>
            <m:r>
              <w:rPr>
                <w:rFonts w:ascii="Cambria Math" w:eastAsiaTheme="majorEastAsia" w:hAnsi="Cambria Math" w:cstheme="majorBidi"/>
                <w:sz w:val="22"/>
                <w:szCs w:val="24"/>
              </w:rPr>
              <m:t>g</m:t>
            </m:r>
          </m:e>
          <m:sub>
            <m:r>
              <w:rPr>
                <w:rFonts w:ascii="Cambria Math" w:eastAsiaTheme="majorEastAsia" w:hAnsi="Cambria Math" w:cstheme="majorBidi"/>
                <w:sz w:val="22"/>
                <w:szCs w:val="24"/>
              </w:rPr>
              <m:t>t</m:t>
            </m:r>
          </m:sub>
        </m:sSub>
      </m:oMath>
      <w:r>
        <w:rPr>
          <w:rFonts w:asciiTheme="majorHAnsi" w:eastAsiaTheme="majorEastAsia" w:hAnsiTheme="majorHAnsi" w:cstheme="majorBidi"/>
          <w:sz w:val="24"/>
          <w:szCs w:val="24"/>
        </w:rPr>
        <w:t xml:space="preserve"> oznacza gradient w kroku </w:t>
      </w:r>
      <m:oMath>
        <m:r>
          <w:rPr>
            <w:rFonts w:ascii="Cambria Math" w:eastAsiaTheme="majorEastAsia" w:hAnsi="Cambria Math" w:cstheme="majorBidi"/>
            <w:sz w:val="22"/>
            <w:szCs w:val="24"/>
          </w:rPr>
          <m:t>t</m:t>
        </m:r>
      </m:oMath>
      <w:r>
        <w:rPr>
          <w:rFonts w:asciiTheme="majorHAnsi" w:eastAsiaTheme="majorEastAsia" w:hAnsiTheme="majorHAnsi" w:cstheme="majorBidi"/>
          <w:sz w:val="24"/>
          <w:szCs w:val="24"/>
        </w:rPr>
        <w:t xml:space="preserve">, </w:t>
      </w:r>
      <m:oMath>
        <m:r>
          <w:rPr>
            <w:rFonts w:ascii="Cambria Math" w:eastAsiaTheme="majorEastAsia" w:hAnsi="Cambria Math" w:cstheme="majorBidi"/>
            <w:sz w:val="22"/>
            <w:szCs w:val="24"/>
          </w:rPr>
          <m:t>β₁=0.9</m:t>
        </m:r>
      </m:oMath>
      <w:r>
        <w:rPr>
          <w:rFonts w:asciiTheme="majorHAnsi" w:eastAsiaTheme="majorEastAsia" w:hAnsiTheme="majorHAnsi" w:cstheme="majorBidi"/>
          <w:sz w:val="24"/>
          <w:szCs w:val="24"/>
        </w:rPr>
        <w:t xml:space="preserve">, </w:t>
      </w:r>
      <m:oMath>
        <m:r>
          <w:rPr>
            <w:rFonts w:ascii="Cambria Math" w:eastAsiaTheme="majorEastAsia" w:hAnsi="Cambria Math" w:cstheme="majorBidi"/>
            <w:sz w:val="22"/>
            <w:szCs w:val="24"/>
          </w:rPr>
          <m:t>β₂=0.999</m:t>
        </m:r>
      </m:oMath>
      <w:r>
        <w:rPr>
          <w:rFonts w:asciiTheme="majorHAnsi" w:eastAsiaTheme="majorEastAsia" w:hAnsiTheme="majorHAnsi" w:cstheme="majorBidi"/>
          <w:sz w:val="24"/>
          <w:szCs w:val="24"/>
        </w:rPr>
        <w:t>. Krok 1 – aktualizacja pierwszego momentu (wygładzona średnia gradientu):</w:t>
      </w:r>
    </w:p>
    <w:p w14:paraId="01000077" w14:textId="77777777" w:rsidR="00AB1234" w:rsidRDefault="00000000" w:rsidP="00AB1234">
      <w:pPr>
        <w:keepLines/>
        <w:spacing w:before="140" w:after="140"/>
        <w:jc w:val="center"/>
        <w:rPr>
          <w:rFonts w:asciiTheme="majorHAnsi" w:eastAsiaTheme="majorEastAsia" w:hAnsiTheme="majorHAnsi" w:cstheme="majorBidi"/>
          <w:sz w:val="24"/>
          <w:szCs w:val="24"/>
        </w:rPr>
      </w:pPr>
      <m:oMathPara>
        <m:oMath>
          <m:sSub>
            <m:sSubPr>
              <m:ctrlPr>
                <w:rPr>
                  <w:rFonts w:ascii="Cambria Math" w:eastAsiaTheme="majorEastAsia" w:hAnsi="Cambria Math" w:cstheme="majorBidi"/>
                  <w:sz w:val="22"/>
                  <w:szCs w:val="24"/>
                </w:rPr>
              </m:ctrlPr>
            </m:sSubPr>
            <m:e>
              <m:r>
                <w:rPr>
                  <w:rFonts w:ascii="Cambria Math" w:eastAsiaTheme="majorEastAsia" w:hAnsi="Cambria Math" w:cstheme="majorBidi"/>
                  <w:sz w:val="22"/>
                  <w:szCs w:val="24"/>
                </w:rPr>
                <m:t>m</m:t>
              </m:r>
            </m:e>
            <m:sub>
              <m:r>
                <w:rPr>
                  <w:rFonts w:ascii="Cambria Math" w:eastAsiaTheme="majorEastAsia" w:hAnsi="Cambria Math" w:cstheme="majorBidi"/>
                  <w:sz w:val="22"/>
                  <w:szCs w:val="24"/>
                </w:rPr>
                <m:t>t</m:t>
              </m:r>
            </m:sub>
          </m:sSub>
          <m:r>
            <w:rPr>
              <w:rFonts w:ascii="Cambria Math" w:eastAsiaTheme="majorEastAsia" w:hAnsi="Cambria Math" w:cstheme="majorBidi"/>
              <w:sz w:val="22"/>
              <w:szCs w:val="24"/>
            </w:rPr>
            <m:t>=</m:t>
          </m:r>
          <m:sSub>
            <m:sSubPr>
              <m:ctrlPr>
                <w:rPr>
                  <w:rFonts w:ascii="Cambria Math" w:eastAsiaTheme="majorEastAsia" w:hAnsi="Cambria Math" w:cstheme="majorBidi"/>
                  <w:sz w:val="22"/>
                  <w:szCs w:val="24"/>
                </w:rPr>
              </m:ctrlPr>
            </m:sSubPr>
            <m:e>
              <m:r>
                <w:rPr>
                  <w:rFonts w:ascii="Cambria Math" w:eastAsiaTheme="majorEastAsia" w:hAnsi="Cambria Math" w:cstheme="majorBidi"/>
                  <w:sz w:val="22"/>
                  <w:szCs w:val="24"/>
                </w:rPr>
                <m:t>β</m:t>
              </m:r>
            </m:e>
            <m:sub>
              <m:r>
                <w:rPr>
                  <w:rFonts w:ascii="Cambria Math" w:eastAsiaTheme="majorEastAsia" w:hAnsi="Cambria Math" w:cstheme="majorBidi"/>
                  <w:sz w:val="22"/>
                  <w:szCs w:val="24"/>
                </w:rPr>
                <m:t>1</m:t>
              </m:r>
            </m:sub>
          </m:sSub>
          <m:sSub>
            <m:sSubPr>
              <m:ctrlPr>
                <w:rPr>
                  <w:rFonts w:ascii="Cambria Math" w:eastAsiaTheme="majorEastAsia" w:hAnsi="Cambria Math" w:cstheme="majorBidi"/>
                  <w:sz w:val="22"/>
                  <w:szCs w:val="24"/>
                </w:rPr>
              </m:ctrlPr>
            </m:sSubPr>
            <m:e>
              <m:r>
                <w:rPr>
                  <w:rFonts w:ascii="Cambria Math" w:eastAsiaTheme="majorEastAsia" w:hAnsi="Cambria Math" w:cstheme="majorBidi"/>
                  <w:sz w:val="22"/>
                  <w:szCs w:val="24"/>
                </w:rPr>
                <m:t>m</m:t>
              </m:r>
            </m:e>
            <m:sub>
              <m:r>
                <w:rPr>
                  <w:rFonts w:ascii="Cambria Math" w:eastAsiaTheme="majorEastAsia" w:hAnsi="Cambria Math" w:cstheme="majorBidi"/>
                  <w:sz w:val="22"/>
                  <w:szCs w:val="24"/>
                </w:rPr>
                <m:t>t−1</m:t>
              </m:r>
            </m:sub>
          </m:sSub>
          <m:r>
            <w:rPr>
              <w:rFonts w:ascii="Cambria Math" w:eastAsiaTheme="majorEastAsia" w:hAnsi="Cambria Math" w:cstheme="majorBidi"/>
              <w:sz w:val="22"/>
              <w:szCs w:val="24"/>
            </w:rPr>
            <m:t>+</m:t>
          </m:r>
          <m:d>
            <m:dPr>
              <m:begChr m:val="("/>
              <m:endChr m:val=")"/>
              <m:ctrlPr>
                <w:rPr>
                  <w:rFonts w:ascii="Cambria Math" w:eastAsiaTheme="majorEastAsia" w:hAnsi="Cambria Math" w:cstheme="majorBidi"/>
                  <w:sz w:val="22"/>
                  <w:szCs w:val="24"/>
                </w:rPr>
              </m:ctrlPr>
            </m:dPr>
            <m:e>
              <m:r>
                <w:rPr>
                  <w:rFonts w:ascii="Cambria Math" w:eastAsiaTheme="majorEastAsia" w:hAnsi="Cambria Math" w:cstheme="majorBidi"/>
                  <w:sz w:val="22"/>
                  <w:szCs w:val="24"/>
                </w:rPr>
                <m:t>1−</m:t>
              </m:r>
              <m:sSub>
                <m:sSubPr>
                  <m:ctrlPr>
                    <w:rPr>
                      <w:rFonts w:ascii="Cambria Math" w:eastAsiaTheme="majorEastAsia" w:hAnsi="Cambria Math" w:cstheme="majorBidi"/>
                      <w:sz w:val="22"/>
                      <w:szCs w:val="24"/>
                    </w:rPr>
                  </m:ctrlPr>
                </m:sSubPr>
                <m:e>
                  <m:r>
                    <w:rPr>
                      <w:rFonts w:ascii="Cambria Math" w:eastAsiaTheme="majorEastAsia" w:hAnsi="Cambria Math" w:cstheme="majorBidi"/>
                      <w:sz w:val="22"/>
                      <w:szCs w:val="24"/>
                    </w:rPr>
                    <m:t>β</m:t>
                  </m:r>
                </m:e>
                <m:sub>
                  <m:r>
                    <w:rPr>
                      <w:rFonts w:ascii="Cambria Math" w:eastAsiaTheme="majorEastAsia" w:hAnsi="Cambria Math" w:cstheme="majorBidi"/>
                      <w:sz w:val="22"/>
                      <w:szCs w:val="24"/>
                    </w:rPr>
                    <m:t>1</m:t>
                  </m:r>
                </m:sub>
              </m:sSub>
            </m:e>
          </m:d>
          <m:sSub>
            <m:sSubPr>
              <m:ctrlPr>
                <w:rPr>
                  <w:rFonts w:ascii="Cambria Math" w:eastAsiaTheme="majorEastAsia" w:hAnsi="Cambria Math" w:cstheme="majorBidi"/>
                  <w:sz w:val="22"/>
                  <w:szCs w:val="24"/>
                </w:rPr>
              </m:ctrlPr>
            </m:sSubPr>
            <m:e>
              <m:r>
                <w:rPr>
                  <w:rFonts w:ascii="Cambria Math" w:eastAsiaTheme="majorEastAsia" w:hAnsi="Cambria Math" w:cstheme="majorBidi"/>
                  <w:sz w:val="22"/>
                  <w:szCs w:val="24"/>
                </w:rPr>
                <m:t>g</m:t>
              </m:r>
            </m:e>
            <m:sub>
              <m:r>
                <w:rPr>
                  <w:rFonts w:ascii="Cambria Math" w:eastAsiaTheme="majorEastAsia" w:hAnsi="Cambria Math" w:cstheme="majorBidi"/>
                  <w:sz w:val="22"/>
                  <w:szCs w:val="24"/>
                </w:rPr>
                <m:t>t</m:t>
              </m:r>
            </m:sub>
          </m:sSub>
        </m:oMath>
      </m:oMathPara>
    </w:p>
    <w:p w14:paraId="01000078" w14:textId="77777777" w:rsidR="00AB1234" w:rsidRDefault="00AB1234" w:rsidP="00AB1234">
      <w:pPr>
        <w:spacing w:before="0" w:after="140" w:line="288" w:lineRule="auto"/>
        <w:jc w:val="both"/>
        <w:rPr>
          <w:rFonts w:asciiTheme="majorHAnsi" w:eastAsiaTheme="majorEastAsia" w:hAnsiTheme="majorHAnsi" w:cstheme="majorBidi"/>
          <w:sz w:val="24"/>
          <w:szCs w:val="24"/>
        </w:rPr>
      </w:pPr>
      <w:r>
        <w:rPr>
          <w:rFonts w:asciiTheme="majorHAnsi" w:eastAsiaTheme="majorEastAsia" w:hAnsiTheme="majorHAnsi" w:cstheme="majorBidi"/>
          <w:sz w:val="24"/>
          <w:szCs w:val="24"/>
        </w:rPr>
        <w:t>Krok 2 – aktualizacja drugiego momentu (wygładzona niecentrowana wariancja gradientu):</w:t>
      </w:r>
    </w:p>
    <w:p w14:paraId="01000079" w14:textId="77777777" w:rsidR="00AB1234" w:rsidRDefault="00000000" w:rsidP="00AB1234">
      <w:pPr>
        <w:keepLines/>
        <w:spacing w:before="140" w:after="140"/>
        <w:jc w:val="center"/>
        <w:rPr>
          <w:rFonts w:asciiTheme="majorHAnsi" w:eastAsiaTheme="majorEastAsia" w:hAnsiTheme="majorHAnsi" w:cstheme="majorBidi"/>
          <w:sz w:val="24"/>
          <w:szCs w:val="24"/>
        </w:rPr>
      </w:pPr>
      <m:oMathPara>
        <m:oMath>
          <m:sSub>
            <m:sSubPr>
              <m:ctrlPr>
                <w:rPr>
                  <w:rFonts w:ascii="Cambria Math" w:eastAsiaTheme="majorEastAsia" w:hAnsi="Cambria Math" w:cstheme="majorBidi"/>
                  <w:sz w:val="22"/>
                  <w:szCs w:val="24"/>
                </w:rPr>
              </m:ctrlPr>
            </m:sSubPr>
            <m:e>
              <m:r>
                <w:rPr>
                  <w:rFonts w:ascii="Cambria Math" w:eastAsiaTheme="majorEastAsia" w:hAnsi="Cambria Math" w:cstheme="majorBidi"/>
                  <w:sz w:val="22"/>
                  <w:szCs w:val="24"/>
                </w:rPr>
                <m:t>v</m:t>
              </m:r>
            </m:e>
            <m:sub>
              <m:r>
                <w:rPr>
                  <w:rFonts w:ascii="Cambria Math" w:eastAsiaTheme="majorEastAsia" w:hAnsi="Cambria Math" w:cstheme="majorBidi"/>
                  <w:sz w:val="22"/>
                  <w:szCs w:val="24"/>
                </w:rPr>
                <m:t>t</m:t>
              </m:r>
            </m:sub>
          </m:sSub>
          <m:r>
            <w:rPr>
              <w:rFonts w:ascii="Cambria Math" w:eastAsiaTheme="majorEastAsia" w:hAnsi="Cambria Math" w:cstheme="majorBidi"/>
              <w:sz w:val="22"/>
              <w:szCs w:val="24"/>
            </w:rPr>
            <m:t>=</m:t>
          </m:r>
          <m:sSub>
            <m:sSubPr>
              <m:ctrlPr>
                <w:rPr>
                  <w:rFonts w:ascii="Cambria Math" w:eastAsiaTheme="majorEastAsia" w:hAnsi="Cambria Math" w:cstheme="majorBidi"/>
                  <w:sz w:val="22"/>
                  <w:szCs w:val="24"/>
                </w:rPr>
              </m:ctrlPr>
            </m:sSubPr>
            <m:e>
              <m:r>
                <w:rPr>
                  <w:rFonts w:ascii="Cambria Math" w:eastAsiaTheme="majorEastAsia" w:hAnsi="Cambria Math" w:cstheme="majorBidi"/>
                  <w:sz w:val="22"/>
                  <w:szCs w:val="24"/>
                </w:rPr>
                <m:t>β</m:t>
              </m:r>
            </m:e>
            <m:sub>
              <m:r>
                <w:rPr>
                  <w:rFonts w:ascii="Cambria Math" w:eastAsiaTheme="majorEastAsia" w:hAnsi="Cambria Math" w:cstheme="majorBidi"/>
                  <w:sz w:val="22"/>
                  <w:szCs w:val="24"/>
                </w:rPr>
                <m:t>2</m:t>
              </m:r>
            </m:sub>
          </m:sSub>
          <m:sSub>
            <m:sSubPr>
              <m:ctrlPr>
                <w:rPr>
                  <w:rFonts w:ascii="Cambria Math" w:eastAsiaTheme="majorEastAsia" w:hAnsi="Cambria Math" w:cstheme="majorBidi"/>
                  <w:sz w:val="22"/>
                  <w:szCs w:val="24"/>
                </w:rPr>
              </m:ctrlPr>
            </m:sSubPr>
            <m:e>
              <m:r>
                <w:rPr>
                  <w:rFonts w:ascii="Cambria Math" w:eastAsiaTheme="majorEastAsia" w:hAnsi="Cambria Math" w:cstheme="majorBidi"/>
                  <w:sz w:val="22"/>
                  <w:szCs w:val="24"/>
                </w:rPr>
                <m:t>v</m:t>
              </m:r>
            </m:e>
            <m:sub>
              <m:r>
                <w:rPr>
                  <w:rFonts w:ascii="Cambria Math" w:eastAsiaTheme="majorEastAsia" w:hAnsi="Cambria Math" w:cstheme="majorBidi"/>
                  <w:sz w:val="22"/>
                  <w:szCs w:val="24"/>
                </w:rPr>
                <m:t>t−1</m:t>
              </m:r>
            </m:sub>
          </m:sSub>
          <m:r>
            <w:rPr>
              <w:rFonts w:ascii="Cambria Math" w:eastAsiaTheme="majorEastAsia" w:hAnsi="Cambria Math" w:cstheme="majorBidi"/>
              <w:sz w:val="22"/>
              <w:szCs w:val="24"/>
            </w:rPr>
            <m:t>+</m:t>
          </m:r>
          <m:d>
            <m:dPr>
              <m:begChr m:val="("/>
              <m:endChr m:val=")"/>
              <m:ctrlPr>
                <w:rPr>
                  <w:rFonts w:ascii="Cambria Math" w:eastAsiaTheme="majorEastAsia" w:hAnsi="Cambria Math" w:cstheme="majorBidi"/>
                  <w:sz w:val="22"/>
                  <w:szCs w:val="24"/>
                </w:rPr>
              </m:ctrlPr>
            </m:dPr>
            <m:e>
              <m:r>
                <w:rPr>
                  <w:rFonts w:ascii="Cambria Math" w:eastAsiaTheme="majorEastAsia" w:hAnsi="Cambria Math" w:cstheme="majorBidi"/>
                  <w:sz w:val="22"/>
                  <w:szCs w:val="24"/>
                </w:rPr>
                <m:t>1−</m:t>
              </m:r>
              <m:sSub>
                <m:sSubPr>
                  <m:ctrlPr>
                    <w:rPr>
                      <w:rFonts w:ascii="Cambria Math" w:eastAsiaTheme="majorEastAsia" w:hAnsi="Cambria Math" w:cstheme="majorBidi"/>
                      <w:sz w:val="22"/>
                      <w:szCs w:val="24"/>
                    </w:rPr>
                  </m:ctrlPr>
                </m:sSubPr>
                <m:e>
                  <m:r>
                    <w:rPr>
                      <w:rFonts w:ascii="Cambria Math" w:eastAsiaTheme="majorEastAsia" w:hAnsi="Cambria Math" w:cstheme="majorBidi"/>
                      <w:sz w:val="22"/>
                      <w:szCs w:val="24"/>
                    </w:rPr>
                    <m:t>β</m:t>
                  </m:r>
                </m:e>
                <m:sub>
                  <m:r>
                    <w:rPr>
                      <w:rFonts w:ascii="Cambria Math" w:eastAsiaTheme="majorEastAsia" w:hAnsi="Cambria Math" w:cstheme="majorBidi"/>
                      <w:sz w:val="22"/>
                      <w:szCs w:val="24"/>
                    </w:rPr>
                    <m:t>2</m:t>
                  </m:r>
                </m:sub>
              </m:sSub>
            </m:e>
          </m:d>
          <m:sSup>
            <m:sSupPr>
              <m:ctrlPr>
                <w:rPr>
                  <w:rFonts w:ascii="Cambria Math" w:eastAsiaTheme="majorEastAsia" w:hAnsi="Cambria Math" w:cstheme="majorBidi"/>
                  <w:sz w:val="22"/>
                  <w:szCs w:val="24"/>
                </w:rPr>
              </m:ctrlPr>
            </m:sSupPr>
            <m:e>
              <m:sSub>
                <m:sSubPr>
                  <m:ctrlPr>
                    <w:rPr>
                      <w:rFonts w:ascii="Cambria Math" w:eastAsiaTheme="majorEastAsia" w:hAnsi="Cambria Math" w:cstheme="majorBidi"/>
                      <w:sz w:val="22"/>
                      <w:szCs w:val="24"/>
                    </w:rPr>
                  </m:ctrlPr>
                </m:sSubPr>
                <m:e>
                  <m:r>
                    <w:rPr>
                      <w:rFonts w:ascii="Cambria Math" w:eastAsiaTheme="majorEastAsia" w:hAnsi="Cambria Math" w:cstheme="majorBidi"/>
                      <w:sz w:val="22"/>
                      <w:szCs w:val="24"/>
                    </w:rPr>
                    <m:t>g</m:t>
                  </m:r>
                </m:e>
                <m:sub>
                  <m:r>
                    <w:rPr>
                      <w:rFonts w:ascii="Cambria Math" w:eastAsiaTheme="majorEastAsia" w:hAnsi="Cambria Math" w:cstheme="majorBidi"/>
                      <w:sz w:val="22"/>
                      <w:szCs w:val="24"/>
                    </w:rPr>
                    <m:t>t</m:t>
                  </m:r>
                </m:sub>
              </m:sSub>
            </m:e>
            <m:sup>
              <m:r>
                <w:rPr>
                  <w:rFonts w:ascii="Cambria Math" w:eastAsiaTheme="majorEastAsia" w:hAnsi="Cambria Math" w:cstheme="majorBidi"/>
                  <w:sz w:val="22"/>
                  <w:szCs w:val="24"/>
                </w:rPr>
                <m:t>2</m:t>
              </m:r>
            </m:sup>
          </m:sSup>
        </m:oMath>
      </m:oMathPara>
    </w:p>
    <w:p w14:paraId="0100007A" w14:textId="77777777" w:rsidR="00AB1234" w:rsidRDefault="00AB1234" w:rsidP="00AB1234">
      <w:pPr>
        <w:spacing w:before="0" w:after="140" w:line="288" w:lineRule="auto"/>
        <w:jc w:val="both"/>
        <w:rPr>
          <w:rFonts w:asciiTheme="majorHAnsi" w:eastAsiaTheme="majorEastAsia" w:hAnsiTheme="majorHAnsi" w:cstheme="majorBidi"/>
          <w:sz w:val="24"/>
          <w:szCs w:val="24"/>
        </w:rPr>
      </w:pPr>
      <w:r>
        <w:rPr>
          <w:rFonts w:asciiTheme="majorHAnsi" w:eastAsiaTheme="majorEastAsia" w:hAnsiTheme="majorHAnsi" w:cstheme="majorBidi"/>
          <w:sz w:val="24"/>
          <w:szCs w:val="24"/>
        </w:rPr>
        <w:t xml:space="preserve">Ponieważ </w:t>
      </w:r>
      <m:oMath>
        <m:sSub>
          <m:sSubPr>
            <m:ctrlPr>
              <w:rPr>
                <w:rFonts w:ascii="Cambria Math" w:eastAsiaTheme="majorEastAsia" w:hAnsi="Cambria Math" w:cstheme="majorBidi"/>
                <w:sz w:val="22"/>
                <w:szCs w:val="24"/>
              </w:rPr>
            </m:ctrlPr>
          </m:sSubPr>
          <m:e>
            <m:r>
              <w:rPr>
                <w:rFonts w:ascii="Cambria Math" w:eastAsiaTheme="majorEastAsia" w:hAnsi="Cambria Math" w:cstheme="majorBidi"/>
                <w:sz w:val="22"/>
                <w:szCs w:val="24"/>
              </w:rPr>
              <m:t>m</m:t>
            </m:r>
          </m:e>
          <m:sub>
            <m:r>
              <w:rPr>
                <w:rFonts w:ascii="Cambria Math" w:eastAsiaTheme="majorEastAsia" w:hAnsi="Cambria Math" w:cstheme="majorBidi"/>
                <w:sz w:val="22"/>
                <w:szCs w:val="24"/>
              </w:rPr>
              <m:t>0</m:t>
            </m:r>
          </m:sub>
        </m:sSub>
        <m:r>
          <w:rPr>
            <w:rFonts w:ascii="Cambria Math" w:eastAsiaTheme="majorEastAsia" w:hAnsi="Cambria Math" w:cstheme="majorBidi"/>
            <w:sz w:val="22"/>
            <w:szCs w:val="24"/>
          </w:rPr>
          <m:t>=</m:t>
        </m:r>
        <m:sSub>
          <m:sSubPr>
            <m:ctrlPr>
              <w:rPr>
                <w:rFonts w:ascii="Cambria Math" w:eastAsiaTheme="majorEastAsia" w:hAnsi="Cambria Math" w:cstheme="majorBidi"/>
                <w:sz w:val="22"/>
                <w:szCs w:val="24"/>
              </w:rPr>
            </m:ctrlPr>
          </m:sSubPr>
          <m:e>
            <m:r>
              <w:rPr>
                <w:rFonts w:ascii="Cambria Math" w:eastAsiaTheme="majorEastAsia" w:hAnsi="Cambria Math" w:cstheme="majorBidi"/>
                <w:sz w:val="22"/>
                <w:szCs w:val="24"/>
              </w:rPr>
              <m:t>v</m:t>
            </m:r>
          </m:e>
          <m:sub>
            <m:r>
              <w:rPr>
                <w:rFonts w:ascii="Cambria Math" w:eastAsiaTheme="majorEastAsia" w:hAnsi="Cambria Math" w:cstheme="majorBidi"/>
                <w:sz w:val="22"/>
                <w:szCs w:val="24"/>
              </w:rPr>
              <m:t>0</m:t>
            </m:r>
          </m:sub>
        </m:sSub>
        <m:r>
          <w:rPr>
            <w:rFonts w:ascii="Cambria Math" w:eastAsiaTheme="majorEastAsia" w:hAnsi="Cambria Math" w:cstheme="majorBidi"/>
            <w:sz w:val="22"/>
            <w:szCs w:val="24"/>
          </w:rPr>
          <m:t>=0</m:t>
        </m:r>
      </m:oMath>
      <w:r>
        <w:rPr>
          <w:rFonts w:asciiTheme="majorHAnsi" w:eastAsiaTheme="majorEastAsia" w:hAnsiTheme="majorHAnsi" w:cstheme="majorBidi"/>
          <w:sz w:val="24"/>
          <w:szCs w:val="24"/>
        </w:rPr>
        <w:t xml:space="preserve">, na początku uczenia momenty są obciążone (ang. </w:t>
      </w:r>
      <w:r>
        <w:rPr>
          <w:rFonts w:asciiTheme="majorHAnsi" w:eastAsiaTheme="majorEastAsia" w:hAnsiTheme="majorHAnsi" w:cstheme="majorBidi"/>
          <w:i/>
          <w:iCs/>
          <w:sz w:val="24"/>
          <w:szCs w:val="24"/>
        </w:rPr>
        <w:t>bias</w:t>
      </w:r>
      <w:r>
        <w:rPr>
          <w:rFonts w:asciiTheme="majorHAnsi" w:eastAsiaTheme="majorEastAsia" w:hAnsiTheme="majorHAnsi" w:cstheme="majorBidi"/>
          <w:sz w:val="24"/>
          <w:szCs w:val="24"/>
        </w:rPr>
        <w:t>). Krok 3 – korekta biasu:</w:t>
      </w:r>
    </w:p>
    <w:p w14:paraId="0100007B" w14:textId="77777777" w:rsidR="00AB1234" w:rsidRDefault="00000000" w:rsidP="00AB1234">
      <w:pPr>
        <w:keepLines/>
        <w:spacing w:before="140" w:after="140"/>
        <w:jc w:val="center"/>
        <w:rPr>
          <w:rFonts w:asciiTheme="majorHAnsi" w:eastAsiaTheme="majorEastAsia" w:hAnsiTheme="majorHAnsi" w:cstheme="majorBidi"/>
          <w:sz w:val="24"/>
          <w:szCs w:val="24"/>
        </w:rPr>
      </w:pPr>
      <m:oMathPara>
        <m:oMath>
          <m:sSub>
            <m:sSubPr>
              <m:ctrlPr>
                <w:rPr>
                  <w:rFonts w:ascii="Cambria Math" w:eastAsiaTheme="majorEastAsia" w:hAnsi="Cambria Math" w:cstheme="majorBidi"/>
                  <w:sz w:val="22"/>
                  <w:szCs w:val="24"/>
                </w:rPr>
              </m:ctrlPr>
            </m:sSubPr>
            <m:e>
              <m:r>
                <w:rPr>
                  <w:rFonts w:ascii="Cambria Math" w:eastAsiaTheme="majorEastAsia" w:hAnsi="Cambria Math" w:cstheme="majorBidi"/>
                  <w:sz w:val="22"/>
                  <w:szCs w:val="24"/>
                </w:rPr>
                <m:t>ḿ</m:t>
              </m:r>
            </m:e>
            <m:sub>
              <m:r>
                <w:rPr>
                  <w:rFonts w:ascii="Cambria Math" w:eastAsiaTheme="majorEastAsia" w:hAnsi="Cambria Math" w:cstheme="majorBidi"/>
                  <w:sz w:val="22"/>
                  <w:szCs w:val="24"/>
                </w:rPr>
                <m:t>t</m:t>
              </m:r>
            </m:sub>
          </m:sSub>
          <m:r>
            <w:rPr>
              <w:rFonts w:ascii="Cambria Math" w:eastAsiaTheme="majorEastAsia" w:hAnsi="Cambria Math" w:cstheme="majorBidi"/>
              <w:sz w:val="22"/>
              <w:szCs w:val="24"/>
            </w:rPr>
            <m:t>=</m:t>
          </m:r>
          <m:f>
            <m:fPr>
              <m:ctrlPr>
                <w:rPr>
                  <w:rFonts w:ascii="Cambria Math" w:eastAsiaTheme="majorEastAsia" w:hAnsi="Cambria Math" w:cstheme="majorBidi"/>
                  <w:sz w:val="22"/>
                  <w:szCs w:val="24"/>
                </w:rPr>
              </m:ctrlPr>
            </m:fPr>
            <m:num>
              <m:sSub>
                <m:sSubPr>
                  <m:ctrlPr>
                    <w:rPr>
                      <w:rFonts w:ascii="Cambria Math" w:eastAsiaTheme="majorEastAsia" w:hAnsi="Cambria Math" w:cstheme="majorBidi"/>
                      <w:sz w:val="22"/>
                      <w:szCs w:val="24"/>
                    </w:rPr>
                  </m:ctrlPr>
                </m:sSubPr>
                <m:e>
                  <m:r>
                    <w:rPr>
                      <w:rFonts w:ascii="Cambria Math" w:eastAsiaTheme="majorEastAsia" w:hAnsi="Cambria Math" w:cstheme="majorBidi"/>
                      <w:sz w:val="22"/>
                      <w:szCs w:val="24"/>
                    </w:rPr>
                    <m:t>m</m:t>
                  </m:r>
                </m:e>
                <m:sub>
                  <m:r>
                    <w:rPr>
                      <w:rFonts w:ascii="Cambria Math" w:eastAsiaTheme="majorEastAsia" w:hAnsi="Cambria Math" w:cstheme="majorBidi"/>
                      <w:sz w:val="22"/>
                      <w:szCs w:val="24"/>
                    </w:rPr>
                    <m:t>t</m:t>
                  </m:r>
                </m:sub>
              </m:sSub>
            </m:num>
            <m:den>
              <m:r>
                <w:rPr>
                  <w:rFonts w:ascii="Cambria Math" w:eastAsiaTheme="majorEastAsia" w:hAnsi="Cambria Math" w:cstheme="majorBidi"/>
                  <w:sz w:val="22"/>
                  <w:szCs w:val="24"/>
                </w:rPr>
                <m:t>1−</m:t>
              </m:r>
              <m:sSup>
                <m:sSupPr>
                  <m:ctrlPr>
                    <w:rPr>
                      <w:rFonts w:ascii="Cambria Math" w:eastAsiaTheme="majorEastAsia" w:hAnsi="Cambria Math" w:cstheme="majorBidi"/>
                      <w:sz w:val="22"/>
                      <w:szCs w:val="24"/>
                    </w:rPr>
                  </m:ctrlPr>
                </m:sSupPr>
                <m:e>
                  <m:sSub>
                    <m:sSubPr>
                      <m:ctrlPr>
                        <w:rPr>
                          <w:rFonts w:ascii="Cambria Math" w:eastAsiaTheme="majorEastAsia" w:hAnsi="Cambria Math" w:cstheme="majorBidi"/>
                          <w:sz w:val="22"/>
                          <w:szCs w:val="24"/>
                        </w:rPr>
                      </m:ctrlPr>
                    </m:sSubPr>
                    <m:e>
                      <m:r>
                        <w:rPr>
                          <w:rFonts w:ascii="Cambria Math" w:eastAsiaTheme="majorEastAsia" w:hAnsi="Cambria Math" w:cstheme="majorBidi"/>
                          <w:sz w:val="22"/>
                          <w:szCs w:val="24"/>
                        </w:rPr>
                        <m:t>β</m:t>
                      </m:r>
                    </m:e>
                    <m:sub>
                      <m:r>
                        <w:rPr>
                          <w:rFonts w:ascii="Cambria Math" w:eastAsiaTheme="majorEastAsia" w:hAnsi="Cambria Math" w:cstheme="majorBidi"/>
                          <w:sz w:val="22"/>
                          <w:szCs w:val="24"/>
                        </w:rPr>
                        <m:t>1</m:t>
                      </m:r>
                    </m:sub>
                  </m:sSub>
                </m:e>
                <m:sup>
                  <m:r>
                    <w:rPr>
                      <w:rFonts w:ascii="Cambria Math" w:eastAsiaTheme="majorEastAsia" w:hAnsi="Cambria Math" w:cstheme="majorBidi"/>
                      <w:sz w:val="22"/>
                      <w:szCs w:val="24"/>
                    </w:rPr>
                    <m:t>t</m:t>
                  </m:r>
                </m:sup>
              </m:sSup>
            </m:den>
          </m:f>
          <m:r>
            <w:rPr>
              <w:rFonts w:ascii="Cambria Math" w:eastAsiaTheme="majorEastAsia" w:hAnsi="Cambria Math" w:cstheme="majorBidi"/>
              <w:sz w:val="22"/>
              <w:szCs w:val="24"/>
            </w:rPr>
            <m:t>, </m:t>
          </m:r>
          <m:sSub>
            <m:sSubPr>
              <m:ctrlPr>
                <w:rPr>
                  <w:rFonts w:ascii="Cambria Math" w:eastAsiaTheme="majorEastAsia" w:hAnsi="Cambria Math" w:cstheme="majorBidi"/>
                  <w:sz w:val="22"/>
                  <w:szCs w:val="24"/>
                </w:rPr>
              </m:ctrlPr>
            </m:sSubPr>
            <m:e>
              <m:r>
                <w:rPr>
                  <w:rFonts w:ascii="Cambria Math" w:eastAsiaTheme="majorEastAsia" w:hAnsi="Cambria Math" w:cstheme="majorBidi"/>
                  <w:sz w:val="22"/>
                  <w:szCs w:val="24"/>
                </w:rPr>
                <m:t>v̂</m:t>
              </m:r>
            </m:e>
            <m:sub>
              <m:r>
                <w:rPr>
                  <w:rFonts w:ascii="Cambria Math" w:eastAsiaTheme="majorEastAsia" w:hAnsi="Cambria Math" w:cstheme="majorBidi"/>
                  <w:sz w:val="22"/>
                  <w:szCs w:val="24"/>
                </w:rPr>
                <m:t>t</m:t>
              </m:r>
            </m:sub>
          </m:sSub>
          <m:r>
            <w:rPr>
              <w:rFonts w:ascii="Cambria Math" w:eastAsiaTheme="majorEastAsia" w:hAnsi="Cambria Math" w:cstheme="majorBidi"/>
              <w:sz w:val="22"/>
              <w:szCs w:val="24"/>
            </w:rPr>
            <m:t>=</m:t>
          </m:r>
          <m:f>
            <m:fPr>
              <m:ctrlPr>
                <w:rPr>
                  <w:rFonts w:ascii="Cambria Math" w:eastAsiaTheme="majorEastAsia" w:hAnsi="Cambria Math" w:cstheme="majorBidi"/>
                  <w:sz w:val="22"/>
                  <w:szCs w:val="24"/>
                </w:rPr>
              </m:ctrlPr>
            </m:fPr>
            <m:num>
              <m:sSub>
                <m:sSubPr>
                  <m:ctrlPr>
                    <w:rPr>
                      <w:rFonts w:ascii="Cambria Math" w:eastAsiaTheme="majorEastAsia" w:hAnsi="Cambria Math" w:cstheme="majorBidi"/>
                      <w:sz w:val="22"/>
                      <w:szCs w:val="24"/>
                    </w:rPr>
                  </m:ctrlPr>
                </m:sSubPr>
                <m:e>
                  <m:r>
                    <w:rPr>
                      <w:rFonts w:ascii="Cambria Math" w:eastAsiaTheme="majorEastAsia" w:hAnsi="Cambria Math" w:cstheme="majorBidi"/>
                      <w:sz w:val="22"/>
                      <w:szCs w:val="24"/>
                    </w:rPr>
                    <m:t>v</m:t>
                  </m:r>
                </m:e>
                <m:sub>
                  <m:r>
                    <w:rPr>
                      <w:rFonts w:ascii="Cambria Math" w:eastAsiaTheme="majorEastAsia" w:hAnsi="Cambria Math" w:cstheme="majorBidi"/>
                      <w:sz w:val="22"/>
                      <w:szCs w:val="24"/>
                    </w:rPr>
                    <m:t>t</m:t>
                  </m:r>
                </m:sub>
              </m:sSub>
            </m:num>
            <m:den>
              <m:r>
                <w:rPr>
                  <w:rFonts w:ascii="Cambria Math" w:eastAsiaTheme="majorEastAsia" w:hAnsi="Cambria Math" w:cstheme="majorBidi"/>
                  <w:sz w:val="22"/>
                  <w:szCs w:val="24"/>
                </w:rPr>
                <m:t>1−</m:t>
              </m:r>
              <m:sSup>
                <m:sSupPr>
                  <m:ctrlPr>
                    <w:rPr>
                      <w:rFonts w:ascii="Cambria Math" w:eastAsiaTheme="majorEastAsia" w:hAnsi="Cambria Math" w:cstheme="majorBidi"/>
                      <w:sz w:val="22"/>
                      <w:szCs w:val="24"/>
                    </w:rPr>
                  </m:ctrlPr>
                </m:sSupPr>
                <m:e>
                  <m:sSub>
                    <m:sSubPr>
                      <m:ctrlPr>
                        <w:rPr>
                          <w:rFonts w:ascii="Cambria Math" w:eastAsiaTheme="majorEastAsia" w:hAnsi="Cambria Math" w:cstheme="majorBidi"/>
                          <w:sz w:val="22"/>
                          <w:szCs w:val="24"/>
                        </w:rPr>
                      </m:ctrlPr>
                    </m:sSubPr>
                    <m:e>
                      <m:r>
                        <w:rPr>
                          <w:rFonts w:ascii="Cambria Math" w:eastAsiaTheme="majorEastAsia" w:hAnsi="Cambria Math" w:cstheme="majorBidi"/>
                          <w:sz w:val="22"/>
                          <w:szCs w:val="24"/>
                        </w:rPr>
                        <m:t>β</m:t>
                      </m:r>
                    </m:e>
                    <m:sub>
                      <m:r>
                        <w:rPr>
                          <w:rFonts w:ascii="Cambria Math" w:eastAsiaTheme="majorEastAsia" w:hAnsi="Cambria Math" w:cstheme="majorBidi"/>
                          <w:sz w:val="22"/>
                          <w:szCs w:val="24"/>
                        </w:rPr>
                        <m:t>2</m:t>
                      </m:r>
                    </m:sub>
                  </m:sSub>
                </m:e>
                <m:sup>
                  <m:r>
                    <w:rPr>
                      <w:rFonts w:ascii="Cambria Math" w:eastAsiaTheme="majorEastAsia" w:hAnsi="Cambria Math" w:cstheme="majorBidi"/>
                      <w:sz w:val="22"/>
                      <w:szCs w:val="24"/>
                    </w:rPr>
                    <m:t>t</m:t>
                  </m:r>
                </m:sup>
              </m:sSup>
            </m:den>
          </m:f>
        </m:oMath>
      </m:oMathPara>
    </w:p>
    <w:p w14:paraId="0100007C" w14:textId="77777777" w:rsidR="00AB1234" w:rsidRDefault="00AB1234" w:rsidP="00AB1234">
      <w:pPr>
        <w:spacing w:before="0" w:after="140" w:line="288" w:lineRule="auto"/>
        <w:jc w:val="both"/>
        <w:rPr>
          <w:rFonts w:asciiTheme="majorHAnsi" w:eastAsiaTheme="majorEastAsia" w:hAnsiTheme="majorHAnsi" w:cstheme="majorBidi"/>
          <w:sz w:val="24"/>
          <w:szCs w:val="24"/>
        </w:rPr>
      </w:pPr>
      <w:r>
        <w:rPr>
          <w:rFonts w:asciiTheme="majorHAnsi" w:eastAsiaTheme="majorEastAsia" w:hAnsiTheme="majorHAnsi" w:cstheme="majorBidi"/>
          <w:sz w:val="24"/>
          <w:szCs w:val="24"/>
        </w:rPr>
        <w:t>Krok 4 – aktualizacja parametrów:</w:t>
      </w:r>
    </w:p>
    <w:p w14:paraId="0100007D" w14:textId="77777777" w:rsidR="00AB1234" w:rsidRDefault="00000000" w:rsidP="00AB1234">
      <w:pPr>
        <w:keepLines/>
        <w:spacing w:before="140" w:after="140"/>
        <w:jc w:val="center"/>
        <w:rPr>
          <w:rFonts w:asciiTheme="majorHAnsi" w:eastAsiaTheme="majorEastAsia" w:hAnsiTheme="majorHAnsi" w:cstheme="majorBidi"/>
          <w:sz w:val="24"/>
          <w:szCs w:val="24"/>
        </w:rPr>
      </w:pPr>
      <m:oMathPara>
        <m:oMath>
          <m:sSub>
            <m:sSubPr>
              <m:ctrlPr>
                <w:rPr>
                  <w:rFonts w:ascii="Cambria Math" w:eastAsiaTheme="majorEastAsia" w:hAnsi="Cambria Math" w:cstheme="majorBidi"/>
                  <w:sz w:val="22"/>
                  <w:szCs w:val="24"/>
                </w:rPr>
              </m:ctrlPr>
            </m:sSubPr>
            <m:e>
              <m:r>
                <w:rPr>
                  <w:rFonts w:ascii="Cambria Math" w:eastAsiaTheme="majorEastAsia" w:hAnsi="Cambria Math" w:cstheme="majorBidi"/>
                  <w:sz w:val="22"/>
                  <w:szCs w:val="24"/>
                </w:rPr>
                <m:t>θ</m:t>
              </m:r>
            </m:e>
            <m:sub>
              <m:r>
                <w:rPr>
                  <w:rFonts w:ascii="Cambria Math" w:eastAsiaTheme="majorEastAsia" w:hAnsi="Cambria Math" w:cstheme="majorBidi"/>
                  <w:sz w:val="22"/>
                  <w:szCs w:val="24"/>
                </w:rPr>
                <m:t>t</m:t>
              </m:r>
            </m:sub>
          </m:sSub>
          <m:r>
            <w:rPr>
              <w:rFonts w:ascii="Cambria Math" w:eastAsiaTheme="majorEastAsia" w:hAnsi="Cambria Math" w:cstheme="majorBidi"/>
              <w:sz w:val="22"/>
              <w:szCs w:val="24"/>
            </w:rPr>
            <m:t>=</m:t>
          </m:r>
          <m:sSub>
            <m:sSubPr>
              <m:ctrlPr>
                <w:rPr>
                  <w:rFonts w:ascii="Cambria Math" w:eastAsiaTheme="majorEastAsia" w:hAnsi="Cambria Math" w:cstheme="majorBidi"/>
                  <w:sz w:val="22"/>
                  <w:szCs w:val="24"/>
                </w:rPr>
              </m:ctrlPr>
            </m:sSubPr>
            <m:e>
              <m:r>
                <w:rPr>
                  <w:rFonts w:ascii="Cambria Math" w:eastAsiaTheme="majorEastAsia" w:hAnsi="Cambria Math" w:cstheme="majorBidi"/>
                  <w:sz w:val="22"/>
                  <w:szCs w:val="24"/>
                </w:rPr>
                <m:t>θ</m:t>
              </m:r>
            </m:e>
            <m:sub>
              <m:r>
                <w:rPr>
                  <w:rFonts w:ascii="Cambria Math" w:eastAsiaTheme="majorEastAsia" w:hAnsi="Cambria Math" w:cstheme="majorBidi"/>
                  <w:sz w:val="22"/>
                  <w:szCs w:val="24"/>
                </w:rPr>
                <m:t>t−1</m:t>
              </m:r>
            </m:sub>
          </m:sSub>
          <m:r>
            <w:rPr>
              <w:rFonts w:ascii="Cambria Math" w:eastAsiaTheme="majorEastAsia" w:hAnsi="Cambria Math" w:cstheme="majorBidi"/>
              <w:sz w:val="22"/>
              <w:szCs w:val="24"/>
            </w:rPr>
            <m:t>−η·</m:t>
          </m:r>
          <m:f>
            <m:fPr>
              <m:ctrlPr>
                <w:rPr>
                  <w:rFonts w:ascii="Cambria Math" w:eastAsiaTheme="majorEastAsia" w:hAnsi="Cambria Math" w:cstheme="majorBidi"/>
                  <w:sz w:val="22"/>
                  <w:szCs w:val="24"/>
                </w:rPr>
              </m:ctrlPr>
            </m:fPr>
            <m:num>
              <m:sSub>
                <m:sSubPr>
                  <m:ctrlPr>
                    <w:rPr>
                      <w:rFonts w:ascii="Cambria Math" w:eastAsiaTheme="majorEastAsia" w:hAnsi="Cambria Math" w:cstheme="majorBidi"/>
                      <w:sz w:val="22"/>
                      <w:szCs w:val="24"/>
                    </w:rPr>
                  </m:ctrlPr>
                </m:sSubPr>
                <m:e>
                  <m:r>
                    <w:rPr>
                      <w:rFonts w:ascii="Cambria Math" w:eastAsiaTheme="majorEastAsia" w:hAnsi="Cambria Math" w:cstheme="majorBidi"/>
                      <w:sz w:val="22"/>
                      <w:szCs w:val="24"/>
                    </w:rPr>
                    <m:t>ḿ</m:t>
                  </m:r>
                </m:e>
                <m:sub>
                  <m:r>
                    <w:rPr>
                      <w:rFonts w:ascii="Cambria Math" w:eastAsiaTheme="majorEastAsia" w:hAnsi="Cambria Math" w:cstheme="majorBidi"/>
                      <w:sz w:val="22"/>
                      <w:szCs w:val="24"/>
                    </w:rPr>
                    <m:t>t</m:t>
                  </m:r>
                </m:sub>
              </m:sSub>
            </m:num>
            <m:den>
              <m:rad>
                <m:radPr>
                  <m:degHide m:val="1"/>
                  <m:ctrlPr>
                    <w:rPr>
                      <w:rFonts w:ascii="Cambria Math" w:eastAsiaTheme="majorEastAsia" w:hAnsi="Cambria Math" w:cstheme="majorBidi"/>
                      <w:sz w:val="22"/>
                      <w:szCs w:val="24"/>
                    </w:rPr>
                  </m:ctrlPr>
                </m:radPr>
                <m:deg/>
                <m:e>
                  <m:sSub>
                    <m:sSubPr>
                      <m:ctrlPr>
                        <w:rPr>
                          <w:rFonts w:ascii="Cambria Math" w:eastAsiaTheme="majorEastAsia" w:hAnsi="Cambria Math" w:cstheme="majorBidi"/>
                          <w:sz w:val="22"/>
                          <w:szCs w:val="24"/>
                        </w:rPr>
                      </m:ctrlPr>
                    </m:sSubPr>
                    <m:e>
                      <m:r>
                        <w:rPr>
                          <w:rFonts w:ascii="Cambria Math" w:eastAsiaTheme="majorEastAsia" w:hAnsi="Cambria Math" w:cstheme="majorBidi"/>
                          <w:sz w:val="22"/>
                          <w:szCs w:val="24"/>
                        </w:rPr>
                        <m:t>v̂</m:t>
                      </m:r>
                    </m:e>
                    <m:sub>
                      <m:r>
                        <w:rPr>
                          <w:rFonts w:ascii="Cambria Math" w:eastAsiaTheme="majorEastAsia" w:hAnsi="Cambria Math" w:cstheme="majorBidi"/>
                          <w:sz w:val="22"/>
                          <w:szCs w:val="24"/>
                        </w:rPr>
                        <m:t>t</m:t>
                      </m:r>
                    </m:sub>
                  </m:sSub>
                </m:e>
              </m:rad>
              <m:r>
                <w:rPr>
                  <w:rFonts w:ascii="Cambria Math" w:eastAsiaTheme="majorEastAsia" w:hAnsi="Cambria Math" w:cstheme="majorBidi"/>
                  <w:sz w:val="22"/>
                  <w:szCs w:val="24"/>
                </w:rPr>
                <m:t>+ε</m:t>
              </m:r>
            </m:den>
          </m:f>
        </m:oMath>
      </m:oMathPara>
    </w:p>
    <w:p w14:paraId="0100007E" w14:textId="77777777" w:rsidR="00AB1234" w:rsidRDefault="00AB1234" w:rsidP="00AB1234">
      <w:pPr>
        <w:spacing w:before="0" w:after="140" w:line="288" w:lineRule="auto"/>
        <w:jc w:val="both"/>
        <w:rPr>
          <w:rFonts w:asciiTheme="majorHAnsi" w:eastAsiaTheme="majorEastAsia" w:hAnsiTheme="majorHAnsi" w:cstheme="majorBidi"/>
          <w:sz w:val="24"/>
          <w:szCs w:val="24"/>
        </w:rPr>
      </w:pPr>
      <w:r>
        <w:rPr>
          <w:rFonts w:asciiTheme="majorHAnsi" w:eastAsiaTheme="majorEastAsia" w:hAnsiTheme="majorHAnsi" w:cstheme="majorBidi"/>
          <w:sz w:val="24"/>
          <w:szCs w:val="24"/>
        </w:rPr>
        <w:t xml:space="preserve">Stała </w:t>
      </w:r>
      <m:oMath>
        <m:r>
          <w:rPr>
            <w:rFonts w:ascii="Cambria Math" w:eastAsiaTheme="majorEastAsia" w:hAnsi="Cambria Math" w:cstheme="majorBidi"/>
            <w:sz w:val="22"/>
            <w:szCs w:val="24"/>
          </w:rPr>
          <m:t>ε=</m:t>
        </m:r>
        <m:sSup>
          <m:sSupPr>
            <m:ctrlPr>
              <w:rPr>
                <w:rFonts w:ascii="Cambria Math" w:eastAsiaTheme="majorEastAsia" w:hAnsi="Cambria Math" w:cstheme="majorBidi"/>
                <w:sz w:val="22"/>
                <w:szCs w:val="24"/>
              </w:rPr>
            </m:ctrlPr>
          </m:sSupPr>
          <m:e>
            <m:r>
              <w:rPr>
                <w:rFonts w:ascii="Cambria Math" w:eastAsiaTheme="majorEastAsia" w:hAnsi="Cambria Math" w:cstheme="majorBidi"/>
                <w:sz w:val="22"/>
                <w:szCs w:val="24"/>
              </w:rPr>
              <m:t>10</m:t>
            </m:r>
          </m:e>
          <m:sup>
            <m:r>
              <w:rPr>
                <w:rFonts w:ascii="Cambria Math" w:eastAsiaTheme="majorEastAsia" w:hAnsi="Cambria Math" w:cstheme="majorBidi"/>
                <w:sz w:val="22"/>
                <w:szCs w:val="24"/>
              </w:rPr>
              <m:t>−8</m:t>
            </m:r>
          </m:sup>
        </m:sSup>
      </m:oMath>
      <w:r>
        <w:rPr>
          <w:rFonts w:asciiTheme="majorHAnsi" w:eastAsiaTheme="majorEastAsia" w:hAnsiTheme="majorHAnsi" w:cstheme="majorBidi"/>
          <w:sz w:val="24"/>
          <w:szCs w:val="24"/>
        </w:rPr>
        <w:t xml:space="preserve"> zapobiega dzieleniu przez zero. Kluczowa własność Adama: parametry, których gradienty są </w:t>
      </w:r>
      <w:r>
        <w:rPr>
          <w:rFonts w:asciiTheme="majorHAnsi" w:eastAsiaTheme="majorEastAsia" w:hAnsiTheme="majorHAnsi" w:cstheme="majorBidi"/>
          <w:i/>
          <w:iCs/>
          <w:sz w:val="24"/>
          <w:szCs w:val="24"/>
        </w:rPr>
        <w:t>duże i konsekwentne</w:t>
      </w:r>
      <w:r>
        <w:rPr>
          <w:rFonts w:asciiTheme="majorHAnsi" w:eastAsiaTheme="majorEastAsia" w:hAnsiTheme="majorHAnsi" w:cstheme="majorBidi"/>
          <w:sz w:val="24"/>
          <w:szCs w:val="24"/>
        </w:rPr>
        <w:t xml:space="preserve">, uczą się wolniej (duże </w:t>
      </w:r>
      <m:oMath>
        <m:sSub>
          <m:sSubPr>
            <m:ctrlPr>
              <w:rPr>
                <w:rFonts w:ascii="Cambria Math" w:eastAsiaTheme="majorEastAsia" w:hAnsi="Cambria Math" w:cstheme="majorBidi"/>
                <w:sz w:val="22"/>
                <w:szCs w:val="24"/>
              </w:rPr>
            </m:ctrlPr>
          </m:sSubPr>
          <m:e>
            <m:r>
              <w:rPr>
                <w:rFonts w:ascii="Cambria Math" w:eastAsiaTheme="majorEastAsia" w:hAnsi="Cambria Math" w:cstheme="majorBidi"/>
                <w:sz w:val="22"/>
                <w:szCs w:val="24"/>
              </w:rPr>
              <m:t>v̂</m:t>
            </m:r>
          </m:e>
          <m:sub>
            <m:r>
              <w:rPr>
                <w:rFonts w:ascii="Cambria Math" w:eastAsiaTheme="majorEastAsia" w:hAnsi="Cambria Math" w:cstheme="majorBidi"/>
                <w:sz w:val="22"/>
                <w:szCs w:val="24"/>
              </w:rPr>
              <m:t>t</m:t>
            </m:r>
          </m:sub>
        </m:sSub>
      </m:oMath>
      <w:r>
        <w:rPr>
          <w:rFonts w:asciiTheme="majorHAnsi" w:eastAsiaTheme="majorEastAsia" w:hAnsiTheme="majorHAnsi" w:cstheme="majorBidi"/>
          <w:sz w:val="24"/>
          <w:szCs w:val="24"/>
        </w:rPr>
        <w:t xml:space="preserve"> – mały efektywny krok), a te z małymi lub zmieniającymi się gradientami – szybciej. Adam zapewnia szybką i stabilną zbieżność przy różnorodnych architekturach i hiperparametrach.</w:t>
      </w:r>
    </w:p>
    <w:p w14:paraId="0100007F" w14:textId="77777777" w:rsidR="00AB1234" w:rsidRDefault="00AB1234" w:rsidP="00AB1234">
      <w:pPr>
        <w:pStyle w:val="Heading1"/>
        <w:spacing w:before="320" w:after="160"/>
        <w:rPr>
          <w:color w:val="auto"/>
        </w:rPr>
      </w:pPr>
      <w:r>
        <w:rPr>
          <w:color w:val="auto"/>
        </w:rPr>
        <w:t>10. Cykl uczenia – epoki, mini-batche i preprocessing</w:t>
      </w:r>
    </w:p>
    <w:p w14:paraId="01000080" w14:textId="77777777" w:rsidR="00AB1234" w:rsidRDefault="00AB1234" w:rsidP="00AB1234">
      <w:pPr>
        <w:pStyle w:val="Heading2"/>
        <w:spacing w:before="240" w:after="120"/>
      </w:pPr>
      <w:r>
        <w:t>10.1. Preprocessing – standaryzacja danych</w:t>
      </w:r>
    </w:p>
    <w:p w14:paraId="01000081" w14:textId="77777777" w:rsidR="00AB1234" w:rsidRDefault="00AB1234" w:rsidP="00AB1234">
      <w:pPr>
        <w:spacing w:before="0" w:after="140" w:line="288" w:lineRule="auto"/>
        <w:jc w:val="both"/>
        <w:rPr>
          <w:rFonts w:asciiTheme="majorHAnsi" w:eastAsiaTheme="majorEastAsia" w:hAnsiTheme="majorHAnsi" w:cstheme="majorBidi"/>
          <w:sz w:val="24"/>
          <w:szCs w:val="24"/>
        </w:rPr>
      </w:pPr>
      <w:r>
        <w:rPr>
          <w:rFonts w:asciiTheme="majorHAnsi" w:eastAsiaTheme="majorEastAsia" w:hAnsiTheme="majorHAnsi" w:cstheme="majorBidi"/>
          <w:sz w:val="24"/>
          <w:szCs w:val="24"/>
        </w:rPr>
        <w:t xml:space="preserve">Przed podaniem danych do sieci stosuje się standaryzację (ang. </w:t>
      </w:r>
      <w:r>
        <w:rPr>
          <w:rFonts w:asciiTheme="majorHAnsi" w:eastAsiaTheme="majorEastAsia" w:hAnsiTheme="majorHAnsi" w:cstheme="majorBidi"/>
          <w:i/>
          <w:iCs/>
          <w:sz w:val="24"/>
          <w:szCs w:val="24"/>
        </w:rPr>
        <w:t>standardization</w:t>
      </w:r>
      <w:r>
        <w:rPr>
          <w:rFonts w:asciiTheme="majorHAnsi" w:eastAsiaTheme="majorEastAsia" w:hAnsiTheme="majorHAnsi" w:cstheme="majorBidi"/>
          <w:sz w:val="24"/>
          <w:szCs w:val="24"/>
        </w:rPr>
        <w:t xml:space="preserve">). Każdą cechę </w:t>
      </w:r>
      <m:oMath>
        <m:r>
          <w:rPr>
            <w:rFonts w:ascii="Cambria Math" w:eastAsiaTheme="majorEastAsia" w:hAnsi="Cambria Math" w:cstheme="majorBidi"/>
            <w:sz w:val="22"/>
            <w:szCs w:val="24"/>
          </w:rPr>
          <m:t>j</m:t>
        </m:r>
      </m:oMath>
      <w:r>
        <w:rPr>
          <w:rFonts w:asciiTheme="majorHAnsi" w:eastAsiaTheme="majorEastAsia" w:hAnsiTheme="majorHAnsi" w:cstheme="majorBidi"/>
          <w:sz w:val="24"/>
          <w:szCs w:val="24"/>
        </w:rPr>
        <w:t xml:space="preserve"> transformuje się tak, by miała zerową średnią i jednostkowe odchylenie standardowe:</w:t>
      </w:r>
    </w:p>
    <w:p w14:paraId="01000082" w14:textId="77777777" w:rsidR="00AB1234" w:rsidRDefault="00000000" w:rsidP="00AB1234">
      <w:pPr>
        <w:keepLines/>
        <w:spacing w:before="140" w:after="140"/>
        <w:jc w:val="center"/>
        <w:rPr>
          <w:rFonts w:asciiTheme="majorHAnsi" w:eastAsiaTheme="majorEastAsia" w:hAnsiTheme="majorHAnsi" w:cstheme="majorBidi"/>
          <w:sz w:val="24"/>
          <w:szCs w:val="24"/>
        </w:rPr>
      </w:pPr>
      <m:oMathPara>
        <m:oMath>
          <m:sSub>
            <m:sSubPr>
              <m:ctrlPr>
                <w:rPr>
                  <w:rFonts w:ascii="Cambria Math" w:eastAsiaTheme="majorEastAsia" w:hAnsi="Cambria Math" w:cstheme="majorBidi"/>
                  <w:sz w:val="22"/>
                  <w:szCs w:val="24"/>
                </w:rPr>
              </m:ctrlPr>
            </m:sSubPr>
            <m:e>
              <m:r>
                <w:rPr>
                  <w:rFonts w:ascii="Cambria Math" w:eastAsiaTheme="majorEastAsia" w:hAnsi="Cambria Math" w:cstheme="majorBidi"/>
                  <w:sz w:val="22"/>
                  <w:szCs w:val="24"/>
                </w:rPr>
                <m:t>x'</m:t>
              </m:r>
            </m:e>
            <m:sub>
              <m:r>
                <w:rPr>
                  <w:rFonts w:ascii="Cambria Math" w:eastAsiaTheme="majorEastAsia" w:hAnsi="Cambria Math" w:cstheme="majorBidi"/>
                  <w:sz w:val="22"/>
                  <w:szCs w:val="24"/>
                </w:rPr>
                <m:t>j</m:t>
              </m:r>
            </m:sub>
          </m:sSub>
          <m:r>
            <w:rPr>
              <w:rFonts w:ascii="Cambria Math" w:eastAsiaTheme="majorEastAsia" w:hAnsi="Cambria Math" w:cstheme="majorBidi"/>
              <w:sz w:val="22"/>
              <w:szCs w:val="24"/>
            </w:rPr>
            <m:t>=</m:t>
          </m:r>
          <m:f>
            <m:fPr>
              <m:ctrlPr>
                <w:rPr>
                  <w:rFonts w:ascii="Cambria Math" w:eastAsiaTheme="majorEastAsia" w:hAnsi="Cambria Math" w:cstheme="majorBidi"/>
                  <w:sz w:val="22"/>
                  <w:szCs w:val="24"/>
                </w:rPr>
              </m:ctrlPr>
            </m:fPr>
            <m:num>
              <m:sSub>
                <m:sSubPr>
                  <m:ctrlPr>
                    <w:rPr>
                      <w:rFonts w:ascii="Cambria Math" w:eastAsiaTheme="majorEastAsia" w:hAnsi="Cambria Math" w:cstheme="majorBidi"/>
                      <w:sz w:val="22"/>
                      <w:szCs w:val="24"/>
                    </w:rPr>
                  </m:ctrlPr>
                </m:sSubPr>
                <m:e>
                  <m:r>
                    <w:rPr>
                      <w:rFonts w:ascii="Cambria Math" w:eastAsiaTheme="majorEastAsia" w:hAnsi="Cambria Math" w:cstheme="majorBidi"/>
                      <w:sz w:val="22"/>
                      <w:szCs w:val="24"/>
                    </w:rPr>
                    <m:t>x</m:t>
                  </m:r>
                </m:e>
                <m:sub>
                  <m:r>
                    <w:rPr>
                      <w:rFonts w:ascii="Cambria Math" w:eastAsiaTheme="majorEastAsia" w:hAnsi="Cambria Math" w:cstheme="majorBidi"/>
                      <w:sz w:val="22"/>
                      <w:szCs w:val="24"/>
                    </w:rPr>
                    <m:t>j</m:t>
                  </m:r>
                </m:sub>
              </m:sSub>
              <m:r>
                <w:rPr>
                  <w:rFonts w:ascii="Cambria Math" w:eastAsiaTheme="majorEastAsia" w:hAnsi="Cambria Math" w:cstheme="majorBidi"/>
                  <w:sz w:val="22"/>
                  <w:szCs w:val="24"/>
                </w:rPr>
                <m:t>−</m:t>
              </m:r>
              <m:sSub>
                <m:sSubPr>
                  <m:ctrlPr>
                    <w:rPr>
                      <w:rFonts w:ascii="Cambria Math" w:eastAsiaTheme="majorEastAsia" w:hAnsi="Cambria Math" w:cstheme="majorBidi"/>
                      <w:sz w:val="22"/>
                      <w:szCs w:val="24"/>
                    </w:rPr>
                  </m:ctrlPr>
                </m:sSubPr>
                <m:e>
                  <m:r>
                    <w:rPr>
                      <w:rFonts w:ascii="Cambria Math" w:eastAsiaTheme="majorEastAsia" w:hAnsi="Cambria Math" w:cstheme="majorBidi"/>
                      <w:sz w:val="22"/>
                      <w:szCs w:val="24"/>
                    </w:rPr>
                    <m:t>μ</m:t>
                  </m:r>
                </m:e>
                <m:sub>
                  <m:r>
                    <w:rPr>
                      <w:rFonts w:ascii="Cambria Math" w:eastAsiaTheme="majorEastAsia" w:hAnsi="Cambria Math" w:cstheme="majorBidi"/>
                      <w:sz w:val="22"/>
                      <w:szCs w:val="24"/>
                    </w:rPr>
                    <m:t>j</m:t>
                  </m:r>
                </m:sub>
              </m:sSub>
            </m:num>
            <m:den>
              <m:sSub>
                <m:sSubPr>
                  <m:ctrlPr>
                    <w:rPr>
                      <w:rFonts w:ascii="Cambria Math" w:eastAsiaTheme="majorEastAsia" w:hAnsi="Cambria Math" w:cstheme="majorBidi"/>
                      <w:sz w:val="22"/>
                      <w:szCs w:val="24"/>
                    </w:rPr>
                  </m:ctrlPr>
                </m:sSubPr>
                <m:e>
                  <m:r>
                    <w:rPr>
                      <w:rFonts w:ascii="Cambria Math" w:eastAsiaTheme="majorEastAsia" w:hAnsi="Cambria Math" w:cstheme="majorBidi"/>
                      <w:sz w:val="22"/>
                      <w:szCs w:val="24"/>
                    </w:rPr>
                    <m:t>σ</m:t>
                  </m:r>
                </m:e>
                <m:sub>
                  <m:r>
                    <w:rPr>
                      <w:rFonts w:ascii="Cambria Math" w:eastAsiaTheme="majorEastAsia" w:hAnsi="Cambria Math" w:cstheme="majorBidi"/>
                      <w:sz w:val="22"/>
                      <w:szCs w:val="24"/>
                    </w:rPr>
                    <m:t>j</m:t>
                  </m:r>
                </m:sub>
              </m:sSub>
            </m:den>
          </m:f>
        </m:oMath>
      </m:oMathPara>
    </w:p>
    <w:p w14:paraId="01000083" w14:textId="77777777" w:rsidR="00AB1234" w:rsidRDefault="00AB1234" w:rsidP="00AB1234">
      <w:pPr>
        <w:spacing w:before="0" w:after="140" w:line="288" w:lineRule="auto"/>
        <w:jc w:val="both"/>
        <w:rPr>
          <w:rFonts w:asciiTheme="majorHAnsi" w:eastAsiaTheme="majorEastAsia" w:hAnsiTheme="majorHAnsi" w:cstheme="majorBidi"/>
          <w:sz w:val="24"/>
          <w:szCs w:val="24"/>
        </w:rPr>
      </w:pPr>
      <w:r>
        <w:rPr>
          <w:rFonts w:asciiTheme="majorHAnsi" w:eastAsiaTheme="majorEastAsia" w:hAnsiTheme="majorHAnsi" w:cstheme="majorBidi"/>
          <w:sz w:val="24"/>
          <w:szCs w:val="24"/>
        </w:rPr>
        <w:t xml:space="preserve">gdzie </w:t>
      </w:r>
      <m:oMath>
        <m:sSub>
          <m:sSubPr>
            <m:ctrlPr>
              <w:rPr>
                <w:rFonts w:ascii="Cambria Math" w:eastAsiaTheme="majorEastAsia" w:hAnsi="Cambria Math" w:cstheme="majorBidi"/>
                <w:sz w:val="22"/>
                <w:szCs w:val="24"/>
              </w:rPr>
            </m:ctrlPr>
          </m:sSubPr>
          <m:e>
            <m:r>
              <w:rPr>
                <w:rFonts w:ascii="Cambria Math" w:eastAsiaTheme="majorEastAsia" w:hAnsi="Cambria Math" w:cstheme="majorBidi"/>
                <w:sz w:val="22"/>
                <w:szCs w:val="24"/>
              </w:rPr>
              <m:t>μ</m:t>
            </m:r>
          </m:e>
          <m:sub>
            <m:r>
              <w:rPr>
                <w:rFonts w:ascii="Cambria Math" w:eastAsiaTheme="majorEastAsia" w:hAnsi="Cambria Math" w:cstheme="majorBidi"/>
                <w:sz w:val="22"/>
                <w:szCs w:val="24"/>
              </w:rPr>
              <m:t>j</m:t>
            </m:r>
          </m:sub>
        </m:sSub>
      </m:oMath>
      <w:r>
        <w:rPr>
          <w:rFonts w:asciiTheme="majorHAnsi" w:eastAsiaTheme="majorEastAsia" w:hAnsiTheme="majorHAnsi" w:cstheme="majorBidi"/>
          <w:sz w:val="24"/>
          <w:szCs w:val="24"/>
        </w:rPr>
        <w:t xml:space="preserve"> i </w:t>
      </w:r>
      <m:oMath>
        <m:sSub>
          <m:sSubPr>
            <m:ctrlPr>
              <w:rPr>
                <w:rFonts w:ascii="Cambria Math" w:eastAsiaTheme="majorEastAsia" w:hAnsi="Cambria Math" w:cstheme="majorBidi"/>
                <w:sz w:val="22"/>
                <w:szCs w:val="24"/>
              </w:rPr>
            </m:ctrlPr>
          </m:sSubPr>
          <m:e>
            <m:r>
              <w:rPr>
                <w:rFonts w:ascii="Cambria Math" w:eastAsiaTheme="majorEastAsia" w:hAnsi="Cambria Math" w:cstheme="majorBidi"/>
                <w:sz w:val="22"/>
                <w:szCs w:val="24"/>
              </w:rPr>
              <m:t>σ</m:t>
            </m:r>
          </m:e>
          <m:sub>
            <m:r>
              <w:rPr>
                <w:rFonts w:ascii="Cambria Math" w:eastAsiaTheme="majorEastAsia" w:hAnsi="Cambria Math" w:cstheme="majorBidi"/>
                <w:sz w:val="22"/>
                <w:szCs w:val="24"/>
              </w:rPr>
              <m:t>j</m:t>
            </m:r>
          </m:sub>
        </m:sSub>
      </m:oMath>
      <w:r>
        <w:rPr>
          <w:rFonts w:asciiTheme="majorHAnsi" w:eastAsiaTheme="majorEastAsia" w:hAnsiTheme="majorHAnsi" w:cstheme="majorBidi"/>
          <w:sz w:val="24"/>
          <w:szCs w:val="24"/>
        </w:rPr>
        <w:t xml:space="preserve"> to odpowiednio średnia i odchylenie standardowe cechy </w:t>
      </w:r>
      <m:oMath>
        <m:r>
          <w:rPr>
            <w:rFonts w:ascii="Cambria Math" w:eastAsiaTheme="majorEastAsia" w:hAnsi="Cambria Math" w:cstheme="majorBidi"/>
            <w:sz w:val="22"/>
            <w:szCs w:val="24"/>
          </w:rPr>
          <m:t>j</m:t>
        </m:r>
      </m:oMath>
      <w:r>
        <w:rPr>
          <w:rFonts w:asciiTheme="majorHAnsi" w:eastAsiaTheme="majorEastAsia" w:hAnsiTheme="majorHAnsi" w:cstheme="majorBidi"/>
          <w:sz w:val="24"/>
          <w:szCs w:val="24"/>
        </w:rPr>
        <w:t xml:space="preserve"> wyznaczone </w:t>
      </w:r>
      <w:r>
        <w:rPr>
          <w:rFonts w:asciiTheme="majorHAnsi" w:eastAsiaTheme="majorEastAsia" w:hAnsiTheme="majorHAnsi" w:cstheme="majorBidi"/>
          <w:b/>
          <w:bCs/>
          <w:sz w:val="24"/>
          <w:szCs w:val="24"/>
        </w:rPr>
        <w:t>wyłącznie na zbiorze treningowym</w:t>
      </w:r>
      <w:r>
        <w:rPr>
          <w:rFonts w:asciiTheme="majorHAnsi" w:eastAsiaTheme="majorEastAsia" w:hAnsiTheme="majorHAnsi" w:cstheme="majorBidi"/>
          <w:sz w:val="24"/>
          <w:szCs w:val="24"/>
        </w:rPr>
        <w:t xml:space="preserve">. Zastosowanie tych samych parametrów do zbioru testowego (bez ponownego dopasowania) jest konieczne, by uniknąć wycieku danych (ang. </w:t>
      </w:r>
      <w:r>
        <w:rPr>
          <w:rFonts w:asciiTheme="majorHAnsi" w:eastAsiaTheme="majorEastAsia" w:hAnsiTheme="majorHAnsi" w:cstheme="majorBidi"/>
          <w:i/>
          <w:iCs/>
          <w:sz w:val="24"/>
          <w:szCs w:val="24"/>
        </w:rPr>
        <w:t>data leakage</w:t>
      </w:r>
      <w:r>
        <w:rPr>
          <w:rFonts w:asciiTheme="majorHAnsi" w:eastAsiaTheme="majorEastAsia" w:hAnsiTheme="majorHAnsi" w:cstheme="majorBidi"/>
          <w:sz w:val="24"/>
          <w:szCs w:val="24"/>
        </w:rPr>
        <w:t>). Standaryzacja sprawia, że gradienty dla różnych cech mają zbliżony rząd wielkości, co przyspiesza uczenie.</w:t>
      </w:r>
    </w:p>
    <w:p w14:paraId="01000084" w14:textId="77777777" w:rsidR="00AB1234" w:rsidRDefault="00AB1234" w:rsidP="00AB1234">
      <w:pPr>
        <w:pStyle w:val="Heading2"/>
        <w:spacing w:before="240" w:after="120"/>
      </w:pPr>
      <w:r>
        <w:t>10.2. Podział danych i pojęcie epoki</w:t>
      </w:r>
    </w:p>
    <w:p w14:paraId="01000085" w14:textId="77777777" w:rsidR="00AB1234" w:rsidRDefault="00AB1234" w:rsidP="00AB1234">
      <w:pPr>
        <w:spacing w:before="0" w:after="140" w:line="288" w:lineRule="auto"/>
        <w:jc w:val="both"/>
        <w:rPr>
          <w:rFonts w:asciiTheme="majorHAnsi" w:eastAsiaTheme="majorEastAsia" w:hAnsiTheme="majorHAnsi" w:cstheme="majorBidi"/>
          <w:sz w:val="24"/>
          <w:szCs w:val="24"/>
        </w:rPr>
      </w:pPr>
      <w:r>
        <w:rPr>
          <w:rFonts w:asciiTheme="majorHAnsi" w:eastAsiaTheme="majorEastAsia" w:hAnsiTheme="majorHAnsi" w:cstheme="majorBidi"/>
          <w:sz w:val="24"/>
          <w:szCs w:val="24"/>
        </w:rPr>
        <w:t xml:space="preserve">Zbiór danych </w:t>
      </w:r>
      <m:oMath>
        <m:r>
          <w:rPr>
            <w:rFonts w:ascii="Cambria Math" w:eastAsiaTheme="majorEastAsia" w:hAnsi="Cambria Math" w:cstheme="majorBidi"/>
            <w:sz w:val="22"/>
            <w:szCs w:val="24"/>
          </w:rPr>
          <m:t>𝒟</m:t>
        </m:r>
      </m:oMath>
      <w:r>
        <w:rPr>
          <w:rFonts w:asciiTheme="majorHAnsi" w:eastAsiaTheme="majorEastAsia" w:hAnsiTheme="majorHAnsi" w:cstheme="majorBidi"/>
          <w:sz w:val="24"/>
          <w:szCs w:val="24"/>
        </w:rPr>
        <w:t xml:space="preserve"> dzielony jest na trzy rozłączne podzbiory:</w:t>
      </w:r>
    </w:p>
    <w:p w14:paraId="01000086" w14:textId="77777777" w:rsidR="00AB1234" w:rsidRDefault="00AB1234" w:rsidP="00AB1234">
      <w:pPr>
        <w:numPr>
          <w:ilvl w:val="0"/>
          <w:numId w:val="6"/>
        </w:numPr>
        <w:spacing w:before="40" w:after="40" w:line="288" w:lineRule="auto"/>
        <w:rPr>
          <w:rFonts w:asciiTheme="majorHAnsi" w:eastAsiaTheme="majorEastAsia" w:hAnsiTheme="majorHAnsi" w:cstheme="majorBidi"/>
          <w:sz w:val="24"/>
          <w:szCs w:val="24"/>
        </w:rPr>
      </w:pPr>
      <w:r>
        <w:rPr>
          <w:rFonts w:asciiTheme="majorHAnsi" w:eastAsiaTheme="majorEastAsia" w:hAnsiTheme="majorHAnsi" w:cstheme="majorBidi"/>
          <w:sz w:val="24"/>
          <w:szCs w:val="24"/>
        </w:rPr>
        <w:t xml:space="preserve">Zbiór treningowy </w:t>
      </w:r>
      <m:oMath>
        <m:sSub>
          <m:sSubPr>
            <m:ctrlPr>
              <w:rPr>
                <w:rFonts w:ascii="Cambria Math" w:eastAsiaTheme="majorEastAsia" w:hAnsi="Cambria Math" w:cstheme="majorBidi"/>
                <w:sz w:val="22"/>
                <w:szCs w:val="24"/>
              </w:rPr>
            </m:ctrlPr>
          </m:sSubPr>
          <m:e>
            <m:r>
              <w:rPr>
                <w:rFonts w:ascii="Cambria Math" w:eastAsiaTheme="majorEastAsia" w:hAnsi="Cambria Math" w:cstheme="majorBidi"/>
                <w:sz w:val="22"/>
                <w:szCs w:val="24"/>
              </w:rPr>
              <m:t>𝒟</m:t>
            </m:r>
          </m:e>
          <m:sub>
            <m:r>
              <w:rPr>
                <w:rFonts w:ascii="Cambria Math" w:eastAsiaTheme="majorEastAsia" w:hAnsi="Cambria Math" w:cstheme="majorBidi"/>
                <w:sz w:val="22"/>
                <w:szCs w:val="24"/>
              </w:rPr>
              <m:t>train</m:t>
            </m:r>
          </m:sub>
        </m:sSub>
      </m:oMath>
      <w:r>
        <w:rPr>
          <w:rFonts w:asciiTheme="majorHAnsi" w:eastAsiaTheme="majorEastAsia" w:hAnsiTheme="majorHAnsi" w:cstheme="majorBidi"/>
          <w:sz w:val="24"/>
          <w:szCs w:val="24"/>
        </w:rPr>
        <w:t xml:space="preserve"> – na nim sieć się uczy (typowo 70–80%).</w:t>
      </w:r>
    </w:p>
    <w:p w14:paraId="01000087" w14:textId="77777777" w:rsidR="00AB1234" w:rsidRDefault="00AB1234" w:rsidP="00AB1234">
      <w:pPr>
        <w:numPr>
          <w:ilvl w:val="0"/>
          <w:numId w:val="6"/>
        </w:numPr>
        <w:spacing w:before="40" w:after="40" w:line="288" w:lineRule="auto"/>
        <w:rPr>
          <w:rFonts w:asciiTheme="majorHAnsi" w:eastAsiaTheme="majorEastAsia" w:hAnsiTheme="majorHAnsi" w:cstheme="majorBidi"/>
          <w:sz w:val="24"/>
          <w:szCs w:val="24"/>
        </w:rPr>
      </w:pPr>
      <w:r>
        <w:rPr>
          <w:rFonts w:asciiTheme="majorHAnsi" w:eastAsiaTheme="majorEastAsia" w:hAnsiTheme="majorHAnsi" w:cstheme="majorBidi"/>
          <w:sz w:val="24"/>
          <w:szCs w:val="24"/>
        </w:rPr>
        <w:t xml:space="preserve">Zbiór walidacyjny </w:t>
      </w:r>
      <m:oMath>
        <m:sSub>
          <m:sSubPr>
            <m:ctrlPr>
              <w:rPr>
                <w:rFonts w:ascii="Cambria Math" w:eastAsiaTheme="majorEastAsia" w:hAnsi="Cambria Math" w:cstheme="majorBidi"/>
                <w:sz w:val="22"/>
                <w:szCs w:val="24"/>
              </w:rPr>
            </m:ctrlPr>
          </m:sSubPr>
          <m:e>
            <m:r>
              <w:rPr>
                <w:rFonts w:ascii="Cambria Math" w:eastAsiaTheme="majorEastAsia" w:hAnsi="Cambria Math" w:cstheme="majorBidi"/>
                <w:sz w:val="22"/>
                <w:szCs w:val="24"/>
              </w:rPr>
              <m:t>𝒟</m:t>
            </m:r>
          </m:e>
          <m:sub>
            <m:r>
              <w:rPr>
                <w:rFonts w:ascii="Cambria Math" w:eastAsiaTheme="majorEastAsia" w:hAnsi="Cambria Math" w:cstheme="majorBidi"/>
                <w:sz w:val="22"/>
                <w:szCs w:val="24"/>
              </w:rPr>
              <m:t>val</m:t>
            </m:r>
          </m:sub>
        </m:sSub>
      </m:oMath>
      <w:r>
        <w:rPr>
          <w:rFonts w:asciiTheme="majorHAnsi" w:eastAsiaTheme="majorEastAsia" w:hAnsiTheme="majorHAnsi" w:cstheme="majorBidi"/>
          <w:sz w:val="24"/>
          <w:szCs w:val="24"/>
        </w:rPr>
        <w:t xml:space="preserve"> – do monitorowania uczenia i wyboru hiperparametrów (np. 10–15%).</w:t>
      </w:r>
    </w:p>
    <w:p w14:paraId="01000088" w14:textId="77777777" w:rsidR="00AB1234" w:rsidRDefault="00AB1234" w:rsidP="00AB1234">
      <w:pPr>
        <w:numPr>
          <w:ilvl w:val="0"/>
          <w:numId w:val="6"/>
        </w:numPr>
        <w:spacing w:before="40" w:after="40" w:line="288" w:lineRule="auto"/>
        <w:rPr>
          <w:rFonts w:asciiTheme="majorHAnsi" w:eastAsiaTheme="majorEastAsia" w:hAnsiTheme="majorHAnsi" w:cstheme="majorBidi"/>
          <w:sz w:val="24"/>
          <w:szCs w:val="24"/>
        </w:rPr>
      </w:pPr>
      <w:r>
        <w:rPr>
          <w:rFonts w:asciiTheme="majorHAnsi" w:eastAsiaTheme="majorEastAsia" w:hAnsiTheme="majorHAnsi" w:cstheme="majorBidi"/>
          <w:sz w:val="24"/>
          <w:szCs w:val="24"/>
        </w:rPr>
        <w:t xml:space="preserve">Zbiór testowy </w:t>
      </w:r>
      <m:oMath>
        <m:sSub>
          <m:sSubPr>
            <m:ctrlPr>
              <w:rPr>
                <w:rFonts w:ascii="Cambria Math" w:eastAsiaTheme="majorEastAsia" w:hAnsi="Cambria Math" w:cstheme="majorBidi"/>
                <w:sz w:val="22"/>
                <w:szCs w:val="24"/>
              </w:rPr>
            </m:ctrlPr>
          </m:sSubPr>
          <m:e>
            <m:r>
              <w:rPr>
                <w:rFonts w:ascii="Cambria Math" w:eastAsiaTheme="majorEastAsia" w:hAnsi="Cambria Math" w:cstheme="majorBidi"/>
                <w:sz w:val="22"/>
                <w:szCs w:val="24"/>
              </w:rPr>
              <m:t>𝒟</m:t>
            </m:r>
          </m:e>
          <m:sub>
            <m:r>
              <w:rPr>
                <w:rFonts w:ascii="Cambria Math" w:eastAsiaTheme="majorEastAsia" w:hAnsi="Cambria Math" w:cstheme="majorBidi"/>
                <w:sz w:val="22"/>
                <w:szCs w:val="24"/>
              </w:rPr>
              <m:t>test</m:t>
            </m:r>
          </m:sub>
        </m:sSub>
      </m:oMath>
      <w:r>
        <w:rPr>
          <w:rFonts w:asciiTheme="majorHAnsi" w:eastAsiaTheme="majorEastAsia" w:hAnsiTheme="majorHAnsi" w:cstheme="majorBidi"/>
          <w:sz w:val="24"/>
          <w:szCs w:val="24"/>
        </w:rPr>
        <w:t xml:space="preserve"> – ostateczna ocena modelu; używany tylko raz, po zakończeniu uczenia (np. 10–20%).</w:t>
      </w:r>
    </w:p>
    <w:p w14:paraId="01000089" w14:textId="77777777" w:rsidR="00AB1234" w:rsidRDefault="00AB1234" w:rsidP="00AB1234">
      <w:pPr>
        <w:spacing w:before="0" w:after="140" w:line="288" w:lineRule="auto"/>
        <w:jc w:val="both"/>
        <w:rPr>
          <w:rFonts w:asciiTheme="majorHAnsi" w:eastAsiaTheme="majorEastAsia" w:hAnsiTheme="majorHAnsi" w:cstheme="majorBidi"/>
          <w:sz w:val="24"/>
          <w:szCs w:val="24"/>
        </w:rPr>
      </w:pPr>
      <w:r>
        <w:rPr>
          <w:rFonts w:asciiTheme="majorHAnsi" w:eastAsiaTheme="majorEastAsia" w:hAnsiTheme="majorHAnsi" w:cstheme="majorBidi"/>
          <w:sz w:val="24"/>
          <w:szCs w:val="24"/>
        </w:rPr>
        <w:t xml:space="preserve">Jedna </w:t>
      </w:r>
      <w:r>
        <w:rPr>
          <w:rFonts w:asciiTheme="majorHAnsi" w:eastAsiaTheme="majorEastAsia" w:hAnsiTheme="majorHAnsi" w:cstheme="majorBidi"/>
          <w:b/>
          <w:bCs/>
          <w:sz w:val="24"/>
          <w:szCs w:val="24"/>
        </w:rPr>
        <w:t>epoka</w:t>
      </w:r>
      <w:r>
        <w:rPr>
          <w:rFonts w:asciiTheme="majorHAnsi" w:eastAsiaTheme="majorEastAsia" w:hAnsiTheme="majorHAnsi" w:cstheme="majorBidi"/>
          <w:sz w:val="24"/>
          <w:szCs w:val="24"/>
        </w:rPr>
        <w:t xml:space="preserve"> (ang. </w:t>
      </w:r>
      <w:r>
        <w:rPr>
          <w:rFonts w:asciiTheme="majorHAnsi" w:eastAsiaTheme="majorEastAsia" w:hAnsiTheme="majorHAnsi" w:cstheme="majorBidi"/>
          <w:i/>
          <w:iCs/>
          <w:sz w:val="24"/>
          <w:szCs w:val="24"/>
        </w:rPr>
        <w:t>epoch</w:t>
      </w:r>
      <w:r>
        <w:rPr>
          <w:rFonts w:asciiTheme="majorHAnsi" w:eastAsiaTheme="majorEastAsia" w:hAnsiTheme="majorHAnsi" w:cstheme="majorBidi"/>
          <w:sz w:val="24"/>
          <w:szCs w:val="24"/>
        </w:rPr>
        <w:t xml:space="preserve">) to jedno pełne przejście przez cały zbiór treningowy. Dane dzielone są na losowe podzbiory o rozmiarze </w:t>
      </w:r>
      <m:oMath>
        <m:r>
          <w:rPr>
            <w:rFonts w:ascii="Cambria Math" w:eastAsiaTheme="majorEastAsia" w:hAnsi="Cambria Math" w:cstheme="majorBidi"/>
            <w:sz w:val="22"/>
            <w:szCs w:val="24"/>
          </w:rPr>
          <m:t>B</m:t>
        </m:r>
      </m:oMath>
      <w:r>
        <w:rPr>
          <w:rFonts w:asciiTheme="majorHAnsi" w:eastAsiaTheme="majorEastAsia" w:hAnsiTheme="majorHAnsi" w:cstheme="majorBidi"/>
          <w:sz w:val="24"/>
          <w:szCs w:val="24"/>
        </w:rPr>
        <w:t xml:space="preserve"> (ang. </w:t>
      </w:r>
      <w:r>
        <w:rPr>
          <w:rFonts w:asciiTheme="majorHAnsi" w:eastAsiaTheme="majorEastAsia" w:hAnsiTheme="majorHAnsi" w:cstheme="majorBidi"/>
          <w:i/>
          <w:iCs/>
          <w:sz w:val="24"/>
          <w:szCs w:val="24"/>
        </w:rPr>
        <w:t>mini-batch size</w:t>
      </w:r>
      <w:r>
        <w:rPr>
          <w:rFonts w:asciiTheme="majorHAnsi" w:eastAsiaTheme="majorEastAsia" w:hAnsiTheme="majorHAnsi" w:cstheme="majorBidi"/>
          <w:sz w:val="24"/>
          <w:szCs w:val="24"/>
        </w:rPr>
        <w:t xml:space="preserve">). Liczba kroków optymalizacji na epokę wynosi </w:t>
      </w:r>
      <m:oMath>
        <m:r>
          <w:rPr>
            <w:rFonts w:ascii="Cambria Math" w:eastAsiaTheme="majorEastAsia" w:hAnsi="Cambria Math" w:cstheme="majorBidi"/>
            <w:sz w:val="22"/>
            <w:szCs w:val="24"/>
          </w:rPr>
          <m:t>⌈</m:t>
        </m:r>
        <m:f>
          <m:fPr>
            <m:ctrlPr>
              <w:rPr>
                <w:rFonts w:ascii="Cambria Math" w:eastAsiaTheme="majorEastAsia" w:hAnsi="Cambria Math" w:cstheme="majorBidi"/>
                <w:sz w:val="22"/>
                <w:szCs w:val="24"/>
              </w:rPr>
            </m:ctrlPr>
          </m:fPr>
          <m:num>
            <m:r>
              <w:rPr>
                <w:rFonts w:ascii="Cambria Math" w:eastAsiaTheme="majorEastAsia" w:hAnsi="Cambria Math" w:cstheme="majorBidi"/>
                <w:sz w:val="22"/>
                <w:szCs w:val="24"/>
              </w:rPr>
              <m:t>N</m:t>
            </m:r>
          </m:num>
          <m:den>
            <m:r>
              <w:rPr>
                <w:rFonts w:ascii="Cambria Math" w:eastAsiaTheme="majorEastAsia" w:hAnsi="Cambria Math" w:cstheme="majorBidi"/>
                <w:sz w:val="22"/>
                <w:szCs w:val="24"/>
              </w:rPr>
              <m:t>B</m:t>
            </m:r>
          </m:den>
        </m:f>
        <m:r>
          <w:rPr>
            <w:rFonts w:ascii="Cambria Math" w:eastAsiaTheme="majorEastAsia" w:hAnsi="Cambria Math" w:cstheme="majorBidi"/>
            <w:sz w:val="22"/>
            <w:szCs w:val="24"/>
          </w:rPr>
          <m:t>⌉</m:t>
        </m:r>
      </m:oMath>
      <w:r>
        <w:rPr>
          <w:rFonts w:asciiTheme="majorHAnsi" w:eastAsiaTheme="majorEastAsia" w:hAnsiTheme="majorHAnsi" w:cstheme="majorBidi"/>
          <w:sz w:val="24"/>
          <w:szCs w:val="24"/>
        </w:rPr>
        <w:t xml:space="preserve">. Typowe wartości: </w:t>
      </w:r>
      <m:oMath>
        <m:r>
          <w:rPr>
            <w:rFonts w:ascii="Cambria Math" w:eastAsiaTheme="majorEastAsia" w:hAnsi="Cambria Math" w:cstheme="majorBidi"/>
            <w:sz w:val="22"/>
            <w:szCs w:val="24"/>
          </w:rPr>
          <m:t>B∈</m:t>
        </m:r>
        <m:d>
          <m:dPr>
            <m:begChr m:val="{"/>
            <m:endChr m:val="}"/>
            <m:ctrlPr>
              <w:rPr>
                <w:rFonts w:ascii="Cambria Math" w:eastAsiaTheme="majorEastAsia" w:hAnsi="Cambria Math" w:cstheme="majorBidi"/>
                <w:sz w:val="22"/>
                <w:szCs w:val="24"/>
              </w:rPr>
            </m:ctrlPr>
          </m:dPr>
          <m:e>
            <m:r>
              <w:rPr>
                <w:rFonts w:ascii="Cambria Math" w:eastAsiaTheme="majorEastAsia" w:hAnsi="Cambria Math" w:cstheme="majorBidi"/>
                <w:sz w:val="22"/>
                <w:szCs w:val="24"/>
              </w:rPr>
              <m:t>32,64,128,256</m:t>
            </m:r>
          </m:e>
        </m:d>
      </m:oMath>
      <w:r>
        <w:rPr>
          <w:rFonts w:asciiTheme="majorHAnsi" w:eastAsiaTheme="majorEastAsia" w:hAnsiTheme="majorHAnsi" w:cstheme="majorBidi"/>
          <w:sz w:val="24"/>
          <w:szCs w:val="24"/>
        </w:rPr>
        <w:t>.</w:t>
      </w:r>
    </w:p>
    <w:p w14:paraId="0100008A" w14:textId="77777777" w:rsidR="00AB1234" w:rsidRDefault="00AB1234" w:rsidP="00AB1234">
      <w:pPr>
        <w:pStyle w:val="Heading2"/>
        <w:spacing w:before="240" w:after="120"/>
      </w:pPr>
      <w:r>
        <w:t>10.3. Ocena modelu – metryki</w:t>
      </w:r>
    </w:p>
    <w:p w14:paraId="0100008B" w14:textId="77777777" w:rsidR="00AB1234" w:rsidRDefault="00AB1234" w:rsidP="00AB1234">
      <w:pPr>
        <w:spacing w:before="0" w:after="140" w:line="288" w:lineRule="auto"/>
        <w:jc w:val="both"/>
        <w:rPr>
          <w:rFonts w:asciiTheme="majorHAnsi" w:eastAsiaTheme="majorEastAsia" w:hAnsiTheme="majorHAnsi" w:cstheme="majorBidi"/>
          <w:sz w:val="24"/>
          <w:szCs w:val="24"/>
        </w:rPr>
      </w:pPr>
      <w:r>
        <w:rPr>
          <w:rFonts w:asciiTheme="majorHAnsi" w:eastAsiaTheme="majorEastAsia" w:hAnsiTheme="majorHAnsi" w:cstheme="majorBidi"/>
          <w:sz w:val="24"/>
          <w:szCs w:val="24"/>
        </w:rPr>
        <w:t xml:space="preserve">Podstawową metryką dla klasyfikacji jest </w:t>
      </w:r>
      <w:r>
        <w:rPr>
          <w:rFonts w:asciiTheme="majorHAnsi" w:eastAsiaTheme="majorEastAsia" w:hAnsiTheme="majorHAnsi" w:cstheme="majorBidi"/>
          <w:b/>
          <w:bCs/>
          <w:sz w:val="24"/>
          <w:szCs w:val="24"/>
        </w:rPr>
        <w:t>dokładność</w:t>
      </w:r>
      <w:r>
        <w:rPr>
          <w:rFonts w:asciiTheme="majorHAnsi" w:eastAsiaTheme="majorEastAsia" w:hAnsiTheme="majorHAnsi" w:cstheme="majorBidi"/>
          <w:sz w:val="24"/>
          <w:szCs w:val="24"/>
        </w:rPr>
        <w:t xml:space="preserve"> (ang. </w:t>
      </w:r>
      <w:r>
        <w:rPr>
          <w:rFonts w:asciiTheme="majorHAnsi" w:eastAsiaTheme="majorEastAsia" w:hAnsiTheme="majorHAnsi" w:cstheme="majorBidi"/>
          <w:i/>
          <w:iCs/>
          <w:sz w:val="24"/>
          <w:szCs w:val="24"/>
        </w:rPr>
        <w:t>accuracy</w:t>
      </w:r>
      <w:r>
        <w:rPr>
          <w:rFonts w:asciiTheme="majorHAnsi" w:eastAsiaTheme="majorEastAsia" w:hAnsiTheme="majorHAnsi" w:cstheme="majorBidi"/>
          <w:sz w:val="24"/>
          <w:szCs w:val="24"/>
        </w:rPr>
        <w:t>):</w:t>
      </w:r>
    </w:p>
    <w:p w14:paraId="0100008C" w14:textId="77777777" w:rsidR="00AB1234" w:rsidRDefault="00000000" w:rsidP="00AB1234">
      <w:pPr>
        <w:keepLines/>
        <w:spacing w:before="140" w:after="140"/>
        <w:jc w:val="center"/>
        <w:rPr>
          <w:rFonts w:asciiTheme="majorHAnsi" w:eastAsiaTheme="majorEastAsia" w:hAnsiTheme="majorHAnsi" w:cstheme="majorBidi"/>
          <w:sz w:val="24"/>
          <w:szCs w:val="24"/>
        </w:rPr>
      </w:pPr>
      <m:oMathPara>
        <m:oMath>
          <m:r>
            <m:rPr>
              <m:sty m:val="p"/>
            </m:rPr>
            <w:rPr>
              <w:rFonts w:ascii="Cambria Math" w:eastAsiaTheme="majorEastAsia" w:hAnsi="Cambria Math" w:cstheme="majorBidi"/>
              <w:sz w:val="22"/>
              <w:szCs w:val="24"/>
            </w:rPr>
            <m:t>Accuracy</m:t>
          </m:r>
          <m:r>
            <w:rPr>
              <w:rFonts w:ascii="Cambria Math" w:eastAsiaTheme="majorEastAsia" w:hAnsi="Cambria Math" w:cstheme="majorBidi"/>
              <w:sz w:val="22"/>
              <w:szCs w:val="24"/>
            </w:rPr>
            <m:t>=</m:t>
          </m:r>
          <m:f>
            <m:fPr>
              <m:ctrlPr>
                <w:rPr>
                  <w:rFonts w:ascii="Cambria Math" w:eastAsiaTheme="majorEastAsia" w:hAnsi="Cambria Math" w:cstheme="majorBidi"/>
                  <w:sz w:val="22"/>
                  <w:szCs w:val="24"/>
                </w:rPr>
              </m:ctrlPr>
            </m:fPr>
            <m:num>
              <m:r>
                <w:rPr>
                  <w:rFonts w:ascii="Cambria Math" w:eastAsiaTheme="majorEastAsia" w:hAnsi="Cambria Math" w:cstheme="majorBidi"/>
                  <w:sz w:val="22"/>
                  <w:szCs w:val="24"/>
                </w:rPr>
                <m:t>1</m:t>
              </m:r>
            </m:num>
            <m:den>
              <m:r>
                <w:rPr>
                  <w:rFonts w:ascii="Cambria Math" w:eastAsiaTheme="majorEastAsia" w:hAnsi="Cambria Math" w:cstheme="majorBidi"/>
                  <w:sz w:val="22"/>
                  <w:szCs w:val="24"/>
                </w:rPr>
                <m:t>N</m:t>
              </m:r>
            </m:den>
          </m:f>
          <m:nary>
            <m:naryPr>
              <m:chr m:val="∑"/>
              <m:limLoc m:val="undOvr"/>
              <m:ctrlPr>
                <w:rPr>
                  <w:rFonts w:ascii="Cambria Math" w:eastAsiaTheme="majorEastAsia" w:hAnsi="Cambria Math" w:cstheme="majorBidi"/>
                  <w:sz w:val="22"/>
                  <w:szCs w:val="24"/>
                </w:rPr>
              </m:ctrlPr>
            </m:naryPr>
            <m:sub>
              <m:r>
                <w:rPr>
                  <w:rFonts w:ascii="Cambria Math" w:eastAsiaTheme="majorEastAsia" w:hAnsi="Cambria Math" w:cstheme="majorBidi"/>
                  <w:sz w:val="22"/>
                  <w:szCs w:val="24"/>
                </w:rPr>
                <m:t>i=1</m:t>
              </m:r>
            </m:sub>
            <m:sup>
              <m:r>
                <w:rPr>
                  <w:rFonts w:ascii="Cambria Math" w:eastAsiaTheme="majorEastAsia" w:hAnsi="Cambria Math" w:cstheme="majorBidi"/>
                  <w:sz w:val="22"/>
                  <w:szCs w:val="24"/>
                </w:rPr>
                <m:t>N</m:t>
              </m:r>
            </m:sup>
            <m:e>
              <m:r>
                <w:rPr>
                  <w:rFonts w:ascii="Cambria Math" w:eastAsiaTheme="majorEastAsia" w:hAnsi="Cambria Math" w:cstheme="majorBidi"/>
                  <w:sz w:val="22"/>
                  <w:szCs w:val="24"/>
                </w:rPr>
                <m:t>𝟙</m:t>
              </m:r>
              <m:d>
                <m:dPr>
                  <m:begChr m:val="("/>
                  <m:endChr m:val=")"/>
                  <m:ctrlPr>
                    <w:rPr>
                      <w:rFonts w:ascii="Cambria Math" w:eastAsiaTheme="majorEastAsia" w:hAnsi="Cambria Math" w:cstheme="majorBidi"/>
                      <w:sz w:val="22"/>
                      <w:szCs w:val="24"/>
                    </w:rPr>
                  </m:ctrlPr>
                </m:dPr>
                <m:e>
                  <m:r>
                    <m:rPr>
                      <m:sty m:val="p"/>
                    </m:rPr>
                    <w:rPr>
                      <w:rFonts w:ascii="Cambria Math" w:eastAsiaTheme="majorEastAsia" w:hAnsi="Cambria Math" w:cstheme="majorBidi"/>
                      <w:sz w:val="22"/>
                      <w:szCs w:val="24"/>
                    </w:rPr>
                    <m:t>arg max</m:t>
                  </m:r>
                  <m:sSub>
                    <m:sSubPr>
                      <m:ctrlPr>
                        <w:rPr>
                          <w:rFonts w:ascii="Cambria Math" w:eastAsiaTheme="majorEastAsia" w:hAnsi="Cambria Math" w:cstheme="majorBidi"/>
                          <w:sz w:val="22"/>
                          <w:szCs w:val="24"/>
                        </w:rPr>
                      </m:ctrlPr>
                    </m:sSubPr>
                    <m:e>
                      <m:r>
                        <w:rPr>
                          <w:rFonts w:ascii="Cambria Math" w:eastAsiaTheme="majorEastAsia" w:hAnsi="Cambria Math" w:cstheme="majorBidi"/>
                          <w:sz w:val="22"/>
                          <w:szCs w:val="24"/>
                        </w:rPr>
                        <m:t>ŷ</m:t>
                      </m:r>
                    </m:e>
                    <m:sub>
                      <m:r>
                        <w:rPr>
                          <w:rFonts w:ascii="Cambria Math" w:eastAsiaTheme="majorEastAsia" w:hAnsi="Cambria Math" w:cstheme="majorBidi"/>
                          <w:sz w:val="22"/>
                          <w:szCs w:val="24"/>
                        </w:rPr>
                        <m:t>i</m:t>
                      </m:r>
                    </m:sub>
                  </m:sSub>
                  <m:r>
                    <w:rPr>
                      <w:rFonts w:ascii="Cambria Math" w:eastAsiaTheme="majorEastAsia" w:hAnsi="Cambria Math" w:cstheme="majorBidi"/>
                      <w:sz w:val="22"/>
                      <w:szCs w:val="24"/>
                    </w:rPr>
                    <m:t>=</m:t>
                  </m:r>
                  <m:sSub>
                    <m:sSubPr>
                      <m:ctrlPr>
                        <w:rPr>
                          <w:rFonts w:ascii="Cambria Math" w:eastAsiaTheme="majorEastAsia" w:hAnsi="Cambria Math" w:cstheme="majorBidi"/>
                          <w:sz w:val="22"/>
                          <w:szCs w:val="24"/>
                        </w:rPr>
                      </m:ctrlPr>
                    </m:sSubPr>
                    <m:e>
                      <m:r>
                        <w:rPr>
                          <w:rFonts w:ascii="Cambria Math" w:eastAsiaTheme="majorEastAsia" w:hAnsi="Cambria Math" w:cstheme="majorBidi"/>
                          <w:sz w:val="22"/>
                          <w:szCs w:val="24"/>
                        </w:rPr>
                        <m:t>y</m:t>
                      </m:r>
                    </m:e>
                    <m:sub>
                      <m:r>
                        <w:rPr>
                          <w:rFonts w:ascii="Cambria Math" w:eastAsiaTheme="majorEastAsia" w:hAnsi="Cambria Math" w:cstheme="majorBidi"/>
                          <w:sz w:val="22"/>
                          <w:szCs w:val="24"/>
                        </w:rPr>
                        <m:t>i</m:t>
                      </m:r>
                    </m:sub>
                  </m:sSub>
                </m:e>
              </m:d>
            </m:e>
          </m:nary>
        </m:oMath>
      </m:oMathPara>
    </w:p>
    <w:p w14:paraId="0100008D" w14:textId="77777777" w:rsidR="00AB1234" w:rsidRDefault="00AB1234" w:rsidP="00AB1234">
      <w:pPr>
        <w:spacing w:before="0" w:after="140" w:line="288" w:lineRule="auto"/>
        <w:jc w:val="both"/>
        <w:rPr>
          <w:rFonts w:asciiTheme="majorHAnsi" w:eastAsiaTheme="majorEastAsia" w:hAnsiTheme="majorHAnsi" w:cstheme="majorBidi"/>
          <w:sz w:val="24"/>
          <w:szCs w:val="24"/>
        </w:rPr>
      </w:pPr>
      <w:r>
        <w:rPr>
          <w:rFonts w:asciiTheme="majorHAnsi" w:eastAsiaTheme="majorEastAsia" w:hAnsiTheme="majorHAnsi" w:cstheme="majorBidi"/>
          <w:sz w:val="24"/>
          <w:szCs w:val="24"/>
        </w:rPr>
        <w:t xml:space="preserve">Symbol </w:t>
      </w:r>
      <m:oMath>
        <m:r>
          <w:rPr>
            <w:rFonts w:ascii="Cambria Math" w:eastAsiaTheme="majorEastAsia" w:hAnsi="Cambria Math" w:cstheme="majorBidi"/>
            <w:sz w:val="22"/>
            <w:szCs w:val="24"/>
          </w:rPr>
          <m:t>𝟙</m:t>
        </m:r>
        <m:d>
          <m:dPr>
            <m:begChr m:val="("/>
            <m:endChr m:val=")"/>
            <m:ctrlPr>
              <w:rPr>
                <w:rFonts w:ascii="Cambria Math" w:eastAsiaTheme="majorEastAsia" w:hAnsi="Cambria Math" w:cstheme="majorBidi"/>
                <w:sz w:val="22"/>
                <w:szCs w:val="24"/>
              </w:rPr>
            </m:ctrlPr>
          </m:dPr>
          <m:e>
            <m:r>
              <w:rPr>
                <w:rFonts w:ascii="Cambria Math" w:eastAsiaTheme="majorEastAsia" w:hAnsi="Cambria Math" w:cstheme="majorBidi"/>
                <w:sz w:val="22"/>
                <w:szCs w:val="24"/>
              </w:rPr>
              <m:t>·</m:t>
            </m:r>
          </m:e>
        </m:d>
      </m:oMath>
      <w:r>
        <w:rPr>
          <w:rFonts w:asciiTheme="majorHAnsi" w:eastAsiaTheme="majorEastAsia" w:hAnsiTheme="majorHAnsi" w:cstheme="majorBidi"/>
          <w:sz w:val="24"/>
          <w:szCs w:val="24"/>
        </w:rPr>
        <w:t xml:space="preserve"> to funkcja wskaźnikowa – wynosi 1, gdy warunek jest spełniony, 0 w przeciwnym razie.</w:t>
      </w:r>
    </w:p>
    <w:p w14:paraId="0100008E" w14:textId="77777777" w:rsidR="00AB1234" w:rsidRDefault="00AB1234" w:rsidP="00AB1234">
      <w:pPr>
        <w:pStyle w:val="Heading1"/>
        <w:spacing w:before="320" w:after="160"/>
        <w:rPr>
          <w:color w:val="auto"/>
        </w:rPr>
      </w:pPr>
      <w:r>
        <w:rPr>
          <w:color w:val="auto"/>
        </w:rPr>
        <w:t>11. Inicjalizacja wag i regularyzacja</w:t>
      </w:r>
    </w:p>
    <w:p w14:paraId="0100008F" w14:textId="77777777" w:rsidR="00AB1234" w:rsidRDefault="00AB1234" w:rsidP="00AB1234">
      <w:pPr>
        <w:pStyle w:val="Heading2"/>
        <w:spacing w:before="240" w:after="120"/>
      </w:pPr>
      <w:r>
        <w:t>11.1. Inicjalizacja Kaiminga (He initialization)</w:t>
      </w:r>
    </w:p>
    <w:p w14:paraId="01000090" w14:textId="77777777" w:rsidR="00AB1234" w:rsidRDefault="00AB1234" w:rsidP="00AB1234">
      <w:pPr>
        <w:spacing w:before="0" w:after="140" w:line="288" w:lineRule="auto"/>
        <w:jc w:val="both"/>
        <w:rPr>
          <w:rFonts w:asciiTheme="majorHAnsi" w:eastAsiaTheme="majorEastAsia" w:hAnsiTheme="majorHAnsi" w:cstheme="majorBidi"/>
          <w:sz w:val="24"/>
          <w:szCs w:val="24"/>
        </w:rPr>
      </w:pPr>
      <w:r>
        <w:rPr>
          <w:rFonts w:asciiTheme="majorHAnsi" w:eastAsiaTheme="majorEastAsia" w:hAnsiTheme="majorHAnsi" w:cstheme="majorBidi"/>
          <w:sz w:val="24"/>
          <w:szCs w:val="24"/>
        </w:rPr>
        <w:t>Dobra inicjalizacja parametrów jest kluczowa: zbyt duże wagi powodują eksplozję gradientu, zbyt małe – jego zanikanie. Dla warstw z aktywacją ReLU zalecana jest inicjalizacja Kaiminga (He et al., 2015):</w:t>
      </w:r>
    </w:p>
    <w:p w14:paraId="01000091" w14:textId="77777777" w:rsidR="00AB1234" w:rsidRDefault="00000000" w:rsidP="00AB1234">
      <w:pPr>
        <w:keepLines/>
        <w:spacing w:before="140" w:after="140"/>
        <w:jc w:val="center"/>
        <w:rPr>
          <w:rFonts w:asciiTheme="majorHAnsi" w:eastAsiaTheme="majorEastAsia" w:hAnsiTheme="majorHAnsi" w:cstheme="majorBidi"/>
          <w:sz w:val="24"/>
          <w:szCs w:val="24"/>
        </w:rPr>
      </w:pPr>
      <m:oMathPara>
        <m:oMath>
          <m:sSup>
            <m:sSupPr>
              <m:ctrlPr>
                <w:rPr>
                  <w:rFonts w:ascii="Cambria Math" w:eastAsiaTheme="majorEastAsia" w:hAnsi="Cambria Math" w:cstheme="majorBidi"/>
                  <w:sz w:val="22"/>
                  <w:szCs w:val="24"/>
                </w:rPr>
              </m:ctrlPr>
            </m:sSupPr>
            <m:e>
              <m:r>
                <m:rPr>
                  <m:sty m:val="b"/>
                </m:rPr>
                <w:rPr>
                  <w:rFonts w:ascii="Cambria Math" w:eastAsiaTheme="majorEastAsia" w:hAnsi="Cambria Math" w:cstheme="majorBidi"/>
                  <w:sz w:val="22"/>
                  <w:szCs w:val="24"/>
                </w:rPr>
                <m:t>w</m:t>
              </m:r>
            </m:e>
            <m:sup>
              <m:r>
                <w:rPr>
                  <w:rFonts w:ascii="Cambria Math" w:eastAsiaTheme="majorEastAsia" w:hAnsi="Cambria Math" w:cstheme="majorBidi"/>
                  <w:sz w:val="22"/>
                  <w:szCs w:val="24"/>
                </w:rPr>
                <m:t>l</m:t>
              </m:r>
            </m:sup>
          </m:sSup>
          <m:r>
            <w:rPr>
              <w:rFonts w:ascii="Cambria Math" w:eastAsiaTheme="majorEastAsia" w:hAnsi="Cambria Math" w:cstheme="majorBidi"/>
              <w:sz w:val="22"/>
              <w:szCs w:val="24"/>
            </w:rPr>
            <m:t>∼𝒩</m:t>
          </m:r>
          <m:d>
            <m:dPr>
              <m:begChr m:val="("/>
              <m:endChr m:val=")"/>
              <m:ctrlPr>
                <w:rPr>
                  <w:rFonts w:ascii="Cambria Math" w:eastAsiaTheme="majorEastAsia" w:hAnsi="Cambria Math" w:cstheme="majorBidi"/>
                  <w:sz w:val="22"/>
                  <w:szCs w:val="24"/>
                </w:rPr>
              </m:ctrlPr>
            </m:dPr>
            <m:e>
              <m:r>
                <w:rPr>
                  <w:rFonts w:ascii="Cambria Math" w:eastAsiaTheme="majorEastAsia" w:hAnsi="Cambria Math" w:cstheme="majorBidi"/>
                  <w:sz w:val="22"/>
                  <w:szCs w:val="24"/>
                </w:rPr>
                <m:t>0,</m:t>
              </m:r>
              <m:f>
                <m:fPr>
                  <m:ctrlPr>
                    <w:rPr>
                      <w:rFonts w:ascii="Cambria Math" w:eastAsiaTheme="majorEastAsia" w:hAnsi="Cambria Math" w:cstheme="majorBidi"/>
                      <w:sz w:val="22"/>
                      <w:szCs w:val="24"/>
                    </w:rPr>
                  </m:ctrlPr>
                </m:fPr>
                <m:num>
                  <m:r>
                    <w:rPr>
                      <w:rFonts w:ascii="Cambria Math" w:eastAsiaTheme="majorEastAsia" w:hAnsi="Cambria Math" w:cstheme="majorBidi"/>
                      <w:sz w:val="22"/>
                      <w:szCs w:val="24"/>
                    </w:rPr>
                    <m:t>2</m:t>
                  </m:r>
                </m:num>
                <m:den>
                  <m:sSup>
                    <m:sSupPr>
                      <m:ctrlPr>
                        <w:rPr>
                          <w:rFonts w:ascii="Cambria Math" w:eastAsiaTheme="majorEastAsia" w:hAnsi="Cambria Math" w:cstheme="majorBidi"/>
                          <w:sz w:val="22"/>
                          <w:szCs w:val="24"/>
                        </w:rPr>
                      </m:ctrlPr>
                    </m:sSupPr>
                    <m:e>
                      <m:r>
                        <w:rPr>
                          <w:rFonts w:ascii="Cambria Math" w:eastAsiaTheme="majorEastAsia" w:hAnsi="Cambria Math" w:cstheme="majorBidi"/>
                          <w:sz w:val="22"/>
                          <w:szCs w:val="24"/>
                        </w:rPr>
                        <m:t>n</m:t>
                      </m:r>
                    </m:e>
                    <m:sup>
                      <m:r>
                        <w:rPr>
                          <w:rFonts w:ascii="Cambria Math" w:eastAsiaTheme="majorEastAsia" w:hAnsi="Cambria Math" w:cstheme="majorBidi"/>
                          <w:sz w:val="22"/>
                          <w:szCs w:val="24"/>
                        </w:rPr>
                        <m:t>l−1</m:t>
                      </m:r>
                    </m:sup>
                  </m:sSup>
                </m:den>
              </m:f>
            </m:e>
          </m:d>
        </m:oMath>
      </m:oMathPara>
    </w:p>
    <w:p w14:paraId="01000092" w14:textId="77777777" w:rsidR="00AB1234" w:rsidRDefault="00AB1234" w:rsidP="00AB1234">
      <w:pPr>
        <w:spacing w:before="0" w:after="140" w:line="288" w:lineRule="auto"/>
        <w:jc w:val="both"/>
        <w:rPr>
          <w:rFonts w:asciiTheme="majorHAnsi" w:eastAsiaTheme="majorEastAsia" w:hAnsiTheme="majorHAnsi" w:cstheme="majorBidi"/>
          <w:sz w:val="24"/>
          <w:szCs w:val="24"/>
        </w:rPr>
      </w:pPr>
      <w:r>
        <w:rPr>
          <w:rFonts w:asciiTheme="majorHAnsi" w:eastAsiaTheme="majorEastAsia" w:hAnsiTheme="majorHAnsi" w:cstheme="majorBidi"/>
          <w:sz w:val="24"/>
          <w:szCs w:val="24"/>
        </w:rPr>
        <w:t xml:space="preserve">gdzie </w:t>
      </w:r>
      <m:oMath>
        <m:sSup>
          <m:sSupPr>
            <m:ctrlPr>
              <w:rPr>
                <w:rFonts w:ascii="Cambria Math" w:eastAsiaTheme="majorEastAsia" w:hAnsi="Cambria Math" w:cstheme="majorBidi"/>
                <w:sz w:val="22"/>
                <w:szCs w:val="24"/>
              </w:rPr>
            </m:ctrlPr>
          </m:sSupPr>
          <m:e>
            <m:r>
              <w:rPr>
                <w:rFonts w:ascii="Cambria Math" w:eastAsiaTheme="majorEastAsia" w:hAnsi="Cambria Math" w:cstheme="majorBidi"/>
                <w:sz w:val="22"/>
                <w:szCs w:val="24"/>
              </w:rPr>
              <m:t>n</m:t>
            </m:r>
          </m:e>
          <m:sup>
            <m:r>
              <w:rPr>
                <w:rFonts w:ascii="Cambria Math" w:eastAsiaTheme="majorEastAsia" w:hAnsi="Cambria Math" w:cstheme="majorBidi"/>
                <w:sz w:val="22"/>
                <w:szCs w:val="24"/>
              </w:rPr>
              <m:t>l−1</m:t>
            </m:r>
          </m:sup>
        </m:sSup>
      </m:oMath>
      <w:r>
        <w:rPr>
          <w:rFonts w:asciiTheme="majorHAnsi" w:eastAsiaTheme="majorEastAsia" w:hAnsiTheme="majorHAnsi" w:cstheme="majorBidi"/>
          <w:sz w:val="24"/>
          <w:szCs w:val="24"/>
        </w:rPr>
        <w:t xml:space="preserve"> to liczba neuronów wejściowych warstwy </w:t>
      </w:r>
      <m:oMath>
        <m:r>
          <w:rPr>
            <w:rFonts w:ascii="Cambria Math" w:eastAsiaTheme="majorEastAsia" w:hAnsi="Cambria Math" w:cstheme="majorBidi"/>
            <w:sz w:val="22"/>
            <w:szCs w:val="24"/>
          </w:rPr>
          <m:t>l</m:t>
        </m:r>
      </m:oMath>
      <w:r>
        <w:rPr>
          <w:rFonts w:asciiTheme="majorHAnsi" w:eastAsiaTheme="majorEastAsia" w:hAnsiTheme="majorHAnsi" w:cstheme="majorBidi"/>
          <w:sz w:val="24"/>
          <w:szCs w:val="24"/>
        </w:rPr>
        <w:t xml:space="preserve"> (ang. </w:t>
      </w:r>
      <w:r>
        <w:rPr>
          <w:rFonts w:asciiTheme="majorHAnsi" w:eastAsiaTheme="majorEastAsia" w:hAnsiTheme="majorHAnsi" w:cstheme="majorBidi"/>
          <w:i/>
          <w:iCs/>
          <w:sz w:val="24"/>
          <w:szCs w:val="24"/>
        </w:rPr>
        <w:t>fan-in</w:t>
      </w:r>
      <w:r>
        <w:rPr>
          <w:rFonts w:asciiTheme="majorHAnsi" w:eastAsiaTheme="majorEastAsia" w:hAnsiTheme="majorHAnsi" w:cstheme="majorBidi"/>
          <w:sz w:val="24"/>
          <w:szCs w:val="24"/>
        </w:rPr>
        <w:t>). Czynnik 2 w liczniku kompensuje fakt, że ReLU zeruje połowę aktywacji, co redukuje efektywną wariancję sygnału o połowę.</w:t>
      </w:r>
    </w:p>
    <w:p w14:paraId="01000093" w14:textId="77777777" w:rsidR="00AB1234" w:rsidRDefault="00AB1234" w:rsidP="00AB1234">
      <w:pPr>
        <w:pStyle w:val="Heading2"/>
        <w:spacing w:before="240" w:after="120"/>
      </w:pPr>
      <w:r>
        <w:t>11.2. Regularyzacja – zapobieganie przetrenowaniu</w:t>
      </w:r>
    </w:p>
    <w:p w14:paraId="01000094" w14:textId="77777777" w:rsidR="00AB1234" w:rsidRDefault="00AB1234" w:rsidP="00AB1234">
      <w:pPr>
        <w:spacing w:before="0" w:after="140" w:line="288" w:lineRule="auto"/>
        <w:jc w:val="both"/>
        <w:rPr>
          <w:rFonts w:asciiTheme="majorHAnsi" w:eastAsiaTheme="majorEastAsia" w:hAnsiTheme="majorHAnsi" w:cstheme="majorBidi"/>
          <w:sz w:val="24"/>
          <w:szCs w:val="24"/>
        </w:rPr>
      </w:pPr>
      <w:r>
        <w:rPr>
          <w:rFonts w:asciiTheme="majorHAnsi" w:eastAsiaTheme="majorEastAsia" w:hAnsiTheme="majorHAnsi" w:cstheme="majorBidi"/>
          <w:sz w:val="24"/>
          <w:szCs w:val="24"/>
        </w:rPr>
        <w:t xml:space="preserve">Przetrenowanie (ang. </w:t>
      </w:r>
      <w:r>
        <w:rPr>
          <w:rFonts w:asciiTheme="majorHAnsi" w:eastAsiaTheme="majorEastAsia" w:hAnsiTheme="majorHAnsi" w:cstheme="majorBidi"/>
          <w:i/>
          <w:iCs/>
          <w:sz w:val="24"/>
          <w:szCs w:val="24"/>
        </w:rPr>
        <w:t>overfitting</w:t>
      </w:r>
      <w:r>
        <w:rPr>
          <w:rFonts w:asciiTheme="majorHAnsi" w:eastAsiaTheme="majorEastAsia" w:hAnsiTheme="majorHAnsi" w:cstheme="majorBidi"/>
          <w:sz w:val="24"/>
          <w:szCs w:val="24"/>
        </w:rPr>
        <w:t>) oznacza, że model doskonale dopasowuje się do danych treningowych, lecz słabo generalizuje na nowych danych. Objawia się niską stratą treningową przy wysokiej stracie testowej. Główne metody regularyzacji:</w:t>
      </w:r>
    </w:p>
    <w:p w14:paraId="01000095" w14:textId="77777777" w:rsidR="00AB1234" w:rsidRDefault="00AB1234" w:rsidP="00AB1234">
      <w:pPr>
        <w:numPr>
          <w:ilvl w:val="0"/>
          <w:numId w:val="6"/>
        </w:numPr>
        <w:spacing w:before="40" w:after="40" w:line="288" w:lineRule="auto"/>
        <w:rPr>
          <w:rFonts w:asciiTheme="majorHAnsi" w:eastAsiaTheme="majorEastAsia" w:hAnsiTheme="majorHAnsi" w:cstheme="majorBidi"/>
          <w:sz w:val="24"/>
          <w:szCs w:val="24"/>
        </w:rPr>
      </w:pPr>
      <w:r>
        <w:rPr>
          <w:rFonts w:asciiTheme="majorHAnsi" w:eastAsiaTheme="majorEastAsia" w:hAnsiTheme="majorHAnsi" w:cstheme="majorBidi"/>
          <w:sz w:val="24"/>
          <w:szCs w:val="24"/>
        </w:rPr>
        <w:t xml:space="preserve">Regularyzacja L2 (weight decay): dodanie członu </w:t>
      </w:r>
      <m:oMath>
        <m:f>
          <m:fPr>
            <m:ctrlPr>
              <w:rPr>
                <w:rFonts w:ascii="Cambria Math" w:eastAsiaTheme="majorEastAsia" w:hAnsi="Cambria Math" w:cstheme="majorBidi"/>
                <w:sz w:val="22"/>
                <w:szCs w:val="24"/>
              </w:rPr>
            </m:ctrlPr>
          </m:fPr>
          <m:num>
            <m:r>
              <w:rPr>
                <w:rFonts w:ascii="Cambria Math" w:eastAsiaTheme="majorEastAsia" w:hAnsi="Cambria Math" w:cstheme="majorBidi"/>
                <w:sz w:val="22"/>
                <w:szCs w:val="24"/>
              </w:rPr>
              <m:t>λ</m:t>
            </m:r>
          </m:num>
          <m:den>
            <m:r>
              <w:rPr>
                <w:rFonts w:ascii="Cambria Math" w:eastAsiaTheme="majorEastAsia" w:hAnsi="Cambria Math" w:cstheme="majorBidi"/>
                <w:sz w:val="22"/>
                <w:szCs w:val="24"/>
              </w:rPr>
              <m:t>2</m:t>
            </m:r>
          </m:den>
        </m:f>
        <m:nary>
          <m:naryPr>
            <m:chr m:val="∑"/>
            <m:limLoc m:val="undOvr"/>
            <m:ctrlPr>
              <w:rPr>
                <w:rFonts w:ascii="Cambria Math" w:eastAsiaTheme="majorEastAsia" w:hAnsi="Cambria Math" w:cstheme="majorBidi"/>
                <w:sz w:val="22"/>
                <w:szCs w:val="24"/>
              </w:rPr>
            </m:ctrlPr>
          </m:naryPr>
          <m:sub>
            <m:r>
              <w:rPr>
                <w:rFonts w:ascii="Cambria Math" w:eastAsiaTheme="majorEastAsia" w:hAnsi="Cambria Math" w:cstheme="majorBidi"/>
                <w:sz w:val="22"/>
                <w:szCs w:val="24"/>
              </w:rPr>
              <m:t>i=1</m:t>
            </m:r>
          </m:sub>
          <m:sup>
            <m:r>
              <w:rPr>
                <w:rFonts w:ascii="Cambria Math" w:eastAsiaTheme="majorEastAsia" w:hAnsi="Cambria Math" w:cstheme="majorBidi"/>
                <w:sz w:val="22"/>
                <w:szCs w:val="24"/>
              </w:rPr>
              <m:t>N</m:t>
            </m:r>
          </m:sup>
          <m:e>
            <m:sSup>
              <m:sSupPr>
                <m:ctrlPr>
                  <w:rPr>
                    <w:rFonts w:ascii="Cambria Math" w:eastAsiaTheme="majorEastAsia" w:hAnsi="Cambria Math" w:cstheme="majorBidi"/>
                    <w:sz w:val="22"/>
                    <w:szCs w:val="24"/>
                  </w:rPr>
                </m:ctrlPr>
              </m:sSupPr>
              <m:e>
                <m:sSub>
                  <m:sSubPr>
                    <m:ctrlPr>
                      <w:rPr>
                        <w:rFonts w:ascii="Cambria Math" w:eastAsiaTheme="majorEastAsia" w:hAnsi="Cambria Math" w:cstheme="majorBidi"/>
                        <w:sz w:val="22"/>
                        <w:szCs w:val="24"/>
                      </w:rPr>
                    </m:ctrlPr>
                  </m:sSubPr>
                  <m:e>
                    <m:r>
                      <w:rPr>
                        <w:rFonts w:ascii="Cambria Math" w:eastAsiaTheme="majorEastAsia" w:hAnsi="Cambria Math" w:cstheme="majorBidi"/>
                        <w:sz w:val="22"/>
                        <w:szCs w:val="24"/>
                      </w:rPr>
                      <m:t>θ</m:t>
                    </m:r>
                  </m:e>
                  <m:sub>
                    <m:r>
                      <w:rPr>
                        <w:rFonts w:ascii="Cambria Math" w:eastAsiaTheme="majorEastAsia" w:hAnsi="Cambria Math" w:cstheme="majorBidi"/>
                        <w:sz w:val="22"/>
                        <w:szCs w:val="24"/>
                      </w:rPr>
                      <m:t>i</m:t>
                    </m:r>
                  </m:sub>
                </m:sSub>
              </m:e>
              <m:sup>
                <m:r>
                  <w:rPr>
                    <w:rFonts w:ascii="Cambria Math" w:eastAsiaTheme="majorEastAsia" w:hAnsi="Cambria Math" w:cstheme="majorBidi"/>
                    <w:sz w:val="22"/>
                    <w:szCs w:val="24"/>
                  </w:rPr>
                  <m:t>2</m:t>
                </m:r>
              </m:sup>
            </m:sSup>
          </m:e>
        </m:nary>
      </m:oMath>
      <w:r>
        <w:rPr>
          <w:rFonts w:asciiTheme="majorHAnsi" w:eastAsiaTheme="majorEastAsia" w:hAnsiTheme="majorHAnsi" w:cstheme="majorBidi"/>
          <w:sz w:val="24"/>
          <w:szCs w:val="24"/>
        </w:rPr>
        <w:t xml:space="preserve"> do funkcji straty. Penalizuje duże wagi, wymuszając prostsze modele.</w:t>
      </w:r>
    </w:p>
    <w:p w14:paraId="01000096" w14:textId="77777777" w:rsidR="00AB1234" w:rsidRDefault="00AB1234" w:rsidP="00AB1234">
      <w:pPr>
        <w:numPr>
          <w:ilvl w:val="0"/>
          <w:numId w:val="6"/>
        </w:numPr>
        <w:spacing w:before="40" w:after="40" w:line="288" w:lineRule="auto"/>
        <w:rPr>
          <w:rFonts w:asciiTheme="majorHAnsi" w:eastAsiaTheme="majorEastAsia" w:hAnsiTheme="majorHAnsi" w:cstheme="majorBidi"/>
          <w:sz w:val="24"/>
          <w:szCs w:val="24"/>
        </w:rPr>
      </w:pPr>
      <w:r>
        <w:rPr>
          <w:rFonts w:asciiTheme="majorHAnsi" w:eastAsiaTheme="majorEastAsia" w:hAnsiTheme="majorHAnsi" w:cstheme="majorBidi"/>
          <w:sz w:val="24"/>
          <w:szCs w:val="24"/>
        </w:rPr>
        <w:t xml:space="preserve">Dropout (Srivastava et al., 2014): losowe „wyłączanie” neuronów z prawdopodobieństwem </w:t>
      </w:r>
      <m:oMath>
        <m:r>
          <w:rPr>
            <w:rFonts w:ascii="Cambria Math" w:eastAsiaTheme="majorEastAsia" w:hAnsi="Cambria Math" w:cstheme="majorBidi"/>
            <w:sz w:val="22"/>
            <w:szCs w:val="24"/>
          </w:rPr>
          <m:t>p</m:t>
        </m:r>
      </m:oMath>
      <w:r>
        <w:rPr>
          <w:rFonts w:asciiTheme="majorHAnsi" w:eastAsiaTheme="majorEastAsia" w:hAnsiTheme="majorHAnsi" w:cstheme="majorBidi"/>
          <w:sz w:val="24"/>
          <w:szCs w:val="24"/>
        </w:rPr>
        <w:t xml:space="preserve"> podczas treningu. Zmusza sieć do uczenia redundantnych reprezentacji.</w:t>
      </w:r>
    </w:p>
    <w:p w14:paraId="01000097" w14:textId="77777777" w:rsidR="00AB1234" w:rsidRDefault="00AB1234" w:rsidP="00AB1234">
      <w:pPr>
        <w:numPr>
          <w:ilvl w:val="0"/>
          <w:numId w:val="6"/>
        </w:numPr>
        <w:spacing w:before="40" w:after="40" w:line="288" w:lineRule="auto"/>
        <w:rPr>
          <w:rFonts w:asciiTheme="majorHAnsi" w:eastAsiaTheme="majorEastAsia" w:hAnsiTheme="majorHAnsi" w:cstheme="majorBidi"/>
          <w:sz w:val="24"/>
          <w:szCs w:val="24"/>
        </w:rPr>
      </w:pPr>
      <w:r>
        <w:rPr>
          <w:rFonts w:asciiTheme="majorHAnsi" w:eastAsiaTheme="majorEastAsia" w:hAnsiTheme="majorHAnsi" w:cstheme="majorBidi"/>
          <w:sz w:val="24"/>
          <w:szCs w:val="24"/>
        </w:rPr>
        <w:t>Early stopping: zatrzymanie uczenia, gdy strata na zbiorze walidacyjnym przestaje maleć.</w:t>
      </w:r>
    </w:p>
    <w:p w14:paraId="01000098" w14:textId="77777777" w:rsidR="00AB1234" w:rsidRDefault="00AB1234" w:rsidP="00AB1234">
      <w:pPr>
        <w:pStyle w:val="Heading1"/>
        <w:spacing w:before="320" w:after="160"/>
        <w:rPr>
          <w:color w:val="auto"/>
        </w:rPr>
      </w:pPr>
      <w:r>
        <w:rPr>
          <w:color w:val="auto"/>
        </w:rPr>
        <w:t>12. Podsumowanie – pełny cykl uczenia głębokiego</w:t>
      </w:r>
    </w:p>
    <w:p w14:paraId="01000099" w14:textId="77777777" w:rsidR="00AB1234" w:rsidRDefault="00AB1234" w:rsidP="00AB1234">
      <w:pPr>
        <w:spacing w:before="0" w:after="140" w:line="288" w:lineRule="auto"/>
        <w:jc w:val="both"/>
        <w:rPr>
          <w:rFonts w:asciiTheme="majorHAnsi" w:eastAsiaTheme="majorEastAsia" w:hAnsiTheme="majorHAnsi" w:cstheme="majorBidi"/>
          <w:sz w:val="24"/>
          <w:szCs w:val="24"/>
        </w:rPr>
      </w:pPr>
      <w:r>
        <w:rPr>
          <w:rFonts w:asciiTheme="majorHAnsi" w:eastAsiaTheme="majorEastAsia" w:hAnsiTheme="majorHAnsi" w:cstheme="majorBidi"/>
          <w:sz w:val="24"/>
          <w:szCs w:val="24"/>
        </w:rPr>
        <w:t>Uczenie głębokiej sieci neuronowej przebiega w następującym cyklu:</w:t>
      </w:r>
    </w:p>
    <w:p w14:paraId="0100009A" w14:textId="77777777" w:rsidR="00AB1234" w:rsidRDefault="00AB1234" w:rsidP="00AB1234">
      <w:pPr>
        <w:numPr>
          <w:ilvl w:val="0"/>
          <w:numId w:val="6"/>
        </w:numPr>
        <w:spacing w:before="40" w:after="40" w:line="288" w:lineRule="auto"/>
        <w:rPr>
          <w:rFonts w:asciiTheme="majorHAnsi" w:eastAsiaTheme="majorEastAsia" w:hAnsiTheme="majorHAnsi" w:cstheme="majorBidi"/>
          <w:sz w:val="24"/>
          <w:szCs w:val="24"/>
        </w:rPr>
      </w:pPr>
      <w:r>
        <w:rPr>
          <w:rFonts w:asciiTheme="majorHAnsi" w:eastAsiaTheme="majorEastAsia" w:hAnsiTheme="majorHAnsi" w:cstheme="majorBidi"/>
          <w:sz w:val="24"/>
          <w:szCs w:val="24"/>
        </w:rPr>
        <w:t xml:space="preserve">Inicjalizacja: losowe ustawienie wag </w:t>
      </w:r>
      <m:oMath>
        <m:sSup>
          <m:sSupPr>
            <m:ctrlPr>
              <w:rPr>
                <w:rFonts w:ascii="Cambria Math" w:eastAsiaTheme="majorEastAsia" w:hAnsi="Cambria Math" w:cstheme="majorBidi"/>
                <w:sz w:val="22"/>
                <w:szCs w:val="24"/>
              </w:rPr>
            </m:ctrlPr>
          </m:sSupPr>
          <m:e>
            <m:r>
              <m:rPr>
                <m:sty m:val="b"/>
              </m:rPr>
              <w:rPr>
                <w:rFonts w:ascii="Cambria Math" w:eastAsiaTheme="majorEastAsia" w:hAnsi="Cambria Math" w:cstheme="majorBidi"/>
                <w:sz w:val="22"/>
                <w:szCs w:val="24"/>
              </w:rPr>
              <m:t>W</m:t>
            </m:r>
          </m:e>
          <m:sup>
            <m:r>
              <w:rPr>
                <w:rFonts w:ascii="Cambria Math" w:eastAsiaTheme="majorEastAsia" w:hAnsi="Cambria Math" w:cstheme="majorBidi"/>
                <w:sz w:val="22"/>
                <w:szCs w:val="24"/>
              </w:rPr>
              <m:t>l</m:t>
            </m:r>
          </m:sup>
        </m:sSup>
      </m:oMath>
      <w:r>
        <w:rPr>
          <w:rFonts w:asciiTheme="majorHAnsi" w:eastAsiaTheme="majorEastAsia" w:hAnsiTheme="majorHAnsi" w:cstheme="majorBidi"/>
          <w:sz w:val="24"/>
          <w:szCs w:val="24"/>
        </w:rPr>
        <w:t xml:space="preserve"> i biasów </w:t>
      </w:r>
      <m:oMath>
        <m:sSup>
          <m:sSupPr>
            <m:ctrlPr>
              <w:rPr>
                <w:rFonts w:ascii="Cambria Math" w:eastAsiaTheme="majorEastAsia" w:hAnsi="Cambria Math" w:cstheme="majorBidi"/>
                <w:sz w:val="22"/>
                <w:szCs w:val="24"/>
              </w:rPr>
            </m:ctrlPr>
          </m:sSupPr>
          <m:e>
            <m:r>
              <m:rPr>
                <m:sty m:val="b"/>
              </m:rPr>
              <w:rPr>
                <w:rFonts w:ascii="Cambria Math" w:eastAsiaTheme="majorEastAsia" w:hAnsi="Cambria Math" w:cstheme="majorBidi"/>
                <w:sz w:val="22"/>
                <w:szCs w:val="24"/>
              </w:rPr>
              <m:t>b</m:t>
            </m:r>
          </m:e>
          <m:sup>
            <m:r>
              <w:rPr>
                <w:rFonts w:ascii="Cambria Math" w:eastAsiaTheme="majorEastAsia" w:hAnsi="Cambria Math" w:cstheme="majorBidi"/>
                <w:sz w:val="22"/>
                <w:szCs w:val="24"/>
              </w:rPr>
              <m:t>l</m:t>
            </m:r>
          </m:sup>
        </m:sSup>
      </m:oMath>
      <w:r>
        <w:rPr>
          <w:rFonts w:asciiTheme="majorHAnsi" w:eastAsiaTheme="majorEastAsia" w:hAnsiTheme="majorHAnsi" w:cstheme="majorBidi"/>
          <w:sz w:val="24"/>
          <w:szCs w:val="24"/>
        </w:rPr>
        <w:t xml:space="preserve"> (np. inicjalizacja Kaiminga).</w:t>
      </w:r>
    </w:p>
    <w:p w14:paraId="0100009B" w14:textId="77777777" w:rsidR="00AB1234" w:rsidRDefault="00AB1234" w:rsidP="00AB1234">
      <w:pPr>
        <w:numPr>
          <w:ilvl w:val="0"/>
          <w:numId w:val="6"/>
        </w:numPr>
        <w:spacing w:before="40" w:after="40" w:line="288" w:lineRule="auto"/>
        <w:rPr>
          <w:rFonts w:asciiTheme="majorHAnsi" w:eastAsiaTheme="majorEastAsia" w:hAnsiTheme="majorHAnsi" w:cstheme="majorBidi"/>
          <w:sz w:val="24"/>
          <w:szCs w:val="24"/>
        </w:rPr>
      </w:pPr>
      <w:r>
        <w:rPr>
          <w:rFonts w:asciiTheme="majorHAnsi" w:eastAsiaTheme="majorEastAsia" w:hAnsiTheme="majorHAnsi" w:cstheme="majorBidi"/>
          <w:sz w:val="24"/>
          <w:szCs w:val="24"/>
        </w:rPr>
        <w:t>Preprocessing: standaryzacja cech wejściowych.</w:t>
      </w:r>
    </w:p>
    <w:p w14:paraId="0100009C" w14:textId="77777777" w:rsidR="00AB1234" w:rsidRDefault="00AB1234" w:rsidP="00AB1234">
      <w:pPr>
        <w:numPr>
          <w:ilvl w:val="0"/>
          <w:numId w:val="6"/>
        </w:numPr>
        <w:spacing w:before="40" w:after="40" w:line="288" w:lineRule="auto"/>
        <w:rPr>
          <w:rFonts w:asciiTheme="majorHAnsi" w:eastAsiaTheme="majorEastAsia" w:hAnsiTheme="majorHAnsi" w:cstheme="majorBidi"/>
          <w:sz w:val="24"/>
          <w:szCs w:val="24"/>
        </w:rPr>
      </w:pPr>
      <w:r>
        <w:rPr>
          <w:rFonts w:asciiTheme="majorHAnsi" w:eastAsiaTheme="majorEastAsia" w:hAnsiTheme="majorHAnsi" w:cstheme="majorBidi"/>
          <w:sz w:val="24"/>
          <w:szCs w:val="24"/>
        </w:rPr>
        <w:t>Pętla po epokach i mini-batchach:</w:t>
      </w:r>
    </w:p>
    <w:p w14:paraId="0100009D" w14:textId="77777777" w:rsidR="00AB1234" w:rsidRDefault="00AB1234" w:rsidP="00AB1234">
      <w:pPr>
        <w:numPr>
          <w:ilvl w:val="0"/>
          <w:numId w:val="5"/>
        </w:numPr>
        <w:spacing w:before="40" w:after="40" w:line="288" w:lineRule="auto"/>
        <w:rPr>
          <w:rFonts w:asciiTheme="majorHAnsi" w:eastAsiaTheme="majorEastAsia" w:hAnsiTheme="majorHAnsi" w:cstheme="majorBidi"/>
          <w:sz w:val="24"/>
          <w:szCs w:val="24"/>
        </w:rPr>
      </w:pPr>
      <w:r>
        <w:rPr>
          <w:rFonts w:asciiTheme="majorHAnsi" w:eastAsiaTheme="majorEastAsia" w:hAnsiTheme="majorHAnsi" w:cstheme="majorBidi"/>
          <w:sz w:val="24"/>
          <w:szCs w:val="24"/>
        </w:rPr>
        <w:t xml:space="preserve">(a) Forward pass: oblicz predykcję </w:t>
      </w:r>
      <m:oMath>
        <m:r>
          <w:rPr>
            <w:rFonts w:ascii="Cambria Math" w:eastAsiaTheme="majorEastAsia" w:hAnsi="Cambria Math" w:cstheme="majorBidi"/>
            <w:sz w:val="22"/>
            <w:szCs w:val="24"/>
          </w:rPr>
          <m:t>ŷ=f</m:t>
        </m:r>
        <m:d>
          <m:dPr>
            <m:begChr m:val="("/>
            <m:endChr m:val=")"/>
            <m:ctrlPr>
              <w:rPr>
                <w:rFonts w:ascii="Cambria Math" w:eastAsiaTheme="majorEastAsia" w:hAnsi="Cambria Math" w:cstheme="majorBidi"/>
                <w:sz w:val="22"/>
                <w:szCs w:val="24"/>
              </w:rPr>
            </m:ctrlPr>
          </m:dPr>
          <m:e>
            <m:r>
              <m:rPr>
                <m:sty m:val="b"/>
              </m:rPr>
              <w:rPr>
                <w:rFonts w:ascii="Cambria Math" w:eastAsiaTheme="majorEastAsia" w:hAnsi="Cambria Math" w:cstheme="majorBidi"/>
                <w:sz w:val="22"/>
                <w:szCs w:val="24"/>
              </w:rPr>
              <m:t>x</m:t>
            </m:r>
            <m:r>
              <w:rPr>
                <w:rFonts w:ascii="Cambria Math" w:eastAsiaTheme="majorEastAsia" w:hAnsi="Cambria Math" w:cstheme="majorBidi"/>
                <w:sz w:val="22"/>
                <w:szCs w:val="24"/>
              </w:rPr>
              <m:t>;θ</m:t>
            </m:r>
          </m:e>
        </m:d>
      </m:oMath>
      <w:r>
        <w:rPr>
          <w:rFonts w:asciiTheme="majorHAnsi" w:eastAsiaTheme="majorEastAsia" w:hAnsiTheme="majorHAnsi" w:cstheme="majorBidi"/>
          <w:sz w:val="24"/>
          <w:szCs w:val="24"/>
        </w:rPr>
        <w:t>.</w:t>
      </w:r>
    </w:p>
    <w:p w14:paraId="0100009E" w14:textId="77777777" w:rsidR="00AB1234" w:rsidRDefault="00AB1234" w:rsidP="00AB1234">
      <w:pPr>
        <w:numPr>
          <w:ilvl w:val="0"/>
          <w:numId w:val="5"/>
        </w:numPr>
        <w:spacing w:before="40" w:after="40" w:line="288" w:lineRule="auto"/>
        <w:rPr>
          <w:rFonts w:asciiTheme="majorHAnsi" w:eastAsiaTheme="majorEastAsia" w:hAnsiTheme="majorHAnsi" w:cstheme="majorBidi"/>
          <w:sz w:val="24"/>
          <w:szCs w:val="24"/>
        </w:rPr>
      </w:pPr>
      <w:r>
        <w:rPr>
          <w:rFonts w:asciiTheme="majorHAnsi" w:eastAsiaTheme="majorEastAsia" w:hAnsiTheme="majorHAnsi" w:cstheme="majorBidi"/>
          <w:sz w:val="24"/>
          <w:szCs w:val="24"/>
        </w:rPr>
        <w:t xml:space="preserve">(b) Oblicz stratę </w:t>
      </w:r>
      <m:oMath>
        <m:r>
          <w:rPr>
            <w:rFonts w:ascii="Cambria Math" w:eastAsiaTheme="majorEastAsia" w:hAnsi="Cambria Math" w:cstheme="majorBidi"/>
            <w:sz w:val="22"/>
            <w:szCs w:val="24"/>
          </w:rPr>
          <m:t>ℒ</m:t>
        </m:r>
        <m:d>
          <m:dPr>
            <m:begChr m:val="("/>
            <m:endChr m:val=")"/>
            <m:ctrlPr>
              <w:rPr>
                <w:rFonts w:ascii="Cambria Math" w:eastAsiaTheme="majorEastAsia" w:hAnsi="Cambria Math" w:cstheme="majorBidi"/>
                <w:sz w:val="22"/>
                <w:szCs w:val="24"/>
              </w:rPr>
            </m:ctrlPr>
          </m:dPr>
          <m:e>
            <m:r>
              <m:rPr>
                <m:sty m:val="b"/>
              </m:rPr>
              <w:rPr>
                <w:rFonts w:ascii="Cambria Math" w:eastAsiaTheme="majorEastAsia" w:hAnsi="Cambria Math" w:cstheme="majorBidi"/>
                <w:sz w:val="22"/>
                <w:szCs w:val="24"/>
              </w:rPr>
              <m:t>ŷ</m:t>
            </m:r>
            <m:r>
              <w:rPr>
                <w:rFonts w:ascii="Cambria Math" w:eastAsiaTheme="majorEastAsia" w:hAnsi="Cambria Math" w:cstheme="majorBidi"/>
                <w:sz w:val="22"/>
                <w:szCs w:val="24"/>
              </w:rPr>
              <m:t>,</m:t>
            </m:r>
            <m:r>
              <m:rPr>
                <m:sty m:val="b"/>
              </m:rPr>
              <w:rPr>
                <w:rFonts w:ascii="Cambria Math" w:eastAsiaTheme="majorEastAsia" w:hAnsi="Cambria Math" w:cstheme="majorBidi"/>
                <w:sz w:val="22"/>
                <w:szCs w:val="24"/>
              </w:rPr>
              <m:t>y</m:t>
            </m:r>
          </m:e>
        </m:d>
      </m:oMath>
      <w:r>
        <w:rPr>
          <w:rFonts w:asciiTheme="majorHAnsi" w:eastAsiaTheme="majorEastAsia" w:hAnsiTheme="majorHAnsi" w:cstheme="majorBidi"/>
          <w:sz w:val="24"/>
          <w:szCs w:val="24"/>
        </w:rPr>
        <w:t>.</w:t>
      </w:r>
    </w:p>
    <w:p w14:paraId="0100009F" w14:textId="77777777" w:rsidR="00AB1234" w:rsidRDefault="00AB1234" w:rsidP="00AB1234">
      <w:pPr>
        <w:numPr>
          <w:ilvl w:val="0"/>
          <w:numId w:val="5"/>
        </w:numPr>
        <w:spacing w:before="40" w:after="40" w:line="288" w:lineRule="auto"/>
        <w:rPr>
          <w:rFonts w:asciiTheme="majorHAnsi" w:eastAsiaTheme="majorEastAsia" w:hAnsiTheme="majorHAnsi" w:cstheme="majorBidi"/>
          <w:sz w:val="24"/>
          <w:szCs w:val="24"/>
        </w:rPr>
      </w:pPr>
      <w:r>
        <w:rPr>
          <w:rFonts w:asciiTheme="majorHAnsi" w:eastAsiaTheme="majorEastAsia" w:hAnsiTheme="majorHAnsi" w:cstheme="majorBidi"/>
          <w:sz w:val="24"/>
          <w:szCs w:val="24"/>
        </w:rPr>
        <w:t xml:space="preserve">(c) Backward pass: oblicz gradienty </w:t>
      </w:r>
      <m:oMath>
        <m:f>
          <m:fPr>
            <m:ctrlPr>
              <w:rPr>
                <w:rFonts w:ascii="Cambria Math" w:eastAsiaTheme="majorEastAsia" w:hAnsi="Cambria Math" w:cstheme="majorBidi"/>
                <w:sz w:val="22"/>
                <w:szCs w:val="24"/>
              </w:rPr>
            </m:ctrlPr>
          </m:fPr>
          <m:num>
            <m:r>
              <w:rPr>
                <w:rFonts w:ascii="Cambria Math" w:eastAsiaTheme="majorEastAsia" w:hAnsi="Cambria Math" w:cstheme="majorBidi"/>
                <w:sz w:val="22"/>
                <w:szCs w:val="24"/>
              </w:rPr>
              <m:t>∂ℒ</m:t>
            </m:r>
          </m:num>
          <m:den>
            <m:r>
              <w:rPr>
                <w:rFonts w:ascii="Cambria Math" w:eastAsiaTheme="majorEastAsia" w:hAnsi="Cambria Math" w:cstheme="majorBidi"/>
                <w:sz w:val="22"/>
                <w:szCs w:val="24"/>
              </w:rPr>
              <m:t>∂θ</m:t>
            </m:r>
          </m:den>
        </m:f>
      </m:oMath>
      <w:r>
        <w:rPr>
          <w:rFonts w:asciiTheme="majorHAnsi" w:eastAsiaTheme="majorEastAsia" w:hAnsiTheme="majorHAnsi" w:cstheme="majorBidi"/>
          <w:sz w:val="24"/>
          <w:szCs w:val="24"/>
        </w:rPr>
        <w:t xml:space="preserve"> algorytmem backpropagation.</w:t>
      </w:r>
    </w:p>
    <w:p w14:paraId="010000A0" w14:textId="77777777" w:rsidR="00AB1234" w:rsidRDefault="00AB1234" w:rsidP="00AB1234">
      <w:pPr>
        <w:numPr>
          <w:ilvl w:val="0"/>
          <w:numId w:val="5"/>
        </w:numPr>
        <w:spacing w:before="40" w:after="40" w:line="288" w:lineRule="auto"/>
        <w:rPr>
          <w:rFonts w:asciiTheme="majorHAnsi" w:eastAsiaTheme="majorEastAsia" w:hAnsiTheme="majorHAnsi" w:cstheme="majorBidi"/>
          <w:sz w:val="24"/>
          <w:szCs w:val="24"/>
        </w:rPr>
      </w:pPr>
      <w:r>
        <w:rPr>
          <w:rFonts w:asciiTheme="majorHAnsi" w:eastAsiaTheme="majorEastAsia" w:hAnsiTheme="majorHAnsi" w:cstheme="majorBidi"/>
          <w:sz w:val="24"/>
          <w:szCs w:val="24"/>
        </w:rPr>
        <w:t xml:space="preserve">(d) Zaktualizuj </w:t>
      </w:r>
      <m:oMath>
        <m:r>
          <w:rPr>
            <w:rFonts w:ascii="Cambria Math" w:eastAsiaTheme="majorEastAsia" w:hAnsi="Cambria Math" w:cstheme="majorBidi"/>
            <w:sz w:val="22"/>
            <w:szCs w:val="24"/>
          </w:rPr>
          <m:t>θ</m:t>
        </m:r>
      </m:oMath>
      <w:r>
        <w:rPr>
          <w:rFonts w:asciiTheme="majorHAnsi" w:eastAsiaTheme="majorEastAsia" w:hAnsiTheme="majorHAnsi" w:cstheme="majorBidi"/>
          <w:sz w:val="24"/>
          <w:szCs w:val="24"/>
        </w:rPr>
        <w:t xml:space="preserve"> optymalizatorem (Adam, SGD, ...).</w:t>
      </w:r>
    </w:p>
    <w:p w14:paraId="010000A1" w14:textId="77777777" w:rsidR="00AB1234" w:rsidRDefault="00AB1234" w:rsidP="00AB1234">
      <w:pPr>
        <w:numPr>
          <w:ilvl w:val="0"/>
          <w:numId w:val="6"/>
        </w:numPr>
        <w:spacing w:before="40" w:after="40" w:line="288" w:lineRule="auto"/>
        <w:rPr>
          <w:rFonts w:asciiTheme="majorHAnsi" w:eastAsiaTheme="majorEastAsia" w:hAnsiTheme="majorHAnsi" w:cstheme="majorBidi"/>
          <w:sz w:val="24"/>
          <w:szCs w:val="24"/>
        </w:rPr>
      </w:pPr>
      <w:r>
        <w:rPr>
          <w:rFonts w:asciiTheme="majorHAnsi" w:eastAsiaTheme="majorEastAsia" w:hAnsiTheme="majorHAnsi" w:cstheme="majorBidi"/>
          <w:sz w:val="24"/>
          <w:szCs w:val="24"/>
        </w:rPr>
        <w:t>Ewaluacja: oceń model na zbiorze testowym (accuracy, strata).</w:t>
      </w:r>
    </w:p>
    <w:p w14:paraId="010000A2" w14:textId="77777777" w:rsidR="00AB1234" w:rsidRDefault="00AB1234" w:rsidP="00AB1234">
      <w:pPr>
        <w:spacing w:before="0" w:after="140" w:line="288" w:lineRule="auto"/>
        <w:jc w:val="both"/>
        <w:rPr>
          <w:rFonts w:asciiTheme="majorHAnsi" w:eastAsiaTheme="majorEastAsia" w:hAnsiTheme="majorHAnsi" w:cstheme="majorBidi"/>
          <w:sz w:val="24"/>
          <w:szCs w:val="24"/>
        </w:rPr>
      </w:pPr>
      <w:r>
        <w:rPr>
          <w:rFonts w:asciiTheme="majorHAnsi" w:eastAsiaTheme="majorEastAsia" w:hAnsiTheme="majorHAnsi" w:cstheme="majorBidi"/>
          <w:sz w:val="24"/>
          <w:szCs w:val="24"/>
        </w:rPr>
        <w:t xml:space="preserve">Sieci głębokie uczą się powtarzając cykl </w:t>
      </w:r>
      <w:r>
        <w:rPr>
          <w:rFonts w:asciiTheme="majorHAnsi" w:eastAsiaTheme="majorEastAsia" w:hAnsiTheme="majorHAnsi" w:cstheme="majorBidi"/>
          <w:b/>
          <w:bCs/>
          <w:sz w:val="24"/>
          <w:szCs w:val="24"/>
        </w:rPr>
        <w:t>forward → loss → backward → update</w:t>
      </w:r>
      <w:r>
        <w:rPr>
          <w:rFonts w:asciiTheme="majorHAnsi" w:eastAsiaTheme="majorEastAsia" w:hAnsiTheme="majorHAnsi" w:cstheme="majorBidi"/>
          <w:sz w:val="24"/>
          <w:szCs w:val="24"/>
        </w:rPr>
        <w:t xml:space="preserve">. Dzięki backpropagation i nowoczesnym optymalizatorom możliwe jest efektywne trenowanie modeli z milionami parametrów. Automatyczne różniczkowanie (ang. </w:t>
      </w:r>
      <w:r>
        <w:rPr>
          <w:rFonts w:asciiTheme="majorHAnsi" w:eastAsiaTheme="majorEastAsia" w:hAnsiTheme="majorHAnsi" w:cstheme="majorBidi"/>
          <w:i/>
          <w:iCs/>
          <w:sz w:val="24"/>
          <w:szCs w:val="24"/>
        </w:rPr>
        <w:t>autograd</w:t>
      </w:r>
      <w:r>
        <w:rPr>
          <w:rFonts w:asciiTheme="majorHAnsi" w:eastAsiaTheme="majorEastAsia" w:hAnsiTheme="majorHAnsi" w:cstheme="majorBidi"/>
          <w:sz w:val="24"/>
          <w:szCs w:val="24"/>
        </w:rPr>
        <w:t>), implementowane w bibliotekach takich jak PyTorch czy TensorFlow, pozwala na budowanie dowolnych architektur bez ręcznego wyprowadzania gradientów.</w:t>
      </w:r>
    </w:p>
    <w:p w14:paraId="010000A3" w14:textId="77777777" w:rsidR="00AB1234" w:rsidRDefault="00AB1234" w:rsidP="00AB1234">
      <w:pPr>
        <w:rPr>
          <w:rFonts w:asciiTheme="majorHAnsi" w:eastAsiaTheme="majorEastAsia" w:hAnsiTheme="majorHAnsi" w:cstheme="majorBidi"/>
          <w:sz w:val="24"/>
          <w:szCs w:val="24"/>
        </w:rPr>
      </w:pPr>
    </w:p>
    <w:p w14:paraId="010000A4" w14:textId="77777777" w:rsidR="00AB1234" w:rsidRDefault="00AB1234" w:rsidP="00AB1234">
      <w:pPr>
        <w:pStyle w:val="Heading1"/>
        <w:spacing w:before="320" w:after="160"/>
        <w:rPr>
          <w:color w:val="auto"/>
        </w:rPr>
      </w:pPr>
      <w:r>
        <w:rPr>
          <w:color w:val="auto"/>
        </w:rPr>
        <w:t>Literatura</w:t>
      </w:r>
    </w:p>
    <w:p w14:paraId="010000A5" w14:textId="77777777" w:rsidR="00AB1234" w:rsidRDefault="00AB1234" w:rsidP="00AB1234">
      <w:pPr>
        <w:spacing w:before="0" w:after="140" w:line="288" w:lineRule="auto"/>
        <w:jc w:val="both"/>
        <w:rPr>
          <w:rFonts w:asciiTheme="majorHAnsi" w:eastAsiaTheme="majorEastAsia" w:hAnsiTheme="majorHAnsi" w:cstheme="majorBidi"/>
          <w:sz w:val="24"/>
          <w:szCs w:val="24"/>
        </w:rPr>
      </w:pPr>
      <w:r>
        <w:rPr>
          <w:rFonts w:asciiTheme="majorHAnsi" w:eastAsiaTheme="majorEastAsia" w:hAnsiTheme="majorHAnsi" w:cstheme="majorBidi"/>
          <w:sz w:val="24"/>
          <w:szCs w:val="24"/>
        </w:rPr>
        <w:t>Goodfellow, I., Bengio, Y., Courville, A. (2016). Deep Learning. MIT Press.</w:t>
      </w:r>
    </w:p>
    <w:p w14:paraId="010000A6" w14:textId="77777777" w:rsidR="00AB1234" w:rsidRDefault="00AB1234" w:rsidP="00AB1234">
      <w:pPr>
        <w:spacing w:before="0" w:after="140" w:line="288" w:lineRule="auto"/>
        <w:jc w:val="both"/>
        <w:rPr>
          <w:rFonts w:asciiTheme="majorHAnsi" w:eastAsiaTheme="majorEastAsia" w:hAnsiTheme="majorHAnsi" w:cstheme="majorBidi"/>
          <w:sz w:val="24"/>
          <w:szCs w:val="24"/>
        </w:rPr>
      </w:pPr>
      <w:r>
        <w:rPr>
          <w:rFonts w:asciiTheme="majorHAnsi" w:eastAsiaTheme="majorEastAsia" w:hAnsiTheme="majorHAnsi" w:cstheme="majorBidi"/>
          <w:sz w:val="24"/>
          <w:szCs w:val="24"/>
        </w:rPr>
        <w:t>Rumelhart, D.E., Hinton, G.E., Williams, R.J. (1986). Learning representations by back-propagating errors. Nature, 323, 533–536.</w:t>
      </w:r>
    </w:p>
    <w:p w14:paraId="010000A7" w14:textId="77777777" w:rsidR="00AB1234" w:rsidRDefault="00AB1234" w:rsidP="00AB1234">
      <w:pPr>
        <w:spacing w:before="0" w:after="140" w:line="288" w:lineRule="auto"/>
        <w:jc w:val="both"/>
        <w:rPr>
          <w:rFonts w:asciiTheme="majorHAnsi" w:eastAsiaTheme="majorEastAsia" w:hAnsiTheme="majorHAnsi" w:cstheme="majorBidi"/>
          <w:sz w:val="24"/>
          <w:szCs w:val="24"/>
        </w:rPr>
      </w:pPr>
      <w:r>
        <w:rPr>
          <w:rFonts w:asciiTheme="majorHAnsi" w:eastAsiaTheme="majorEastAsia" w:hAnsiTheme="majorHAnsi" w:cstheme="majorBidi"/>
          <w:sz w:val="24"/>
          <w:szCs w:val="24"/>
        </w:rPr>
        <w:t>Kingma, D.P., Ba, J. (2015). Adam: A Method for Stochastic Optimization. ICLR 2015. arXiv:1412.6980.</w:t>
      </w:r>
    </w:p>
    <w:p w14:paraId="010000A8" w14:textId="77777777" w:rsidR="00AB1234" w:rsidRDefault="00AB1234" w:rsidP="00AB1234">
      <w:pPr>
        <w:spacing w:before="0" w:after="140" w:line="288" w:lineRule="auto"/>
        <w:jc w:val="both"/>
        <w:rPr>
          <w:rFonts w:asciiTheme="majorHAnsi" w:eastAsiaTheme="majorEastAsia" w:hAnsiTheme="majorHAnsi" w:cstheme="majorBidi"/>
          <w:sz w:val="24"/>
          <w:szCs w:val="24"/>
        </w:rPr>
      </w:pPr>
      <w:r>
        <w:rPr>
          <w:rFonts w:asciiTheme="majorHAnsi" w:eastAsiaTheme="majorEastAsia" w:hAnsiTheme="majorHAnsi" w:cstheme="majorBidi"/>
          <w:sz w:val="24"/>
          <w:szCs w:val="24"/>
        </w:rPr>
        <w:t>Nair, V., Hinton, G.E. (2010). Rectified linear units improve restricted Boltzmann machines. ICML 2010.</w:t>
      </w:r>
    </w:p>
    <w:p w14:paraId="010000A9" w14:textId="77777777" w:rsidR="00AB1234" w:rsidRDefault="00AB1234" w:rsidP="00AB1234">
      <w:pPr>
        <w:spacing w:before="0" w:after="140" w:line="288" w:lineRule="auto"/>
        <w:jc w:val="both"/>
        <w:rPr>
          <w:rFonts w:asciiTheme="majorHAnsi" w:eastAsiaTheme="majorEastAsia" w:hAnsiTheme="majorHAnsi" w:cstheme="majorBidi"/>
          <w:sz w:val="24"/>
          <w:szCs w:val="24"/>
        </w:rPr>
      </w:pPr>
      <w:r>
        <w:rPr>
          <w:rFonts w:asciiTheme="majorHAnsi" w:eastAsiaTheme="majorEastAsia" w:hAnsiTheme="majorHAnsi" w:cstheme="majorBidi"/>
          <w:sz w:val="24"/>
          <w:szCs w:val="24"/>
        </w:rPr>
        <w:t>He, K., Zhang, X., Ren, S., Sun, J. (2015). Delving Deep into Rectifiers. ICCV 2015.</w:t>
      </w:r>
    </w:p>
    <w:p w14:paraId="010000AA" w14:textId="77777777" w:rsidR="00AB1234" w:rsidRDefault="00AB1234" w:rsidP="00AB1234">
      <w:pPr>
        <w:spacing w:before="0" w:after="140" w:line="288" w:lineRule="auto"/>
        <w:jc w:val="both"/>
        <w:rPr>
          <w:rFonts w:asciiTheme="majorHAnsi" w:eastAsiaTheme="majorEastAsia" w:hAnsiTheme="majorHAnsi" w:cstheme="majorBidi"/>
          <w:sz w:val="24"/>
          <w:szCs w:val="24"/>
        </w:rPr>
      </w:pPr>
      <w:r>
        <w:rPr>
          <w:rFonts w:asciiTheme="majorHAnsi" w:eastAsiaTheme="majorEastAsia" w:hAnsiTheme="majorHAnsi" w:cstheme="majorBidi"/>
          <w:sz w:val="24"/>
          <w:szCs w:val="24"/>
        </w:rPr>
        <w:t>Srivastava, N., Hinton, G., Krizhevsky, A., Sutskever, I., Salakhutdinov, R. (2014). Dropout: A Simple Way to Prevent Neural Networks from Overfitting. JMLR, 15(1), 1929–1958.</w:t>
      </w:r>
    </w:p>
    <w:p w14:paraId="010000AB" w14:textId="77777777" w:rsidR="00AB1234" w:rsidRDefault="00AB1234" w:rsidP="00AB1234">
      <w:pPr>
        <w:spacing w:before="0" w:after="140" w:line="288" w:lineRule="auto"/>
        <w:jc w:val="both"/>
        <w:rPr>
          <w:rFonts w:asciiTheme="majorHAnsi" w:eastAsiaTheme="majorEastAsia" w:hAnsiTheme="majorHAnsi" w:cstheme="majorBidi"/>
          <w:sz w:val="24"/>
          <w:szCs w:val="24"/>
        </w:rPr>
      </w:pPr>
      <w:r>
        <w:rPr>
          <w:rFonts w:asciiTheme="majorHAnsi" w:eastAsiaTheme="majorEastAsia" w:hAnsiTheme="majorHAnsi" w:cstheme="majorBidi"/>
          <w:sz w:val="24"/>
          <w:szCs w:val="24"/>
        </w:rPr>
        <w:t>Krizhevsky, A., Sutskever, I., Hinton, G.E. (2012). ImageNet Classification with Deep CNNs. NeurIPS 2012.</w:t>
      </w:r>
    </w:p>
    <w:p w14:paraId="010000AC" w14:textId="77777777" w:rsidR="00AB1234" w:rsidRDefault="00AB1234" w:rsidP="00AB1234">
      <w:pPr>
        <w:spacing w:before="0" w:after="140" w:line="288" w:lineRule="auto"/>
        <w:jc w:val="both"/>
        <w:rPr>
          <w:rFonts w:asciiTheme="majorHAnsi" w:eastAsiaTheme="majorEastAsia" w:hAnsiTheme="majorHAnsi" w:cstheme="majorBidi"/>
          <w:sz w:val="24"/>
          <w:szCs w:val="24"/>
        </w:rPr>
      </w:pPr>
      <w:r>
        <w:rPr>
          <w:rFonts w:asciiTheme="majorHAnsi" w:eastAsiaTheme="majorEastAsia" w:hAnsiTheme="majorHAnsi" w:cstheme="majorBidi"/>
          <w:sz w:val="24"/>
          <w:szCs w:val="24"/>
        </w:rPr>
        <w:t>LeCun, Y., Bengio, Y., Hinton, G. (2015). Deep learning. Nature, 521(7553), 436–444.</w:t>
      </w:r>
    </w:p>
    <w:p w14:paraId="010000AD" w14:textId="77777777" w:rsidR="00AB1234" w:rsidRDefault="00AB1234" w:rsidP="00AB1234">
      <w:pPr>
        <w:spacing w:before="0" w:after="140" w:line="288" w:lineRule="auto"/>
        <w:jc w:val="both"/>
        <w:rPr>
          <w:rFonts w:asciiTheme="majorHAnsi" w:eastAsiaTheme="majorEastAsia" w:hAnsiTheme="majorHAnsi" w:cstheme="majorBidi"/>
          <w:sz w:val="24"/>
          <w:szCs w:val="24"/>
        </w:rPr>
      </w:pPr>
      <w:r>
        <w:rPr>
          <w:rFonts w:asciiTheme="majorHAnsi" w:eastAsiaTheme="majorEastAsia" w:hAnsiTheme="majorHAnsi" w:cstheme="majorBidi"/>
          <w:sz w:val="24"/>
          <w:szCs w:val="24"/>
        </w:rPr>
        <w:t>Bishop, C.M. (2006). Pattern Recognition and Machine Learning. Springer.</w:t>
      </w:r>
    </w:p>
    <w:p w14:paraId="010000AE" w14:textId="77777777" w:rsidR="00AB1234" w:rsidRDefault="00AB1234" w:rsidP="00AB1234">
      <w:pPr>
        <w:spacing w:before="0" w:after="140" w:line="288" w:lineRule="auto"/>
        <w:jc w:val="both"/>
        <w:rPr>
          <w:rFonts w:asciiTheme="majorHAnsi" w:eastAsiaTheme="majorEastAsia" w:hAnsiTheme="majorHAnsi" w:cstheme="majorBidi"/>
          <w:sz w:val="24"/>
          <w:szCs w:val="24"/>
        </w:rPr>
      </w:pPr>
      <w:r>
        <w:rPr>
          <w:rFonts w:asciiTheme="majorHAnsi" w:eastAsiaTheme="majorEastAsia" w:hAnsiTheme="majorHAnsi" w:cstheme="majorBidi"/>
          <w:sz w:val="24"/>
          <w:szCs w:val="24"/>
        </w:rPr>
        <w:t>Cauchy, A. (1847). Méthode générale pour la résolution des systèmes d’équations. Comptes Rendus Acad. Sci.</w:t>
      </w:r>
    </w:p>
    <w:p w14:paraId="010000AF" w14:textId="77777777" w:rsidR="00AB1234" w:rsidRDefault="00AB1234" w:rsidP="00AB1234">
      <w:pPr>
        <w:rPr>
          <w:rFonts w:asciiTheme="majorHAnsi" w:eastAsiaTheme="majorEastAsia" w:hAnsiTheme="majorHAnsi" w:cstheme="majorBidi"/>
          <w:sz w:val="24"/>
          <w:szCs w:val="24"/>
        </w:rPr>
      </w:pPr>
    </w:p>
    <w:p w14:paraId="68EE2EB1" w14:textId="04035556" w:rsidR="00E54595" w:rsidRPr="004E7D2C" w:rsidRDefault="00E54595" w:rsidP="00E54595">
      <w:pPr>
        <w:pStyle w:val="Heading1"/>
        <w:numPr>
          <w:ilvl w:val="0"/>
          <w:numId w:val="3"/>
        </w:numPr>
        <w:rPr>
          <w:color w:val="auto"/>
          <w:sz w:val="44"/>
          <w:szCs w:val="44"/>
        </w:rPr>
      </w:pPr>
      <w:r>
        <w:rPr>
          <w:color w:val="auto"/>
          <w:sz w:val="44"/>
          <w:szCs w:val="44"/>
        </w:rPr>
        <w:t>Opis projektu</w:t>
      </w:r>
    </w:p>
    <w:p w14:paraId="28A45667" w14:textId="76906A38" w:rsidR="00E54595" w:rsidRPr="004E7D2C" w:rsidRDefault="00E54595" w:rsidP="00E54595">
      <w:pPr>
        <w:pStyle w:val="Heading1"/>
        <w:numPr>
          <w:ilvl w:val="0"/>
          <w:numId w:val="3"/>
        </w:numPr>
        <w:rPr>
          <w:color w:val="auto"/>
          <w:sz w:val="44"/>
          <w:szCs w:val="44"/>
        </w:rPr>
      </w:pPr>
      <w:r>
        <w:rPr>
          <w:color w:val="auto"/>
          <w:sz w:val="44"/>
          <w:szCs w:val="44"/>
        </w:rPr>
        <w:t>Eksperymenty</w:t>
      </w:r>
    </w:p>
    <w:p w14:paraId="3B149B23" w14:textId="28885D9E" w:rsidR="00E54595" w:rsidRPr="004E7D2C" w:rsidRDefault="00E54595" w:rsidP="00E54595">
      <w:pPr>
        <w:pStyle w:val="Heading1"/>
        <w:numPr>
          <w:ilvl w:val="0"/>
          <w:numId w:val="3"/>
        </w:numPr>
        <w:rPr>
          <w:color w:val="auto"/>
          <w:sz w:val="44"/>
          <w:szCs w:val="44"/>
        </w:rPr>
      </w:pPr>
      <w:r>
        <w:rPr>
          <w:color w:val="auto"/>
          <w:sz w:val="44"/>
          <w:szCs w:val="44"/>
        </w:rPr>
        <w:t>Podsumowanie</w:t>
      </w:r>
    </w:p>
    <w:p w14:paraId="7F000099" w14:textId="77777777" w:rsidR="00E54595" w:rsidRDefault="00E54595" w:rsidP="00E54595"/>
    <w:sectPr w:rsidR="00E54595" w:rsidRPr="00E54595">
      <w:headerReference w:type="default" r:id="rId10"/>
      <w:footerReference w:type="default" r:id="rId11"/>
      <w:pgSz w:w="11906" w:h="16838"/>
      <w:pgMar w:top="1418" w:right="1418" w:bottom="1418" w:left="1701" w:header="709" w:footer="850"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89AC4E" w14:textId="77777777" w:rsidR="004205E5" w:rsidRPr="004E7D2C" w:rsidRDefault="004205E5">
      <w:r w:rsidRPr="004E7D2C">
        <w:separator/>
      </w:r>
    </w:p>
  </w:endnote>
  <w:endnote w:type="continuationSeparator" w:id="0">
    <w:p w14:paraId="2A9F5444" w14:textId="77777777" w:rsidR="004205E5" w:rsidRPr="004E7D2C" w:rsidRDefault="004205E5">
      <w:r w:rsidRPr="004E7D2C">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Unicode MS">
    <w:panose1 w:val="020B0604020202020204"/>
    <w:charset w:val="00"/>
    <w:family w:val="roman"/>
    <w:pitch w:val="default"/>
  </w:font>
  <w:font w:name="Helvetica Neue">
    <w:altName w:val="Arial"/>
    <w:charset w:val="00"/>
    <w:family w:val="roman"/>
    <w:pitch w:val="default"/>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F2D8B6" w14:textId="77777777" w:rsidR="004D3F21" w:rsidRPr="004E7D2C" w:rsidRDefault="004D3F21"/>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2C8B3A" w14:textId="77777777" w:rsidR="004205E5" w:rsidRPr="004E7D2C" w:rsidRDefault="004205E5">
      <w:r w:rsidRPr="004E7D2C">
        <w:separator/>
      </w:r>
    </w:p>
  </w:footnote>
  <w:footnote w:type="continuationSeparator" w:id="0">
    <w:p w14:paraId="1E24DE24" w14:textId="77777777" w:rsidR="004205E5" w:rsidRPr="004E7D2C" w:rsidRDefault="004205E5">
      <w:r w:rsidRPr="004E7D2C">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61D779" w14:textId="77777777" w:rsidR="004D3F21" w:rsidRPr="004E7D2C" w:rsidRDefault="004D3F21"/>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E42436"/>
    <w:multiLevelType w:val="hybridMultilevel"/>
    <w:tmpl w:val="A6BA9FD2"/>
    <w:lvl w:ilvl="0" w:tplc="0415000F">
      <w:start w:val="1"/>
      <w:numFmt w:val="decimal"/>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1" w15:restartNumberingAfterBreak="0">
    <w:nsid w:val="111D468B"/>
    <w:multiLevelType w:val="hybridMultilevel"/>
    <w:tmpl w:val="FB940F66"/>
    <w:lvl w:ilvl="0" w:tplc="27786DA0">
      <w:start w:val="1"/>
      <w:numFmt w:val="decimal"/>
      <w:lvlText w:val="%1."/>
      <w:lvlJc w:val="left"/>
      <w:pPr>
        <w:ind w:left="850" w:hanging="49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2" w15:restartNumberingAfterBreak="0">
    <w:nsid w:val="2E5811C3"/>
    <w:multiLevelType w:val="multilevel"/>
    <w:tmpl w:val="3F24B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4062279"/>
    <w:multiLevelType w:val="hybridMultilevel"/>
    <w:tmpl w:val="FB940F66"/>
    <w:lvl w:ilvl="0" w:tplc="FFFFFFFF">
      <w:start w:val="1"/>
      <w:numFmt w:val="decimal"/>
      <w:lvlText w:val="%1."/>
      <w:lvlJc w:val="left"/>
      <w:pPr>
        <w:ind w:left="850" w:hanging="49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61C75E7D"/>
    <w:multiLevelType w:val="multilevel"/>
    <w:tmpl w:val="6FD01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7F43B12"/>
    <w:multiLevelType w:val="multilevel"/>
    <w:tmpl w:val="D70EC4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5580E59"/>
    <w:multiLevelType w:val="multilevel"/>
    <w:tmpl w:val="1B5AC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E2B0B6A"/>
    <w:multiLevelType w:val="multilevel"/>
    <w:tmpl w:val="450AF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74363668">
    <w:abstractNumId w:val="0"/>
  </w:num>
  <w:num w:numId="2" w16cid:durableId="871726689">
    <w:abstractNumId w:val="6"/>
  </w:num>
  <w:num w:numId="3" w16cid:durableId="1882934971">
    <w:abstractNumId w:val="1"/>
  </w:num>
  <w:num w:numId="4" w16cid:durableId="660542425">
    <w:abstractNumId w:val="3"/>
  </w:num>
  <w:num w:numId="5" w16cid:durableId="2086341367">
    <w:abstractNumId w:val="7"/>
  </w:num>
  <w:num w:numId="6" w16cid:durableId="1232153342">
    <w:abstractNumId w:val="2"/>
  </w:num>
  <w:num w:numId="7" w16cid:durableId="694771775">
    <w:abstractNumId w:val="4"/>
  </w:num>
  <w:num w:numId="8" w16cid:durableId="169130187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1"/>
  <w:displayBackgroundShape/>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B2454E3"/>
    <w:rsid w:val="00097FEB"/>
    <w:rsid w:val="000D4BB6"/>
    <w:rsid w:val="000F4785"/>
    <w:rsid w:val="00143AA3"/>
    <w:rsid w:val="00197100"/>
    <w:rsid w:val="001B60D0"/>
    <w:rsid w:val="001D4501"/>
    <w:rsid w:val="001D5678"/>
    <w:rsid w:val="001F1938"/>
    <w:rsid w:val="00225B2F"/>
    <w:rsid w:val="002260FF"/>
    <w:rsid w:val="002C1441"/>
    <w:rsid w:val="002E0378"/>
    <w:rsid w:val="003E1B1D"/>
    <w:rsid w:val="004032D6"/>
    <w:rsid w:val="00406EB8"/>
    <w:rsid w:val="004138A0"/>
    <w:rsid w:val="004205E5"/>
    <w:rsid w:val="00464AC9"/>
    <w:rsid w:val="004B27CC"/>
    <w:rsid w:val="004B7B2E"/>
    <w:rsid w:val="004D34FF"/>
    <w:rsid w:val="004D3F21"/>
    <w:rsid w:val="004E7D2C"/>
    <w:rsid w:val="00540FDB"/>
    <w:rsid w:val="005D3A48"/>
    <w:rsid w:val="005E23A0"/>
    <w:rsid w:val="00600F76"/>
    <w:rsid w:val="00661472"/>
    <w:rsid w:val="00686AF6"/>
    <w:rsid w:val="006B1A6A"/>
    <w:rsid w:val="006F5C23"/>
    <w:rsid w:val="007B059B"/>
    <w:rsid w:val="007E36CF"/>
    <w:rsid w:val="00835D9A"/>
    <w:rsid w:val="008745B5"/>
    <w:rsid w:val="008E0541"/>
    <w:rsid w:val="008E59A9"/>
    <w:rsid w:val="009C5EC6"/>
    <w:rsid w:val="009E604C"/>
    <w:rsid w:val="009E7187"/>
    <w:rsid w:val="00A05F5F"/>
    <w:rsid w:val="00AB1CAC"/>
    <w:rsid w:val="00AE7C3D"/>
    <w:rsid w:val="00B66232"/>
    <w:rsid w:val="00B66649"/>
    <w:rsid w:val="00B95559"/>
    <w:rsid w:val="00BF0EBD"/>
    <w:rsid w:val="00C55926"/>
    <w:rsid w:val="00C65E66"/>
    <w:rsid w:val="00D04EB4"/>
    <w:rsid w:val="00D21C09"/>
    <w:rsid w:val="00D32F39"/>
    <w:rsid w:val="00D361B8"/>
    <w:rsid w:val="00DA1856"/>
    <w:rsid w:val="00E05A83"/>
    <w:rsid w:val="00E25333"/>
    <w:rsid w:val="00E54595"/>
    <w:rsid w:val="00E7529D"/>
    <w:rsid w:val="00ED1574"/>
    <w:rsid w:val="00F42C8F"/>
    <w:rsid w:val="00FE2BA2"/>
    <w:rsid w:val="0B2454E3"/>
    <w:rsid w:val="38EE3451"/>
    <w:rsid w:val="518B3644"/>
    <w:rsid w:val="5A464CD3"/>
    <w:rsid w:val="5D8ED97B"/>
    <w:rsid w:val="7D3994BA"/>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283E66"/>
  <w15:docId w15:val="{E2B104CA-A08E-41DA-90C2-889F2E080D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bdr w:val="nil"/>
        <w:lang w:val="pl-PL" w:eastAsia="pl-PL"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518B3644"/>
    <w:rPr>
      <w:sz w:val="24"/>
      <w:szCs w:val="24"/>
      <w:lang w:eastAsia="en-US"/>
    </w:rPr>
  </w:style>
  <w:style w:type="paragraph" w:styleId="Heading1">
    <w:name w:val="heading 1"/>
    <w:basedOn w:val="Normal"/>
    <w:next w:val="Normal"/>
    <w:uiPriority w:val="9"/>
    <w:qFormat/>
    <w:rsid w:val="518B3644"/>
    <w:pPr>
      <w:keepNext/>
      <w:keepLines/>
      <w:spacing w:before="240"/>
      <w:outlineLvl w:val="0"/>
    </w:pPr>
    <w:rPr>
      <w:rFonts w:asciiTheme="majorHAnsi" w:eastAsiaTheme="majorEastAsia" w:hAnsiTheme="majorHAnsi" w:cstheme="majorBidi"/>
      <w:color w:val="0079BF" w:themeColor="accent1" w:themeShade="BF"/>
      <w:sz w:val="32"/>
      <w:szCs w:val="32"/>
    </w:rPr>
  </w:style>
  <w:style w:type="paragraph" w:styleId="Heading2">
    <w:name w:val="heading 2"/>
    <w:basedOn w:val="Normal"/>
    <w:next w:val="Normal"/>
    <w:uiPriority w:val="9"/>
    <w:unhideWhenUsed/>
    <w:qFormat/>
    <w:rsid w:val="518B3644"/>
    <w:pPr>
      <w:keepNext/>
      <w:keepLines/>
      <w:spacing w:before="40"/>
      <w:outlineLvl w:val="1"/>
    </w:pPr>
    <w:rPr>
      <w:rFonts w:asciiTheme="majorHAnsi" w:eastAsiaTheme="majorEastAsia" w:hAnsiTheme="majorHAnsi" w:cstheme="majorBidi"/>
      <w:color w:val="0079BF" w:themeColor="accent1" w:themeShade="BF"/>
      <w:sz w:val="26"/>
      <w:szCs w:val="26"/>
    </w:rPr>
  </w:style>
  <w:style w:type="paragraph" w:styleId="Heading3">
    <w:name w:val="heading 3"/>
    <w:basedOn w:val="Normal"/>
    <w:next w:val="Normal"/>
    <w:uiPriority w:val="9"/>
    <w:semiHidden/>
    <w:unhideWhenUsed/>
    <w:qFormat/>
    <w:rsid w:val="518B3644"/>
    <w:pPr>
      <w:keepNext/>
      <w:keepLines/>
      <w:spacing w:before="40"/>
      <w:outlineLvl w:val="2"/>
    </w:pPr>
    <w:rPr>
      <w:rFonts w:asciiTheme="majorHAnsi" w:eastAsiaTheme="majorEastAsia" w:hAnsiTheme="majorHAnsi" w:cstheme="majorBidi"/>
      <w:color w:val="00507F"/>
    </w:rPr>
  </w:style>
  <w:style w:type="paragraph" w:styleId="Heading4">
    <w:name w:val="heading 4"/>
    <w:basedOn w:val="Normal"/>
    <w:next w:val="Normal"/>
    <w:uiPriority w:val="9"/>
    <w:semiHidden/>
    <w:unhideWhenUsed/>
    <w:qFormat/>
    <w:rsid w:val="518B3644"/>
    <w:pPr>
      <w:keepNext/>
      <w:keepLines/>
      <w:spacing w:before="40"/>
      <w:outlineLvl w:val="3"/>
    </w:pPr>
    <w:rPr>
      <w:rFonts w:asciiTheme="majorHAnsi" w:eastAsiaTheme="majorEastAsia" w:hAnsiTheme="majorHAnsi" w:cstheme="majorBidi"/>
      <w:i/>
      <w:iCs/>
      <w:color w:val="0079BF" w:themeColor="accent1" w:themeShade="BF"/>
    </w:rPr>
  </w:style>
  <w:style w:type="paragraph" w:styleId="Heading5">
    <w:name w:val="heading 5"/>
    <w:basedOn w:val="Normal"/>
    <w:next w:val="Normal"/>
    <w:uiPriority w:val="9"/>
    <w:semiHidden/>
    <w:unhideWhenUsed/>
    <w:qFormat/>
    <w:rsid w:val="518B3644"/>
    <w:pPr>
      <w:keepNext/>
      <w:keepLines/>
      <w:spacing w:before="40"/>
      <w:outlineLvl w:val="4"/>
    </w:pPr>
    <w:rPr>
      <w:rFonts w:asciiTheme="majorHAnsi" w:eastAsiaTheme="majorEastAsia" w:hAnsiTheme="majorHAnsi" w:cstheme="majorBidi"/>
      <w:color w:val="0079BF" w:themeColor="accent1" w:themeShade="BF"/>
    </w:rPr>
  </w:style>
  <w:style w:type="paragraph" w:styleId="Heading6">
    <w:name w:val="heading 6"/>
    <w:basedOn w:val="Normal"/>
    <w:next w:val="Normal"/>
    <w:uiPriority w:val="9"/>
    <w:semiHidden/>
    <w:unhideWhenUsed/>
    <w:qFormat/>
    <w:rsid w:val="518B3644"/>
    <w:pPr>
      <w:keepNext/>
      <w:keepLines/>
      <w:spacing w:before="40"/>
      <w:outlineLvl w:val="5"/>
    </w:pPr>
    <w:rPr>
      <w:rFonts w:asciiTheme="majorHAnsi" w:eastAsiaTheme="majorEastAsia" w:hAnsiTheme="majorHAnsi" w:cstheme="majorBidi"/>
      <w:color w:val="00507F"/>
    </w:rPr>
  </w:style>
  <w:style w:type="paragraph" w:styleId="Heading7">
    <w:name w:val="heading 7"/>
    <w:basedOn w:val="Normal"/>
    <w:next w:val="Normal"/>
    <w:uiPriority w:val="9"/>
    <w:unhideWhenUsed/>
    <w:qFormat/>
    <w:rsid w:val="518B3644"/>
    <w:pPr>
      <w:keepNext/>
      <w:keepLines/>
      <w:spacing w:before="40"/>
      <w:outlineLvl w:val="6"/>
    </w:pPr>
    <w:rPr>
      <w:rFonts w:asciiTheme="majorHAnsi" w:eastAsiaTheme="majorEastAsia" w:hAnsiTheme="majorHAnsi" w:cstheme="majorBidi"/>
      <w:i/>
      <w:iCs/>
      <w:color w:val="00507F"/>
    </w:rPr>
  </w:style>
  <w:style w:type="paragraph" w:styleId="Heading8">
    <w:name w:val="heading 8"/>
    <w:basedOn w:val="Normal"/>
    <w:next w:val="Normal"/>
    <w:uiPriority w:val="9"/>
    <w:unhideWhenUsed/>
    <w:qFormat/>
    <w:rsid w:val="518B3644"/>
    <w:pPr>
      <w:keepNext/>
      <w:keepLines/>
      <w:spacing w:before="40"/>
      <w:outlineLvl w:val="7"/>
    </w:pPr>
    <w:rPr>
      <w:rFonts w:asciiTheme="majorHAnsi" w:eastAsiaTheme="majorEastAsia" w:hAnsiTheme="majorHAnsi" w:cstheme="majorBidi"/>
      <w:color w:val="272727"/>
      <w:sz w:val="21"/>
      <w:szCs w:val="21"/>
    </w:rPr>
  </w:style>
  <w:style w:type="paragraph" w:styleId="Heading9">
    <w:name w:val="heading 9"/>
    <w:basedOn w:val="Normal"/>
    <w:next w:val="Normal"/>
    <w:uiPriority w:val="9"/>
    <w:unhideWhenUsed/>
    <w:qFormat/>
    <w:rsid w:val="518B3644"/>
    <w:pPr>
      <w:keepNext/>
      <w:keepLines/>
      <w:spacing w:before="40"/>
      <w:outlineLvl w:val="8"/>
    </w:pPr>
    <w:rPr>
      <w:rFonts w:asciiTheme="majorHAnsi" w:eastAsiaTheme="majorEastAsia" w:hAnsiTheme="majorHAnsi" w:cstheme="majorBidi"/>
      <w:i/>
      <w:iCs/>
      <w:color w:val="272727"/>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rPr>
      <w:u w:val="single"/>
    </w:rPr>
  </w:style>
  <w:style w:type="paragraph" w:customStyle="1" w:styleId="Tre">
    <w:name w:val="Treść"/>
    <w:rPr>
      <w:rFonts w:ascii="Helvetica Neue" w:hAnsi="Helvetica Neue" w:cs="Arial Unicode MS"/>
      <w:color w:val="000000"/>
      <w:sz w:val="22"/>
      <w:szCs w:val="22"/>
      <w14:textOutline w14:w="0" w14:cap="flat" w14:cmpd="sng" w14:algn="ctr">
        <w14:noFill/>
        <w14:prstDash w14:val="solid"/>
        <w14:bevel/>
      </w14:textOutline>
    </w:rPr>
  </w:style>
  <w:style w:type="paragraph" w:customStyle="1" w:styleId="Tytu">
    <w:name w:val="Tytuł"/>
    <w:next w:val="Tre"/>
    <w:pPr>
      <w:keepNext/>
    </w:pPr>
    <w:rPr>
      <w:rFonts w:ascii="Helvetica Neue" w:hAnsi="Helvetica Neue" w:cs="Arial Unicode MS"/>
      <w:b/>
      <w:bCs/>
      <w:color w:val="000000"/>
      <w:sz w:val="60"/>
      <w:szCs w:val="60"/>
      <w14:textOutline w14:w="0" w14:cap="flat" w14:cmpd="sng" w14:algn="ctr">
        <w14:noFill/>
        <w14:prstDash w14:val="solid"/>
        <w14:bevel/>
      </w14:textOutline>
    </w:rPr>
  </w:style>
  <w:style w:type="paragraph" w:customStyle="1" w:styleId="Nagwek">
    <w:name w:val="Nagłówek"/>
    <w:next w:val="Tre"/>
    <w:pPr>
      <w:keepNext/>
      <w:outlineLvl w:val="0"/>
    </w:pPr>
    <w:rPr>
      <w:rFonts w:ascii="Helvetica Neue" w:hAnsi="Helvetica Neue" w:cs="Arial Unicode MS"/>
      <w:b/>
      <w:bCs/>
      <w:color w:val="000000"/>
      <w:sz w:val="36"/>
      <w:szCs w:val="36"/>
      <w14:textOutline w14:w="0" w14:cap="flat" w14:cmpd="sng" w14:algn="ctr">
        <w14:noFill/>
        <w14:prstDash w14:val="solid"/>
        <w14:bevel/>
      </w14:textOutline>
    </w:rPr>
  </w:style>
  <w:style w:type="table" w:styleId="TableGrid">
    <w:name w:val="Table Grid"/>
    <w:basedOn w:val="TableNormal"/>
    <w:uiPriority w:val="5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Title">
    <w:name w:val="Title"/>
    <w:basedOn w:val="Normal"/>
    <w:next w:val="Normal"/>
    <w:uiPriority w:val="10"/>
    <w:qFormat/>
    <w:rsid w:val="518B3644"/>
    <w:pPr>
      <w:contextualSpacing/>
    </w:pPr>
    <w:rPr>
      <w:rFonts w:asciiTheme="majorHAnsi" w:eastAsiaTheme="majorEastAsia" w:hAnsiTheme="majorHAnsi" w:cstheme="majorBidi"/>
      <w:sz w:val="56"/>
      <w:szCs w:val="56"/>
    </w:rPr>
  </w:style>
  <w:style w:type="paragraph" w:styleId="Subtitle">
    <w:name w:val="Subtitle"/>
    <w:basedOn w:val="Normal"/>
    <w:next w:val="Normal"/>
    <w:uiPriority w:val="11"/>
    <w:qFormat/>
    <w:rsid w:val="518B3644"/>
    <w:rPr>
      <w:rFonts w:eastAsiaTheme="minorEastAsia"/>
      <w:color w:val="5A5A5A"/>
    </w:rPr>
  </w:style>
  <w:style w:type="paragraph" w:styleId="Quote">
    <w:name w:val="Quote"/>
    <w:basedOn w:val="Normal"/>
    <w:next w:val="Normal"/>
    <w:uiPriority w:val="29"/>
    <w:qFormat/>
    <w:rsid w:val="518B3644"/>
    <w:pPr>
      <w:spacing w:before="200"/>
      <w:ind w:left="864" w:right="864"/>
      <w:jc w:val="center"/>
    </w:pPr>
    <w:rPr>
      <w:i/>
      <w:iCs/>
      <w:color w:val="404040" w:themeColor="text1" w:themeTint="BF"/>
    </w:rPr>
  </w:style>
  <w:style w:type="paragraph" w:styleId="IntenseQuote">
    <w:name w:val="Intense Quote"/>
    <w:basedOn w:val="Normal"/>
    <w:next w:val="Normal"/>
    <w:uiPriority w:val="30"/>
    <w:qFormat/>
    <w:rsid w:val="518B3644"/>
    <w:pPr>
      <w:spacing w:before="360" w:after="360"/>
      <w:ind w:left="864" w:right="864"/>
      <w:jc w:val="center"/>
    </w:pPr>
    <w:rPr>
      <w:i/>
      <w:iCs/>
      <w:color w:val="00A2FF" w:themeColor="accent1"/>
    </w:rPr>
  </w:style>
  <w:style w:type="paragraph" w:styleId="ListParagraph">
    <w:name w:val="List Paragraph"/>
    <w:basedOn w:val="Normal"/>
    <w:uiPriority w:val="34"/>
    <w:qFormat/>
    <w:rsid w:val="518B3644"/>
    <w:pPr>
      <w:ind w:left="720"/>
      <w:contextualSpacing/>
    </w:pPr>
  </w:style>
  <w:style w:type="paragraph" w:styleId="TOC1">
    <w:name w:val="toc 1"/>
    <w:basedOn w:val="Normal"/>
    <w:next w:val="Normal"/>
    <w:uiPriority w:val="39"/>
    <w:unhideWhenUsed/>
    <w:rsid w:val="518B3644"/>
    <w:pPr>
      <w:spacing w:after="100"/>
    </w:pPr>
  </w:style>
  <w:style w:type="paragraph" w:styleId="TOC2">
    <w:name w:val="toc 2"/>
    <w:basedOn w:val="Normal"/>
    <w:next w:val="Normal"/>
    <w:uiPriority w:val="39"/>
    <w:unhideWhenUsed/>
    <w:rsid w:val="518B3644"/>
    <w:pPr>
      <w:spacing w:after="100"/>
      <w:ind w:left="220"/>
    </w:pPr>
  </w:style>
  <w:style w:type="paragraph" w:styleId="TOC3">
    <w:name w:val="toc 3"/>
    <w:basedOn w:val="Normal"/>
    <w:next w:val="Normal"/>
    <w:uiPriority w:val="39"/>
    <w:unhideWhenUsed/>
    <w:rsid w:val="518B3644"/>
    <w:pPr>
      <w:spacing w:after="100"/>
      <w:ind w:left="440"/>
    </w:pPr>
  </w:style>
  <w:style w:type="paragraph" w:styleId="TOC4">
    <w:name w:val="toc 4"/>
    <w:basedOn w:val="Normal"/>
    <w:next w:val="Normal"/>
    <w:uiPriority w:val="39"/>
    <w:unhideWhenUsed/>
    <w:rsid w:val="518B3644"/>
    <w:pPr>
      <w:spacing w:after="100"/>
      <w:ind w:left="660"/>
    </w:pPr>
  </w:style>
  <w:style w:type="paragraph" w:styleId="TOC5">
    <w:name w:val="toc 5"/>
    <w:basedOn w:val="Normal"/>
    <w:next w:val="Normal"/>
    <w:uiPriority w:val="39"/>
    <w:unhideWhenUsed/>
    <w:rsid w:val="518B3644"/>
    <w:pPr>
      <w:spacing w:after="100"/>
      <w:ind w:left="880"/>
    </w:pPr>
  </w:style>
  <w:style w:type="paragraph" w:styleId="TOC6">
    <w:name w:val="toc 6"/>
    <w:basedOn w:val="Normal"/>
    <w:next w:val="Normal"/>
    <w:uiPriority w:val="39"/>
    <w:unhideWhenUsed/>
    <w:rsid w:val="518B3644"/>
    <w:pPr>
      <w:spacing w:after="100"/>
      <w:ind w:left="1100"/>
    </w:pPr>
  </w:style>
  <w:style w:type="paragraph" w:styleId="TOC7">
    <w:name w:val="toc 7"/>
    <w:basedOn w:val="Normal"/>
    <w:next w:val="Normal"/>
    <w:uiPriority w:val="39"/>
    <w:unhideWhenUsed/>
    <w:rsid w:val="518B3644"/>
    <w:pPr>
      <w:spacing w:after="100"/>
      <w:ind w:left="1320"/>
    </w:pPr>
  </w:style>
  <w:style w:type="paragraph" w:styleId="TOC8">
    <w:name w:val="toc 8"/>
    <w:basedOn w:val="Normal"/>
    <w:next w:val="Normal"/>
    <w:uiPriority w:val="39"/>
    <w:unhideWhenUsed/>
    <w:rsid w:val="518B3644"/>
    <w:pPr>
      <w:spacing w:after="100"/>
      <w:ind w:left="1540"/>
    </w:pPr>
  </w:style>
  <w:style w:type="paragraph" w:styleId="TOC9">
    <w:name w:val="toc 9"/>
    <w:basedOn w:val="Normal"/>
    <w:next w:val="Normal"/>
    <w:uiPriority w:val="39"/>
    <w:unhideWhenUsed/>
    <w:rsid w:val="518B3644"/>
    <w:pPr>
      <w:spacing w:after="100"/>
      <w:ind w:left="1760"/>
    </w:pPr>
  </w:style>
  <w:style w:type="paragraph" w:styleId="EndnoteText">
    <w:name w:val="endnote text"/>
    <w:basedOn w:val="Normal"/>
    <w:uiPriority w:val="99"/>
    <w:semiHidden/>
    <w:unhideWhenUsed/>
    <w:rsid w:val="518B3644"/>
    <w:rPr>
      <w:sz w:val="20"/>
      <w:szCs w:val="20"/>
    </w:rPr>
  </w:style>
  <w:style w:type="paragraph" w:styleId="Footer">
    <w:name w:val="footer"/>
    <w:basedOn w:val="Normal"/>
    <w:uiPriority w:val="99"/>
    <w:unhideWhenUsed/>
    <w:rsid w:val="518B3644"/>
    <w:pPr>
      <w:tabs>
        <w:tab w:val="center" w:pos="4680"/>
        <w:tab w:val="right" w:pos="9360"/>
      </w:tabs>
    </w:pPr>
  </w:style>
  <w:style w:type="paragraph" w:styleId="FootnoteText">
    <w:name w:val="footnote text"/>
    <w:basedOn w:val="Normal"/>
    <w:uiPriority w:val="99"/>
    <w:semiHidden/>
    <w:unhideWhenUsed/>
    <w:rsid w:val="518B3644"/>
    <w:rPr>
      <w:sz w:val="20"/>
      <w:szCs w:val="20"/>
    </w:rPr>
  </w:style>
  <w:style w:type="paragraph" w:styleId="Header">
    <w:name w:val="header"/>
    <w:basedOn w:val="Normal"/>
    <w:uiPriority w:val="99"/>
    <w:unhideWhenUsed/>
    <w:rsid w:val="518B3644"/>
    <w:pPr>
      <w:tabs>
        <w:tab w:val="center" w:pos="4680"/>
        <w:tab w:val="right" w:pos="9360"/>
      </w:tabs>
    </w:pPr>
  </w:style>
  <w:style w:type="paragraph" w:styleId="TOCHeading">
    <w:name w:val="TOC Heading"/>
    <w:basedOn w:val="Heading1"/>
    <w:next w:val="Normal"/>
    <w:uiPriority w:val="39"/>
    <w:unhideWhenUsed/>
    <w:qFormat/>
    <w:rsid w:val="007E36CF"/>
    <w:pPr>
      <w:pBdr>
        <w:top w:val="none" w:sz="0" w:space="0" w:color="auto"/>
        <w:left w:val="none" w:sz="0" w:space="0" w:color="auto"/>
        <w:bottom w:val="none" w:sz="0" w:space="0" w:color="auto"/>
        <w:right w:val="none" w:sz="0" w:space="0" w:color="auto"/>
        <w:between w:val="none" w:sz="0" w:space="0" w:color="auto"/>
        <w:bar w:val="none" w:sz="0" w:color="auto"/>
      </w:pBdr>
      <w:spacing w:line="259" w:lineRule="auto"/>
      <w:outlineLvl w:val="9"/>
    </w:pPr>
    <w:rPr>
      <w:bdr w:val="none" w:sz="0" w:space="0" w:color="auto"/>
      <w:lang w:val="en-US"/>
    </w:rPr>
  </w:style>
  <w:style w:type="character" w:styleId="UnresolvedMention">
    <w:name w:val="Unresolved Mention"/>
    <w:basedOn w:val="DefaultParagraphFont"/>
    <w:uiPriority w:val="99"/>
    <w:semiHidden/>
    <w:unhideWhenUsed/>
    <w:rsid w:val="007E36CF"/>
    <w:rPr>
      <w:color w:val="605E5C"/>
      <w:shd w:val="clear" w:color="auto" w:fill="E1DFDD"/>
    </w:rPr>
  </w:style>
  <w:style w:type="paragraph" w:styleId="NormalWeb">
    <w:name w:val="Normal (Web)"/>
    <w:basedOn w:val="Normal"/>
    <w:uiPriority w:val="99"/>
    <w:semiHidden/>
    <w:unhideWhenUsed/>
    <w:rsid w:val="00C55926"/>
  </w:style>
  <w:style w:type="paragraph" w:styleId="HTMLPreformatted">
    <w:name w:val="HTML Preformatted"/>
    <w:basedOn w:val="Normal"/>
    <w:link w:val="HTMLPreformattedChar"/>
    <w:uiPriority w:val="99"/>
    <w:semiHidden/>
    <w:unhideWhenUsed/>
    <w:rsid w:val="00AE7C3D"/>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AE7C3D"/>
    <w:rPr>
      <w:rFonts w:ascii="Consolas" w:hAnsi="Consolas"/>
      <w:lang w:eastAsia="en-US"/>
    </w:rPr>
  </w:style>
  <w:style w:type="character" w:styleId="PlaceholderText">
    <w:name w:val="Placeholder Text"/>
    <w:basedOn w:val="DefaultParagraphFont"/>
    <w:uiPriority w:val="99"/>
    <w:semiHidden/>
    <w:rsid w:val="004E7D2C"/>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a:spAutoFit/>
      </a:bodyPr>
      <a:lstStyle>
        <a:defPPr marL="0" marR="0" indent="0" algn="ctr" defTabSz="584200" rtl="0" fontAlgn="auto" latinLnBrk="0" hangingPunct="0">
          <a:lnSpc>
            <a:spcPct val="100000"/>
          </a:lnSpc>
          <a:spcBef>
            <a:spcPts val="0"/>
          </a:spcBef>
          <a:spcAft>
            <a:spcPts val="0"/>
          </a:spcAft>
          <a:buClrTx/>
          <a:buSzTx/>
          <a:buFontTx/>
          <a:buNone/>
          <a:tabLst/>
          <a:defRPr kumimoji="0" sz="1200" b="0" i="0" u="none" strike="noStrike" cap="none" spc="0" normalizeH="0" baseline="0">
            <a:ln>
              <a:noFill/>
            </a:ln>
            <a:solidFill>
              <a:srgbClr val="FFFFFF"/>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a:spAutoFit/>
      </a:bodyPr>
      <a:lstStyle>
        <a:defPPr marL="0" marR="0" indent="0" algn="l" defTabSz="457200" rtl="0" fontAlgn="auto" latinLnBrk="0" hangingPunct="0">
          <a:lnSpc>
            <a:spcPct val="100000"/>
          </a:lnSpc>
          <a:spcBef>
            <a:spcPts val="0"/>
          </a:spcBef>
          <a:spcAft>
            <a:spcPts val="0"/>
          </a:spcAft>
          <a:buClrTx/>
          <a:buSzTx/>
          <a:buFontTx/>
          <a:buNone/>
          <a:tabLst/>
          <a:defRPr kumimoji="0" sz="11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4CD5721-AEA5-4BCA-BEAC-6730EE12721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654</TotalTime>
  <Pages>9</Pages>
  <Words>2578</Words>
  <Characters>15474</Characters>
  <Application>Microsoft Office Word</Application>
  <DocSecurity>0</DocSecurity>
  <Lines>128</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18016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Michal</dc:creator>
  <cp:lastModifiedBy>Michał Cwynar</cp:lastModifiedBy>
  <cp:revision>20</cp:revision>
  <cp:lastPrinted>2025-12-09T21:40:00Z</cp:lastPrinted>
  <dcterms:created xsi:type="dcterms:W3CDTF">2025-10-22T16:57:00Z</dcterms:created>
  <dcterms:modified xsi:type="dcterms:W3CDTF">2026-04-20T21:15:00Z</dcterms:modified>
</cp:coreProperties>
</file>