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3829" w14:textId="77777777" w:rsidR="00A34F45" w:rsidRDefault="00A34F45">
      <w:pPr>
        <w:jc w:val="center"/>
        <w:rPr>
          <w:b/>
          <w:sz w:val="28"/>
          <w:szCs w:val="28"/>
        </w:rPr>
      </w:pPr>
    </w:p>
    <w:p w14:paraId="07505F47" w14:textId="77777777" w:rsidR="00A34F45" w:rsidRDefault="00A34F45">
      <w:pPr>
        <w:rPr>
          <w:b/>
          <w:sz w:val="28"/>
          <w:szCs w:val="28"/>
        </w:rPr>
      </w:pPr>
    </w:p>
    <w:p w14:paraId="3163ED3A" w14:textId="77777777" w:rsidR="00A34F45" w:rsidRDefault="00000000">
      <w:pPr>
        <w:spacing w:line="240" w:lineRule="atLeast"/>
        <w:jc w:val="center"/>
        <w:rPr>
          <w:b/>
          <w:sz w:val="44"/>
          <w:szCs w:val="44"/>
        </w:rPr>
      </w:pPr>
      <w:r>
        <w:rPr>
          <w:rFonts w:hint="eastAsia"/>
          <w:b/>
          <w:sz w:val="44"/>
          <w:szCs w:val="44"/>
        </w:rPr>
        <w:t>哈</w:t>
      </w:r>
      <w:r>
        <w:rPr>
          <w:rFonts w:hint="eastAsia"/>
          <w:b/>
          <w:sz w:val="44"/>
          <w:szCs w:val="44"/>
        </w:rPr>
        <w:t xml:space="preserve"> </w:t>
      </w:r>
      <w:r>
        <w:rPr>
          <w:rFonts w:hint="eastAsia"/>
          <w:b/>
          <w:sz w:val="44"/>
          <w:szCs w:val="44"/>
        </w:rPr>
        <w:t>尔</w:t>
      </w:r>
      <w:r>
        <w:rPr>
          <w:rFonts w:hint="eastAsia"/>
          <w:b/>
          <w:sz w:val="44"/>
          <w:szCs w:val="44"/>
        </w:rPr>
        <w:t xml:space="preserve"> </w:t>
      </w:r>
      <w:r>
        <w:rPr>
          <w:rFonts w:hint="eastAsia"/>
          <w:b/>
          <w:sz w:val="44"/>
          <w:szCs w:val="44"/>
        </w:rPr>
        <w:t>滨</w:t>
      </w:r>
      <w:r>
        <w:rPr>
          <w:rFonts w:hint="eastAsia"/>
          <w:b/>
          <w:sz w:val="44"/>
          <w:szCs w:val="44"/>
        </w:rPr>
        <w:t xml:space="preserve"> </w:t>
      </w:r>
      <w:r>
        <w:rPr>
          <w:rFonts w:hint="eastAsia"/>
          <w:b/>
          <w:sz w:val="44"/>
          <w:szCs w:val="44"/>
        </w:rPr>
        <w:t>理</w:t>
      </w:r>
      <w:r>
        <w:rPr>
          <w:rFonts w:hint="eastAsia"/>
          <w:b/>
          <w:sz w:val="44"/>
          <w:szCs w:val="44"/>
        </w:rPr>
        <w:t xml:space="preserve"> </w:t>
      </w:r>
      <w:r>
        <w:rPr>
          <w:rFonts w:hint="eastAsia"/>
          <w:b/>
          <w:sz w:val="44"/>
          <w:szCs w:val="44"/>
        </w:rPr>
        <w:t>工</w:t>
      </w:r>
      <w:r>
        <w:rPr>
          <w:rFonts w:hint="eastAsia"/>
          <w:b/>
          <w:sz w:val="44"/>
          <w:szCs w:val="44"/>
        </w:rPr>
        <w:t xml:space="preserve"> </w:t>
      </w:r>
      <w:r>
        <w:rPr>
          <w:rFonts w:hint="eastAsia"/>
          <w:b/>
          <w:sz w:val="44"/>
          <w:szCs w:val="44"/>
        </w:rPr>
        <w:t>大</w:t>
      </w:r>
      <w:r>
        <w:rPr>
          <w:rFonts w:hint="eastAsia"/>
          <w:b/>
          <w:sz w:val="44"/>
          <w:szCs w:val="44"/>
        </w:rPr>
        <w:t xml:space="preserve"> </w:t>
      </w:r>
      <w:r>
        <w:rPr>
          <w:rFonts w:hint="eastAsia"/>
          <w:b/>
          <w:sz w:val="44"/>
          <w:szCs w:val="44"/>
        </w:rPr>
        <w:t>学</w:t>
      </w:r>
    </w:p>
    <w:p w14:paraId="61909A04" w14:textId="77777777" w:rsidR="00A34F45" w:rsidRDefault="00A34F45">
      <w:pPr>
        <w:spacing w:line="240" w:lineRule="atLeast"/>
        <w:jc w:val="center"/>
      </w:pPr>
    </w:p>
    <w:p w14:paraId="03718464" w14:textId="77777777" w:rsidR="00A34F45" w:rsidRDefault="00000000">
      <w:pPr>
        <w:spacing w:line="240" w:lineRule="atLeast"/>
        <w:jc w:val="center"/>
        <w:rPr>
          <w:b/>
          <w:sz w:val="96"/>
          <w:szCs w:val="52"/>
        </w:rPr>
      </w:pPr>
      <w:r>
        <w:rPr>
          <w:rFonts w:hint="eastAsia"/>
          <w:b/>
          <w:sz w:val="96"/>
          <w:szCs w:val="52"/>
        </w:rPr>
        <w:t>毕业设计开题报告</w:t>
      </w:r>
    </w:p>
    <w:p w14:paraId="34F0AA40" w14:textId="77777777" w:rsidR="00A34F45" w:rsidRDefault="00A34F45"/>
    <w:p w14:paraId="0FC01C64" w14:textId="77777777" w:rsidR="00A34F45" w:rsidRDefault="00A34F45"/>
    <w:p w14:paraId="580DD236" w14:textId="77777777" w:rsidR="00A34F45" w:rsidRDefault="00000000">
      <w:pPr>
        <w:jc w:val="center"/>
      </w:pPr>
      <w:r>
        <w:rPr>
          <w:noProof/>
        </w:rPr>
        <w:drawing>
          <wp:inline distT="0" distB="0" distL="0" distR="0" wp14:anchorId="5DAEF0E7" wp14:editId="1B5CA97C">
            <wp:extent cx="1749425" cy="1781175"/>
            <wp:effectExtent l="0" t="0" r="3175" b="190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noChangeArrowheads="1"/>
                    </pic:cNvPicPr>
                  </pic:nvPicPr>
                  <pic:blipFill>
                    <a:blip r:embed="rId9"/>
                    <a:srcRect/>
                    <a:stretch>
                      <a:fillRect/>
                    </a:stretch>
                  </pic:blipFill>
                  <pic:spPr>
                    <a:xfrm>
                      <a:off x="0" y="0"/>
                      <a:ext cx="1749425" cy="1781175"/>
                    </a:xfrm>
                    <a:prstGeom prst="rect">
                      <a:avLst/>
                    </a:prstGeom>
                    <a:noFill/>
                    <a:ln w="9525" cmpd="sng">
                      <a:noFill/>
                      <a:miter lim="800000"/>
                      <a:headEnd/>
                      <a:tailEnd/>
                    </a:ln>
                  </pic:spPr>
                </pic:pic>
              </a:graphicData>
            </a:graphic>
          </wp:inline>
        </w:drawing>
      </w:r>
    </w:p>
    <w:p w14:paraId="25465010" w14:textId="77777777" w:rsidR="00A34F45" w:rsidRDefault="00A34F45"/>
    <w:p w14:paraId="157A459D" w14:textId="77777777" w:rsidR="00A34F45" w:rsidRDefault="00A34F45"/>
    <w:p w14:paraId="0ECD5CAC" w14:textId="77777777" w:rsidR="00A34F45" w:rsidRDefault="00A34F45">
      <w:pPr>
        <w:spacing w:line="360" w:lineRule="auto"/>
        <w:rPr>
          <w:b/>
          <w:sz w:val="28"/>
          <w:szCs w:val="28"/>
        </w:rPr>
      </w:pPr>
    </w:p>
    <w:p w14:paraId="7768F4A5" w14:textId="77777777" w:rsidR="00A34F45" w:rsidRDefault="00A34F45">
      <w:pPr>
        <w:spacing w:line="360" w:lineRule="auto"/>
        <w:rPr>
          <w:b/>
          <w:sz w:val="28"/>
          <w:szCs w:val="28"/>
        </w:rPr>
      </w:pPr>
    </w:p>
    <w:p w14:paraId="107E46B2" w14:textId="4721A0BB" w:rsidR="00A34F45" w:rsidRDefault="00000000" w:rsidP="00C176C3">
      <w:pPr>
        <w:tabs>
          <w:tab w:val="left" w:pos="360"/>
          <w:tab w:val="left" w:pos="540"/>
        </w:tabs>
        <w:spacing w:line="360" w:lineRule="auto"/>
        <w:ind w:left="1928" w:hangingChars="600" w:hanging="1928"/>
        <w:rPr>
          <w:b/>
          <w:sz w:val="32"/>
          <w:szCs w:val="32"/>
          <w:u w:val="single"/>
        </w:rPr>
      </w:pPr>
      <w:r>
        <w:rPr>
          <w:rFonts w:hint="eastAsia"/>
          <w:b/>
          <w:sz w:val="32"/>
          <w:szCs w:val="32"/>
        </w:rPr>
        <w:t xml:space="preserve"> </w:t>
      </w:r>
      <w:r>
        <w:rPr>
          <w:rFonts w:hint="eastAsia"/>
          <w:b/>
          <w:sz w:val="32"/>
          <w:szCs w:val="32"/>
        </w:rPr>
        <w:t>题</w:t>
      </w:r>
      <w:r>
        <w:rPr>
          <w:rFonts w:hint="eastAsia"/>
          <w:b/>
          <w:sz w:val="32"/>
          <w:szCs w:val="32"/>
        </w:rPr>
        <w:t xml:space="preserve">    </w:t>
      </w:r>
      <w:r>
        <w:rPr>
          <w:rFonts w:hint="eastAsia"/>
          <w:b/>
          <w:sz w:val="32"/>
          <w:szCs w:val="32"/>
        </w:rPr>
        <w:t>目：</w:t>
      </w:r>
      <w:r w:rsidR="00C176C3" w:rsidRPr="00C176C3">
        <w:rPr>
          <w:rFonts w:hint="eastAsia"/>
          <w:b/>
          <w:sz w:val="32"/>
          <w:szCs w:val="32"/>
          <w:u w:val="single"/>
        </w:rPr>
        <w:t xml:space="preserve"> </w:t>
      </w:r>
      <w:r w:rsidR="00C176C3" w:rsidRPr="00C176C3">
        <w:rPr>
          <w:rFonts w:hint="eastAsia"/>
          <w:b/>
          <w:sz w:val="32"/>
          <w:szCs w:val="32"/>
          <w:u w:val="single"/>
        </w:rPr>
        <w:t>面向多轮对话的多智能体</w:t>
      </w:r>
      <w:r w:rsidR="00C176C3" w:rsidRPr="00C176C3">
        <w:rPr>
          <w:rFonts w:hint="eastAsia"/>
          <w:b/>
          <w:sz w:val="32"/>
          <w:szCs w:val="32"/>
          <w:u w:val="single"/>
        </w:rPr>
        <w:t>Text-to-SQL</w:t>
      </w:r>
      <w:r w:rsidR="00C176C3" w:rsidRPr="00C176C3">
        <w:rPr>
          <w:rFonts w:hint="eastAsia"/>
          <w:b/>
          <w:sz w:val="32"/>
          <w:szCs w:val="32"/>
          <w:u w:val="single"/>
        </w:rPr>
        <w:t>系统研究与实现</w:t>
      </w:r>
      <w:r w:rsidRPr="00C176C3">
        <w:rPr>
          <w:rFonts w:hint="eastAsia"/>
          <w:b/>
          <w:sz w:val="32"/>
          <w:szCs w:val="32"/>
          <w:u w:val="single"/>
        </w:rPr>
        <w:t xml:space="preserve">                            </w:t>
      </w:r>
      <w:r w:rsidR="00C176C3" w:rsidRPr="00C176C3">
        <w:rPr>
          <w:rFonts w:hint="eastAsia"/>
          <w:b/>
          <w:sz w:val="32"/>
          <w:szCs w:val="32"/>
          <w:u w:val="single"/>
        </w:rPr>
        <w:t xml:space="preserve">    </w:t>
      </w:r>
    </w:p>
    <w:p w14:paraId="65CE9C4B" w14:textId="56ADF594" w:rsidR="007A7869" w:rsidRDefault="00000000" w:rsidP="007A7869">
      <w:pPr>
        <w:tabs>
          <w:tab w:val="left" w:pos="360"/>
          <w:tab w:val="left" w:pos="540"/>
        </w:tabs>
        <w:spacing w:line="360" w:lineRule="auto"/>
        <w:ind w:left="1606" w:hangingChars="500" w:hanging="1606"/>
        <w:rPr>
          <w:b/>
          <w:sz w:val="32"/>
          <w:szCs w:val="32"/>
          <w:u w:val="single"/>
        </w:rPr>
      </w:pPr>
      <w:r>
        <w:rPr>
          <w:rFonts w:hint="eastAsia"/>
          <w:b/>
          <w:sz w:val="32"/>
          <w:szCs w:val="32"/>
        </w:rPr>
        <w:t xml:space="preserve"> </w:t>
      </w:r>
      <w:r>
        <w:rPr>
          <w:rFonts w:hint="eastAsia"/>
          <w:b/>
          <w:sz w:val="32"/>
          <w:szCs w:val="32"/>
        </w:rPr>
        <w:t>院、</w:t>
      </w:r>
      <w:r>
        <w:rPr>
          <w:rFonts w:hint="eastAsia"/>
          <w:b/>
          <w:sz w:val="32"/>
          <w:szCs w:val="32"/>
        </w:rPr>
        <w:t xml:space="preserve">  </w:t>
      </w:r>
      <w:r>
        <w:rPr>
          <w:rFonts w:hint="eastAsia"/>
          <w:b/>
          <w:sz w:val="32"/>
          <w:szCs w:val="32"/>
        </w:rPr>
        <w:t>系：</w:t>
      </w:r>
      <w:r w:rsidR="00C176C3">
        <w:rPr>
          <w:rFonts w:hint="eastAsia"/>
          <w:b/>
          <w:sz w:val="32"/>
          <w:szCs w:val="32"/>
        </w:rPr>
        <w:t xml:space="preserve"> </w:t>
      </w:r>
      <w:r>
        <w:rPr>
          <w:rFonts w:hint="eastAsia"/>
          <w:b/>
          <w:sz w:val="32"/>
          <w:szCs w:val="32"/>
          <w:u w:val="single"/>
        </w:rPr>
        <w:t xml:space="preserve">  </w:t>
      </w:r>
      <w:r w:rsidR="007A7869">
        <w:rPr>
          <w:rFonts w:hint="eastAsia"/>
          <w:b/>
          <w:sz w:val="32"/>
          <w:szCs w:val="32"/>
          <w:u w:val="single"/>
        </w:rPr>
        <w:t xml:space="preserve">       </w:t>
      </w:r>
      <w:r>
        <w:rPr>
          <w:b/>
          <w:sz w:val="32"/>
          <w:szCs w:val="32"/>
          <w:u w:val="single"/>
        </w:rPr>
        <w:t>计算机科学与技术学院</w:t>
      </w:r>
      <w:r w:rsidR="007A7869">
        <w:rPr>
          <w:rFonts w:hint="eastAsia"/>
          <w:b/>
          <w:sz w:val="32"/>
          <w:szCs w:val="32"/>
          <w:u w:val="single"/>
        </w:rPr>
        <w:t xml:space="preserve">           </w:t>
      </w:r>
      <w:r>
        <w:rPr>
          <w:rFonts w:hint="eastAsia"/>
          <w:b/>
          <w:sz w:val="32"/>
          <w:szCs w:val="32"/>
          <w:u w:val="single"/>
        </w:rPr>
        <w:t xml:space="preserve"> </w:t>
      </w:r>
    </w:p>
    <w:p w14:paraId="576ACBBE" w14:textId="564F7CA9" w:rsidR="00A34F45" w:rsidRDefault="007A7869" w:rsidP="007A7869">
      <w:pPr>
        <w:tabs>
          <w:tab w:val="left" w:pos="360"/>
          <w:tab w:val="left" w:pos="540"/>
        </w:tabs>
        <w:spacing w:line="360" w:lineRule="auto"/>
        <w:ind w:firstLineChars="600" w:firstLine="1928"/>
        <w:rPr>
          <w:b/>
          <w:sz w:val="32"/>
          <w:szCs w:val="32"/>
          <w:u w:val="single"/>
        </w:rPr>
      </w:pPr>
      <w:r>
        <w:rPr>
          <w:rFonts w:hint="eastAsia"/>
          <w:b/>
          <w:sz w:val="32"/>
          <w:szCs w:val="32"/>
          <w:u w:val="single"/>
        </w:rPr>
        <w:t xml:space="preserve">       </w:t>
      </w:r>
      <w:r>
        <w:rPr>
          <w:rFonts w:hint="eastAsia"/>
          <w:b/>
          <w:sz w:val="32"/>
          <w:szCs w:val="32"/>
          <w:u w:val="single"/>
        </w:rPr>
        <w:t>数据科学与大数据技术系</w:t>
      </w:r>
      <w:r>
        <w:rPr>
          <w:rFonts w:hint="eastAsia"/>
          <w:b/>
          <w:sz w:val="32"/>
          <w:szCs w:val="32"/>
          <w:u w:val="single"/>
        </w:rPr>
        <w:t xml:space="preserve">           </w:t>
      </w:r>
    </w:p>
    <w:p w14:paraId="371710E4" w14:textId="4C162DBF" w:rsidR="00A34F45" w:rsidRDefault="00000000">
      <w:pPr>
        <w:tabs>
          <w:tab w:val="left" w:pos="360"/>
          <w:tab w:val="left" w:pos="540"/>
        </w:tabs>
        <w:spacing w:line="360" w:lineRule="auto"/>
        <w:rPr>
          <w:b/>
          <w:sz w:val="32"/>
          <w:szCs w:val="32"/>
          <w:u w:val="single"/>
        </w:rPr>
      </w:pPr>
      <w:r>
        <w:rPr>
          <w:rFonts w:hint="eastAsia"/>
          <w:b/>
          <w:sz w:val="32"/>
          <w:szCs w:val="32"/>
        </w:rPr>
        <w:lastRenderedPageBreak/>
        <w:t xml:space="preserve"> </w:t>
      </w:r>
      <w:r>
        <w:rPr>
          <w:rFonts w:hint="eastAsia"/>
          <w:b/>
          <w:sz w:val="32"/>
          <w:szCs w:val="32"/>
        </w:rPr>
        <w:t>姓</w:t>
      </w:r>
      <w:r>
        <w:rPr>
          <w:rFonts w:hint="eastAsia"/>
          <w:b/>
          <w:sz w:val="32"/>
          <w:szCs w:val="32"/>
        </w:rPr>
        <w:t xml:space="preserve">    </w:t>
      </w:r>
      <w:r>
        <w:rPr>
          <w:rFonts w:hint="eastAsia"/>
          <w:b/>
          <w:sz w:val="32"/>
          <w:szCs w:val="32"/>
        </w:rPr>
        <w:t>名：</w:t>
      </w:r>
      <w:r>
        <w:rPr>
          <w:rFonts w:hint="eastAsia"/>
          <w:b/>
          <w:sz w:val="32"/>
          <w:szCs w:val="32"/>
          <w:u w:val="single"/>
        </w:rPr>
        <w:t xml:space="preserve">                </w:t>
      </w:r>
      <w:r w:rsidR="00C176C3">
        <w:rPr>
          <w:rFonts w:hint="eastAsia"/>
          <w:b/>
          <w:sz w:val="32"/>
          <w:szCs w:val="32"/>
          <w:u w:val="single"/>
        </w:rPr>
        <w:t>郭子铭</w:t>
      </w:r>
      <w:r>
        <w:rPr>
          <w:rFonts w:hint="eastAsia"/>
          <w:b/>
          <w:sz w:val="32"/>
          <w:szCs w:val="32"/>
          <w:u w:val="single"/>
        </w:rPr>
        <w:t xml:space="preserve">                    </w:t>
      </w:r>
    </w:p>
    <w:p w14:paraId="0AEFBEA4" w14:textId="41050D4A" w:rsidR="00A34F45" w:rsidRDefault="00000000">
      <w:pPr>
        <w:tabs>
          <w:tab w:val="left" w:pos="360"/>
          <w:tab w:val="left" w:pos="540"/>
        </w:tabs>
        <w:spacing w:line="360" w:lineRule="auto"/>
        <w:rPr>
          <w:b/>
          <w:sz w:val="32"/>
          <w:szCs w:val="32"/>
          <w:u w:val="single"/>
        </w:rPr>
      </w:pPr>
      <w:r>
        <w:rPr>
          <w:rFonts w:hint="eastAsia"/>
          <w:b/>
          <w:sz w:val="32"/>
          <w:szCs w:val="32"/>
        </w:rPr>
        <w:t xml:space="preserve"> </w:t>
      </w:r>
      <w:r>
        <w:rPr>
          <w:rFonts w:hint="eastAsia"/>
          <w:b/>
          <w:sz w:val="32"/>
          <w:szCs w:val="32"/>
        </w:rPr>
        <w:t>指导教师：</w:t>
      </w:r>
      <w:r>
        <w:rPr>
          <w:b/>
          <w:sz w:val="32"/>
          <w:szCs w:val="32"/>
          <w:u w:val="single"/>
        </w:rPr>
        <w:t xml:space="preserve"> </w:t>
      </w:r>
      <w:r>
        <w:rPr>
          <w:rFonts w:hint="eastAsia"/>
          <w:b/>
          <w:sz w:val="32"/>
          <w:szCs w:val="32"/>
          <w:u w:val="single"/>
        </w:rPr>
        <w:t xml:space="preserve">                </w:t>
      </w:r>
      <w:r w:rsidR="00C176C3">
        <w:rPr>
          <w:rFonts w:hint="eastAsia"/>
          <w:b/>
          <w:sz w:val="32"/>
          <w:szCs w:val="32"/>
          <w:u w:val="single"/>
        </w:rPr>
        <w:t>马超</w:t>
      </w:r>
      <w:r>
        <w:rPr>
          <w:rFonts w:hint="eastAsia"/>
          <w:b/>
          <w:sz w:val="32"/>
          <w:szCs w:val="32"/>
          <w:u w:val="single"/>
        </w:rPr>
        <w:t xml:space="preserve">                     </w:t>
      </w:r>
    </w:p>
    <w:p w14:paraId="2A715BD1" w14:textId="4EE48215" w:rsidR="00A34F45" w:rsidRDefault="00000000">
      <w:pPr>
        <w:tabs>
          <w:tab w:val="left" w:pos="360"/>
          <w:tab w:val="left" w:pos="540"/>
        </w:tabs>
        <w:spacing w:line="360" w:lineRule="auto"/>
        <w:rPr>
          <w:b/>
          <w:sz w:val="32"/>
          <w:szCs w:val="32"/>
          <w:u w:val="single"/>
        </w:rPr>
      </w:pPr>
      <w:r>
        <w:rPr>
          <w:rFonts w:hint="eastAsia"/>
          <w:b/>
          <w:sz w:val="32"/>
          <w:szCs w:val="32"/>
        </w:rPr>
        <w:t xml:space="preserve"> </w:t>
      </w:r>
      <w:r>
        <w:rPr>
          <w:rFonts w:hint="eastAsia"/>
          <w:b/>
          <w:sz w:val="32"/>
          <w:szCs w:val="32"/>
        </w:rPr>
        <w:t>系</w:t>
      </w:r>
      <w:r>
        <w:rPr>
          <w:rFonts w:hint="eastAsia"/>
          <w:b/>
          <w:sz w:val="32"/>
          <w:szCs w:val="32"/>
        </w:rPr>
        <w:t xml:space="preserve"> </w:t>
      </w:r>
      <w:r>
        <w:rPr>
          <w:rFonts w:hint="eastAsia"/>
          <w:b/>
          <w:sz w:val="32"/>
          <w:szCs w:val="32"/>
        </w:rPr>
        <w:t>主</w:t>
      </w:r>
      <w:r>
        <w:rPr>
          <w:rFonts w:hint="eastAsia"/>
          <w:b/>
          <w:sz w:val="32"/>
          <w:szCs w:val="32"/>
        </w:rPr>
        <w:t xml:space="preserve"> </w:t>
      </w:r>
      <w:r>
        <w:rPr>
          <w:rFonts w:hint="eastAsia"/>
          <w:b/>
          <w:sz w:val="32"/>
          <w:szCs w:val="32"/>
        </w:rPr>
        <w:t>任：</w:t>
      </w:r>
      <w:r>
        <w:rPr>
          <w:rFonts w:hint="eastAsia"/>
          <w:b/>
          <w:sz w:val="32"/>
          <w:szCs w:val="32"/>
          <w:u w:val="single"/>
        </w:rPr>
        <w:t xml:space="preserve">               </w:t>
      </w:r>
      <w:r w:rsidR="00C176C3">
        <w:rPr>
          <w:rFonts w:hint="eastAsia"/>
          <w:b/>
          <w:sz w:val="32"/>
          <w:szCs w:val="32"/>
          <w:u w:val="single"/>
        </w:rPr>
        <w:t xml:space="preserve">  </w:t>
      </w:r>
      <w:r w:rsidR="007A7869">
        <w:rPr>
          <w:rFonts w:hint="eastAsia"/>
          <w:b/>
          <w:sz w:val="32"/>
          <w:szCs w:val="32"/>
          <w:u w:val="single"/>
        </w:rPr>
        <w:t>马超</w:t>
      </w:r>
      <w:r>
        <w:rPr>
          <w:rFonts w:hint="eastAsia"/>
          <w:b/>
          <w:sz w:val="32"/>
          <w:szCs w:val="32"/>
          <w:u w:val="single"/>
        </w:rPr>
        <w:t xml:space="preserve">                      </w:t>
      </w:r>
    </w:p>
    <w:p w14:paraId="59DC2A48" w14:textId="77777777" w:rsidR="00A34F45" w:rsidRDefault="00A34F45">
      <w:pPr>
        <w:spacing w:line="360" w:lineRule="auto"/>
        <w:jc w:val="center"/>
        <w:rPr>
          <w:b/>
          <w:sz w:val="32"/>
          <w:szCs w:val="32"/>
        </w:rPr>
      </w:pPr>
    </w:p>
    <w:p w14:paraId="6E4EDF53" w14:textId="77777777" w:rsidR="00A34F45" w:rsidRDefault="00A34F45">
      <w:pPr>
        <w:spacing w:line="360" w:lineRule="auto"/>
        <w:jc w:val="center"/>
        <w:rPr>
          <w:b/>
          <w:sz w:val="32"/>
          <w:szCs w:val="32"/>
        </w:rPr>
      </w:pPr>
    </w:p>
    <w:p w14:paraId="62DA64D1" w14:textId="77777777" w:rsidR="00A34F45" w:rsidRDefault="00000000">
      <w:pPr>
        <w:spacing w:line="360" w:lineRule="auto"/>
        <w:jc w:val="center"/>
        <w:rPr>
          <w:b/>
          <w:sz w:val="32"/>
          <w:szCs w:val="32"/>
        </w:rPr>
      </w:pPr>
      <w:r>
        <w:rPr>
          <w:rFonts w:hint="eastAsia"/>
          <w:b/>
          <w:sz w:val="32"/>
          <w:szCs w:val="32"/>
        </w:rPr>
        <w:t>2025</w:t>
      </w:r>
      <w:r>
        <w:rPr>
          <w:rFonts w:hint="eastAsia"/>
          <w:b/>
          <w:sz w:val="32"/>
          <w:szCs w:val="32"/>
        </w:rPr>
        <w:t>年</w:t>
      </w:r>
      <w:r>
        <w:rPr>
          <w:rFonts w:hint="eastAsia"/>
          <w:b/>
          <w:sz w:val="32"/>
          <w:szCs w:val="32"/>
        </w:rPr>
        <w:t>10</w:t>
      </w:r>
      <w:r>
        <w:rPr>
          <w:rFonts w:hint="eastAsia"/>
          <w:b/>
          <w:sz w:val="32"/>
          <w:szCs w:val="32"/>
        </w:rPr>
        <w:t>月</w:t>
      </w:r>
    </w:p>
    <w:p w14:paraId="6F5A94E4" w14:textId="77777777" w:rsidR="00A34F45" w:rsidRDefault="00A34F45">
      <w:pPr>
        <w:autoSpaceDE w:val="0"/>
        <w:autoSpaceDN w:val="0"/>
        <w:adjustRightInd w:val="0"/>
        <w:jc w:val="left"/>
        <w:rPr>
          <w:rFonts w:ascii="FZXH1JW--GB1-0" w:eastAsia="FZXH1JW--GB1-0" w:cs="FZXH1JW--GB1-0"/>
          <w:kern w:val="0"/>
          <w:sz w:val="18"/>
          <w:szCs w:val="18"/>
        </w:rPr>
      </w:pPr>
    </w:p>
    <w:p w14:paraId="010EEF69" w14:textId="77777777" w:rsidR="00A34F45" w:rsidRDefault="00A34F45">
      <w:pPr>
        <w:autoSpaceDE w:val="0"/>
        <w:autoSpaceDN w:val="0"/>
        <w:adjustRightInd w:val="0"/>
        <w:jc w:val="left"/>
        <w:rPr>
          <w:rFonts w:ascii="FZXH1JW--GB1-0" w:eastAsia="FZXH1JW--GB1-0" w:cs="FZXH1JW--GB1-0"/>
          <w:kern w:val="0"/>
          <w:sz w:val="18"/>
          <w:szCs w:val="18"/>
        </w:rPr>
      </w:pPr>
    </w:p>
    <w:p w14:paraId="350336EF" w14:textId="77777777" w:rsidR="00A34F45" w:rsidRDefault="00000000">
      <w:pPr>
        <w:jc w:val="center"/>
        <w:rPr>
          <w:b/>
          <w:bCs/>
          <w:sz w:val="44"/>
        </w:rPr>
      </w:pPr>
      <w:r>
        <w:rPr>
          <w:b/>
          <w:bCs/>
          <w:sz w:val="44"/>
        </w:rPr>
        <w:t>说明</w:t>
      </w:r>
    </w:p>
    <w:p w14:paraId="575F339C" w14:textId="77777777" w:rsidR="00A34F45" w:rsidRDefault="00A34F45">
      <w:pPr>
        <w:ind w:firstLineChars="200" w:firstLine="883"/>
        <w:jc w:val="center"/>
        <w:rPr>
          <w:b/>
          <w:bCs/>
          <w:sz w:val="44"/>
        </w:rPr>
      </w:pPr>
    </w:p>
    <w:p w14:paraId="7A4BC345" w14:textId="77777777" w:rsidR="00A34F45" w:rsidRDefault="00000000">
      <w:pPr>
        <w:pStyle w:val="21"/>
        <w:numPr>
          <w:ilvl w:val="0"/>
          <w:numId w:val="1"/>
        </w:numPr>
        <w:tabs>
          <w:tab w:val="left" w:pos="720"/>
        </w:tabs>
        <w:spacing w:after="0" w:line="240" w:lineRule="auto"/>
        <w:ind w:left="720" w:firstLineChars="200" w:firstLine="560"/>
        <w:rPr>
          <w:rFonts w:eastAsia="仿宋_GB2312"/>
          <w:kern w:val="0"/>
          <w:sz w:val="28"/>
          <w:szCs w:val="22"/>
        </w:rPr>
      </w:pPr>
      <w:r>
        <w:rPr>
          <w:rFonts w:eastAsia="仿宋_GB2312"/>
          <w:kern w:val="0"/>
          <w:sz w:val="28"/>
          <w:szCs w:val="22"/>
        </w:rPr>
        <w:t>正文包括课题研究背景及意义、国内外在该方向的研究现状及分析（文献综述）、研究方案、论文进度计划、参考文献等部分。</w:t>
      </w:r>
      <w:r>
        <w:rPr>
          <w:rFonts w:eastAsia="仿宋_GB2312" w:hint="eastAsia"/>
          <w:kern w:val="0"/>
          <w:sz w:val="28"/>
          <w:szCs w:val="22"/>
        </w:rPr>
        <w:t>文中红色字体是内容说明，最后删除。</w:t>
      </w:r>
    </w:p>
    <w:p w14:paraId="478F1D43" w14:textId="77777777" w:rsidR="00A34F45" w:rsidRDefault="00000000">
      <w:pPr>
        <w:pStyle w:val="21"/>
        <w:numPr>
          <w:ilvl w:val="0"/>
          <w:numId w:val="1"/>
        </w:numPr>
        <w:tabs>
          <w:tab w:val="left" w:pos="720"/>
        </w:tabs>
        <w:spacing w:after="0" w:line="240" w:lineRule="auto"/>
        <w:ind w:left="720" w:firstLineChars="200" w:firstLine="560"/>
        <w:rPr>
          <w:rFonts w:eastAsia="仿宋_GB2312"/>
          <w:kern w:val="0"/>
          <w:sz w:val="28"/>
          <w:szCs w:val="22"/>
        </w:rPr>
      </w:pPr>
      <w:r>
        <w:rPr>
          <w:rFonts w:eastAsia="仿宋_GB2312"/>
          <w:kern w:val="0"/>
          <w:sz w:val="28"/>
          <w:szCs w:val="22"/>
        </w:rPr>
        <w:t>研究背景及意义和文献综述部分不少于</w:t>
      </w:r>
      <w:r>
        <w:rPr>
          <w:rFonts w:eastAsia="仿宋_GB2312" w:hint="eastAsia"/>
          <w:kern w:val="0"/>
          <w:sz w:val="28"/>
          <w:szCs w:val="22"/>
        </w:rPr>
        <w:t>2</w:t>
      </w:r>
      <w:r>
        <w:rPr>
          <w:rFonts w:eastAsia="仿宋_GB2312"/>
          <w:kern w:val="0"/>
          <w:sz w:val="28"/>
          <w:szCs w:val="22"/>
        </w:rPr>
        <w:t>000</w:t>
      </w:r>
      <w:r>
        <w:rPr>
          <w:rFonts w:eastAsia="仿宋_GB2312"/>
          <w:kern w:val="0"/>
          <w:sz w:val="28"/>
          <w:szCs w:val="22"/>
        </w:rPr>
        <w:t>字，</w:t>
      </w:r>
      <w:r>
        <w:rPr>
          <w:rFonts w:eastAsia="仿宋_GB2312" w:hint="eastAsia"/>
          <w:kern w:val="0"/>
          <w:sz w:val="28"/>
          <w:szCs w:val="22"/>
        </w:rPr>
        <w:t>论文研究内容不少于</w:t>
      </w:r>
      <w:r>
        <w:rPr>
          <w:rFonts w:eastAsia="仿宋_GB2312" w:hint="eastAsia"/>
          <w:kern w:val="0"/>
          <w:sz w:val="28"/>
          <w:szCs w:val="22"/>
        </w:rPr>
        <w:t>3000</w:t>
      </w:r>
      <w:r>
        <w:rPr>
          <w:rFonts w:eastAsia="仿宋_GB2312" w:hint="eastAsia"/>
          <w:kern w:val="0"/>
          <w:sz w:val="28"/>
          <w:szCs w:val="22"/>
        </w:rPr>
        <w:t>字，</w:t>
      </w:r>
      <w:r>
        <w:rPr>
          <w:rFonts w:eastAsia="仿宋_GB2312"/>
          <w:kern w:val="0"/>
          <w:sz w:val="28"/>
          <w:szCs w:val="22"/>
        </w:rPr>
        <w:t>报告总体为</w:t>
      </w:r>
      <w:r>
        <w:rPr>
          <w:rFonts w:eastAsia="仿宋_GB2312"/>
          <w:kern w:val="0"/>
          <w:sz w:val="28"/>
          <w:szCs w:val="22"/>
        </w:rPr>
        <w:t>5000</w:t>
      </w:r>
      <w:r>
        <w:rPr>
          <w:rFonts w:eastAsia="仿宋_GB2312"/>
          <w:kern w:val="0"/>
          <w:sz w:val="28"/>
          <w:szCs w:val="22"/>
        </w:rPr>
        <w:t>字左右。</w:t>
      </w:r>
    </w:p>
    <w:p w14:paraId="58625C18" w14:textId="77777777" w:rsidR="00A34F45" w:rsidRDefault="00000000">
      <w:pPr>
        <w:pStyle w:val="21"/>
        <w:numPr>
          <w:ilvl w:val="0"/>
          <w:numId w:val="1"/>
        </w:numPr>
        <w:tabs>
          <w:tab w:val="left" w:pos="720"/>
        </w:tabs>
        <w:spacing w:after="0" w:line="240" w:lineRule="auto"/>
        <w:ind w:left="720" w:firstLineChars="200" w:firstLine="560"/>
        <w:rPr>
          <w:rFonts w:eastAsia="仿宋_GB2312"/>
          <w:kern w:val="0"/>
          <w:sz w:val="28"/>
          <w:szCs w:val="22"/>
        </w:rPr>
      </w:pPr>
      <w:r>
        <w:rPr>
          <w:rFonts w:eastAsia="仿宋_GB2312"/>
          <w:kern w:val="0"/>
          <w:sz w:val="28"/>
          <w:szCs w:val="22"/>
        </w:rPr>
        <w:t>参考文献不少于</w:t>
      </w:r>
      <w:r>
        <w:rPr>
          <w:rFonts w:eastAsia="仿宋_GB2312"/>
          <w:kern w:val="0"/>
          <w:sz w:val="28"/>
          <w:szCs w:val="22"/>
        </w:rPr>
        <w:t>1</w:t>
      </w:r>
      <w:r>
        <w:rPr>
          <w:rFonts w:eastAsia="仿宋_GB2312" w:hint="eastAsia"/>
          <w:kern w:val="0"/>
          <w:sz w:val="28"/>
          <w:szCs w:val="22"/>
        </w:rPr>
        <w:t>5</w:t>
      </w:r>
      <w:r>
        <w:rPr>
          <w:rFonts w:eastAsia="仿宋_GB2312"/>
          <w:kern w:val="0"/>
          <w:sz w:val="28"/>
          <w:szCs w:val="22"/>
        </w:rPr>
        <w:t>篇（其中英文文献至少</w:t>
      </w:r>
      <w:r>
        <w:rPr>
          <w:rFonts w:eastAsia="仿宋_GB2312" w:hint="eastAsia"/>
          <w:kern w:val="0"/>
          <w:sz w:val="28"/>
          <w:szCs w:val="22"/>
        </w:rPr>
        <w:t>5</w:t>
      </w:r>
      <w:r>
        <w:rPr>
          <w:rFonts w:eastAsia="仿宋_GB2312"/>
          <w:kern w:val="0"/>
          <w:sz w:val="28"/>
          <w:szCs w:val="22"/>
        </w:rPr>
        <w:t>篇），</w:t>
      </w:r>
      <w:r>
        <w:rPr>
          <w:rFonts w:eastAsia="仿宋_GB2312" w:hint="eastAsia"/>
          <w:kern w:val="0"/>
          <w:sz w:val="28"/>
          <w:szCs w:val="22"/>
        </w:rPr>
        <w:t>以</w:t>
      </w:r>
      <w:r>
        <w:rPr>
          <w:rFonts w:eastAsia="仿宋_GB2312"/>
          <w:kern w:val="0"/>
          <w:sz w:val="28"/>
          <w:szCs w:val="22"/>
        </w:rPr>
        <w:t>近三年的文献</w:t>
      </w:r>
      <w:r>
        <w:rPr>
          <w:rFonts w:eastAsia="仿宋_GB2312" w:hint="eastAsia"/>
          <w:kern w:val="0"/>
          <w:sz w:val="28"/>
          <w:szCs w:val="22"/>
        </w:rPr>
        <w:t>为主</w:t>
      </w:r>
      <w:r>
        <w:rPr>
          <w:rFonts w:eastAsia="仿宋_GB2312"/>
          <w:kern w:val="0"/>
          <w:sz w:val="28"/>
          <w:szCs w:val="22"/>
        </w:rPr>
        <w:t>，必须包含学术研究论文，不可全部为图书类文献，文献要在正文中引用。</w:t>
      </w:r>
    </w:p>
    <w:p w14:paraId="5073ECDE" w14:textId="77777777" w:rsidR="00A34F45" w:rsidRDefault="00000000">
      <w:pPr>
        <w:pStyle w:val="21"/>
        <w:numPr>
          <w:ilvl w:val="0"/>
          <w:numId w:val="1"/>
        </w:numPr>
        <w:tabs>
          <w:tab w:val="left" w:pos="720"/>
        </w:tabs>
        <w:spacing w:after="0" w:line="240" w:lineRule="auto"/>
        <w:ind w:left="720" w:firstLineChars="200" w:firstLine="560"/>
        <w:rPr>
          <w:rFonts w:eastAsia="仿宋_GB2312"/>
          <w:kern w:val="0"/>
          <w:sz w:val="28"/>
          <w:szCs w:val="22"/>
        </w:rPr>
      </w:pPr>
      <w:r>
        <w:rPr>
          <w:rFonts w:eastAsia="仿宋_GB2312"/>
          <w:kern w:val="0"/>
          <w:sz w:val="28"/>
          <w:szCs w:val="22"/>
        </w:rPr>
        <w:t>正文为小四号字，中文用宋体，英文和数字用</w:t>
      </w:r>
      <w:r>
        <w:rPr>
          <w:rFonts w:eastAsia="仿宋_GB2312"/>
          <w:kern w:val="0"/>
          <w:sz w:val="28"/>
          <w:szCs w:val="22"/>
        </w:rPr>
        <w:t>Times new roman</w:t>
      </w:r>
      <w:r>
        <w:rPr>
          <w:rFonts w:eastAsia="仿宋_GB2312"/>
          <w:kern w:val="0"/>
          <w:sz w:val="28"/>
          <w:szCs w:val="22"/>
        </w:rPr>
        <w:t>。</w:t>
      </w:r>
    </w:p>
    <w:p w14:paraId="0A52ECEC" w14:textId="77777777" w:rsidR="00A34F45" w:rsidRDefault="00000000">
      <w:pPr>
        <w:pStyle w:val="21"/>
        <w:numPr>
          <w:ilvl w:val="0"/>
          <w:numId w:val="1"/>
        </w:numPr>
        <w:tabs>
          <w:tab w:val="left" w:pos="720"/>
        </w:tabs>
        <w:spacing w:after="0" w:line="240" w:lineRule="auto"/>
        <w:ind w:left="720" w:firstLineChars="200" w:firstLine="560"/>
        <w:rPr>
          <w:rFonts w:eastAsia="仿宋_GB2312"/>
          <w:kern w:val="0"/>
          <w:sz w:val="28"/>
          <w:szCs w:val="22"/>
        </w:rPr>
      </w:pPr>
      <w:r>
        <w:rPr>
          <w:rFonts w:eastAsia="仿宋_GB2312" w:hint="eastAsia"/>
          <w:kern w:val="0"/>
          <w:sz w:val="28"/>
          <w:szCs w:val="22"/>
        </w:rPr>
        <w:t>文字通顺，段落清晰，图表规范，图表需要编号并在正文引用。</w:t>
      </w:r>
    </w:p>
    <w:p w14:paraId="2A57DF45" w14:textId="77777777" w:rsidR="00A34F45" w:rsidRDefault="00000000">
      <w:pPr>
        <w:pStyle w:val="21"/>
        <w:numPr>
          <w:ilvl w:val="0"/>
          <w:numId w:val="1"/>
        </w:numPr>
        <w:tabs>
          <w:tab w:val="left" w:pos="720"/>
        </w:tabs>
        <w:spacing w:after="0" w:line="240" w:lineRule="auto"/>
        <w:ind w:left="720" w:firstLineChars="200" w:firstLine="560"/>
        <w:rPr>
          <w:rFonts w:eastAsia="仿宋_GB2312"/>
          <w:kern w:val="0"/>
          <w:sz w:val="28"/>
          <w:szCs w:val="22"/>
        </w:rPr>
      </w:pPr>
      <w:r>
        <w:rPr>
          <w:rFonts w:eastAsia="仿宋_GB2312"/>
          <w:kern w:val="0"/>
          <w:sz w:val="28"/>
          <w:szCs w:val="22"/>
        </w:rPr>
        <w:t>1.5</w:t>
      </w:r>
      <w:r>
        <w:rPr>
          <w:rFonts w:eastAsia="仿宋_GB2312"/>
          <w:kern w:val="0"/>
          <w:sz w:val="28"/>
          <w:szCs w:val="22"/>
        </w:rPr>
        <w:t>倍行距。</w:t>
      </w:r>
    </w:p>
    <w:p w14:paraId="081D2320" w14:textId="77777777" w:rsidR="00A34F45" w:rsidRDefault="00000000">
      <w:pPr>
        <w:pStyle w:val="21"/>
        <w:numPr>
          <w:ilvl w:val="0"/>
          <w:numId w:val="1"/>
        </w:numPr>
        <w:tabs>
          <w:tab w:val="left" w:pos="720"/>
        </w:tabs>
        <w:spacing w:after="0" w:line="240" w:lineRule="auto"/>
        <w:ind w:left="720" w:firstLineChars="200" w:firstLine="560"/>
        <w:rPr>
          <w:rFonts w:eastAsia="仿宋_GB2312"/>
          <w:kern w:val="0"/>
          <w:sz w:val="28"/>
          <w:szCs w:val="22"/>
        </w:rPr>
      </w:pPr>
      <w:r>
        <w:rPr>
          <w:rFonts w:eastAsia="仿宋_GB2312" w:hint="eastAsia"/>
          <w:kern w:val="0"/>
          <w:sz w:val="28"/>
          <w:szCs w:val="22"/>
        </w:rPr>
        <w:t>目录结构</w:t>
      </w:r>
      <w:proofErr w:type="gramStart"/>
      <w:r>
        <w:rPr>
          <w:rFonts w:eastAsia="仿宋_GB2312" w:hint="eastAsia"/>
          <w:kern w:val="0"/>
          <w:sz w:val="28"/>
          <w:szCs w:val="22"/>
        </w:rPr>
        <w:t>页最后</w:t>
      </w:r>
      <w:proofErr w:type="gramEnd"/>
      <w:r>
        <w:rPr>
          <w:rFonts w:eastAsia="仿宋_GB2312" w:hint="eastAsia"/>
          <w:kern w:val="0"/>
          <w:sz w:val="28"/>
          <w:szCs w:val="22"/>
        </w:rPr>
        <w:t>更新。</w:t>
      </w:r>
    </w:p>
    <w:p w14:paraId="60D939EC" w14:textId="77777777" w:rsidR="00A34F45" w:rsidRDefault="00A34F45">
      <w:pPr>
        <w:pStyle w:val="21"/>
        <w:tabs>
          <w:tab w:val="left" w:pos="720"/>
        </w:tabs>
        <w:ind w:firstLineChars="200" w:firstLine="420"/>
      </w:pPr>
    </w:p>
    <w:p w14:paraId="088FEE86" w14:textId="77777777" w:rsidR="00A34F45" w:rsidRDefault="00A34F45">
      <w:pPr>
        <w:pStyle w:val="21"/>
        <w:tabs>
          <w:tab w:val="left" w:pos="720"/>
        </w:tabs>
        <w:ind w:firstLineChars="200" w:firstLine="420"/>
      </w:pPr>
    </w:p>
    <w:p w14:paraId="14BE51B7" w14:textId="77777777" w:rsidR="00A34F45" w:rsidRDefault="00000000">
      <w:pPr>
        <w:rPr>
          <w:b/>
          <w:sz w:val="24"/>
        </w:rPr>
      </w:pPr>
      <w:r>
        <w:rPr>
          <w:b/>
          <w:sz w:val="24"/>
        </w:rPr>
        <w:br w:type="page"/>
      </w:r>
    </w:p>
    <w:p w14:paraId="64519472" w14:textId="77777777" w:rsidR="00A34F45" w:rsidRDefault="00A34F45">
      <w:pPr>
        <w:rPr>
          <w:b/>
          <w:sz w:val="24"/>
        </w:rPr>
      </w:pPr>
    </w:p>
    <w:sdt>
      <w:sdtPr>
        <w:rPr>
          <w:kern w:val="0"/>
          <w:sz w:val="28"/>
          <w:szCs w:val="20"/>
          <w:lang w:val="zh-CN"/>
        </w:rPr>
        <w:id w:val="2073928886"/>
        <w:docPartObj>
          <w:docPartGallery w:val="Table of Contents"/>
          <w:docPartUnique/>
        </w:docPartObj>
      </w:sdtPr>
      <w:sdtContent>
        <w:p w14:paraId="28B8D7BF" w14:textId="77777777" w:rsidR="00A34F45" w:rsidRDefault="00000000">
          <w:pPr>
            <w:spacing w:after="0" w:line="240" w:lineRule="auto"/>
            <w:jc w:val="center"/>
          </w:pPr>
          <w:r>
            <w:rPr>
              <w:rFonts w:ascii="宋体" w:hAnsi="宋体"/>
            </w:rPr>
            <w:t>目录</w:t>
          </w:r>
        </w:p>
        <w:p w14:paraId="5639774D" w14:textId="77777777" w:rsidR="00A34F45" w:rsidRDefault="00000000">
          <w:pPr>
            <w:pStyle w:val="TOC1"/>
            <w:tabs>
              <w:tab w:val="right" w:leader="dot" w:pos="8306"/>
            </w:tabs>
          </w:pPr>
          <w:r>
            <w:rPr>
              <w:sz w:val="22"/>
            </w:rPr>
            <w:fldChar w:fldCharType="begin"/>
          </w:r>
          <w:r>
            <w:rPr>
              <w:sz w:val="22"/>
            </w:rPr>
            <w:instrText xml:space="preserve"> TOC \o "1-3" \h \z \u </w:instrText>
          </w:r>
          <w:r>
            <w:rPr>
              <w:sz w:val="22"/>
            </w:rPr>
            <w:fldChar w:fldCharType="separate"/>
          </w:r>
          <w:hyperlink w:anchor="_Toc14847" w:history="1">
            <w:r w:rsidR="00A34F45">
              <w:t xml:space="preserve">1 </w:t>
            </w:r>
            <w:r w:rsidR="00A34F45">
              <w:t>课题研究背景及意义</w:t>
            </w:r>
            <w:r w:rsidR="00A34F45">
              <w:tab/>
            </w:r>
            <w:fldSimple w:instr=" PAGEREF _Toc14847 ">
              <w:r w:rsidR="00A34F45">
                <w:t>4</w:t>
              </w:r>
            </w:fldSimple>
          </w:hyperlink>
        </w:p>
        <w:p w14:paraId="75A2B8A9" w14:textId="77777777" w:rsidR="00A34F45" w:rsidRDefault="00A34F45">
          <w:pPr>
            <w:pStyle w:val="TOC2"/>
            <w:tabs>
              <w:tab w:val="right" w:leader="dot" w:pos="8306"/>
            </w:tabs>
          </w:pPr>
          <w:hyperlink w:anchor="_Toc3285" w:history="1">
            <w:r>
              <w:t xml:space="preserve">1.1 </w:t>
            </w:r>
            <w:r>
              <w:rPr>
                <w:rFonts w:hint="eastAsia"/>
              </w:rPr>
              <w:t>选题背景</w:t>
            </w:r>
            <w:r>
              <w:tab/>
            </w:r>
            <w:fldSimple w:instr=" PAGEREF _Toc3285 ">
              <w:r>
                <w:t>4</w:t>
              </w:r>
            </w:fldSimple>
          </w:hyperlink>
        </w:p>
        <w:p w14:paraId="7E93169D" w14:textId="77777777" w:rsidR="00A34F45" w:rsidRDefault="00A34F45">
          <w:pPr>
            <w:pStyle w:val="TOC2"/>
            <w:tabs>
              <w:tab w:val="right" w:leader="dot" w:pos="8306"/>
            </w:tabs>
          </w:pPr>
          <w:hyperlink w:anchor="_Toc20737" w:history="1">
            <w:r>
              <w:t xml:space="preserve">1.2 </w:t>
            </w:r>
            <w:r>
              <w:t>选题目的及意义</w:t>
            </w:r>
            <w:r>
              <w:tab/>
            </w:r>
            <w:fldSimple w:instr=" PAGEREF _Toc20737 ">
              <w:r>
                <w:t>4</w:t>
              </w:r>
            </w:fldSimple>
          </w:hyperlink>
        </w:p>
        <w:p w14:paraId="6BD7828A" w14:textId="77777777" w:rsidR="00A34F45" w:rsidRDefault="00A34F45">
          <w:pPr>
            <w:pStyle w:val="TOC1"/>
            <w:tabs>
              <w:tab w:val="right" w:leader="dot" w:pos="8306"/>
            </w:tabs>
          </w:pPr>
          <w:hyperlink w:anchor="_Toc21729" w:history="1">
            <w:r>
              <w:t xml:space="preserve">2 </w:t>
            </w:r>
            <w:r>
              <w:t>国内外研究现状及分析（文献综述）</w:t>
            </w:r>
            <w:r>
              <w:tab/>
            </w:r>
            <w:fldSimple w:instr=" PAGEREF _Toc21729 ">
              <w:r>
                <w:t>5</w:t>
              </w:r>
            </w:fldSimple>
          </w:hyperlink>
        </w:p>
        <w:p w14:paraId="45B7CB90" w14:textId="77777777" w:rsidR="00A34F45" w:rsidRDefault="00A34F45">
          <w:pPr>
            <w:pStyle w:val="TOC2"/>
            <w:tabs>
              <w:tab w:val="right" w:leader="dot" w:pos="8306"/>
            </w:tabs>
          </w:pPr>
          <w:hyperlink w:anchor="_Toc1224" w:history="1">
            <w:r>
              <w:rPr>
                <w:rFonts w:hint="eastAsia"/>
              </w:rPr>
              <w:t>2</w:t>
            </w:r>
            <w:r>
              <w:t>.1</w:t>
            </w:r>
            <w:r>
              <w:rPr>
                <w:rFonts w:hint="eastAsia"/>
              </w:rPr>
              <w:t xml:space="preserve"> </w:t>
            </w:r>
            <w:r>
              <w:rPr>
                <w:rFonts w:hint="eastAsia"/>
              </w:rPr>
              <w:t>国内研究现状</w:t>
            </w:r>
            <w:r>
              <w:tab/>
            </w:r>
            <w:fldSimple w:instr=" PAGEREF _Toc1224 ">
              <w:r>
                <w:t>5</w:t>
              </w:r>
            </w:fldSimple>
          </w:hyperlink>
        </w:p>
        <w:p w14:paraId="37092EA7" w14:textId="77777777" w:rsidR="00A34F45" w:rsidRDefault="00A34F45">
          <w:pPr>
            <w:pStyle w:val="TOC2"/>
            <w:tabs>
              <w:tab w:val="right" w:leader="dot" w:pos="8306"/>
            </w:tabs>
          </w:pPr>
          <w:hyperlink w:anchor="_Toc31856" w:history="1">
            <w:r>
              <w:rPr>
                <w:rFonts w:hint="eastAsia"/>
              </w:rPr>
              <w:t xml:space="preserve">2.2 </w:t>
            </w:r>
            <w:r>
              <w:rPr>
                <w:rFonts w:hint="eastAsia"/>
              </w:rPr>
              <w:t>国外研究现状</w:t>
            </w:r>
            <w:r>
              <w:tab/>
            </w:r>
            <w:fldSimple w:instr=" PAGEREF _Toc31856 ">
              <w:r>
                <w:t>5</w:t>
              </w:r>
            </w:fldSimple>
          </w:hyperlink>
        </w:p>
        <w:p w14:paraId="764F8040" w14:textId="77777777" w:rsidR="00A34F45" w:rsidRDefault="00A34F45">
          <w:pPr>
            <w:pStyle w:val="TOC1"/>
            <w:tabs>
              <w:tab w:val="right" w:leader="dot" w:pos="8306"/>
            </w:tabs>
          </w:pPr>
          <w:hyperlink w:anchor="_Toc4493" w:history="1">
            <w:r>
              <w:t xml:space="preserve">3 </w:t>
            </w:r>
            <w:r>
              <w:rPr>
                <w:rFonts w:hint="eastAsia"/>
              </w:rPr>
              <w:t>毕业设计</w:t>
            </w:r>
            <w:r>
              <w:t>研究</w:t>
            </w:r>
            <w:r>
              <w:rPr>
                <w:rFonts w:hint="eastAsia"/>
              </w:rPr>
              <w:t>的主要</w:t>
            </w:r>
            <w:r>
              <w:t>内容</w:t>
            </w:r>
            <w:r>
              <w:tab/>
            </w:r>
            <w:fldSimple w:instr=" PAGEREF _Toc4493 ">
              <w:r>
                <w:t>6</w:t>
              </w:r>
            </w:fldSimple>
          </w:hyperlink>
        </w:p>
        <w:p w14:paraId="62F8114E" w14:textId="77777777" w:rsidR="00A34F45" w:rsidRDefault="00A34F45">
          <w:pPr>
            <w:pStyle w:val="TOC2"/>
            <w:tabs>
              <w:tab w:val="right" w:leader="dot" w:pos="8306"/>
            </w:tabs>
          </w:pPr>
          <w:hyperlink w:anchor="_Toc26474" w:history="1">
            <w:r>
              <w:t>3.1</w:t>
            </w:r>
            <w:r>
              <w:t>研究目标</w:t>
            </w:r>
            <w:r>
              <w:tab/>
            </w:r>
            <w:fldSimple w:instr=" PAGEREF _Toc26474 ">
              <w:r>
                <w:t>6</w:t>
              </w:r>
            </w:fldSimple>
          </w:hyperlink>
        </w:p>
        <w:p w14:paraId="61BCD97E" w14:textId="77777777" w:rsidR="00A34F45" w:rsidRDefault="00A34F45">
          <w:pPr>
            <w:pStyle w:val="TOC2"/>
            <w:tabs>
              <w:tab w:val="right" w:leader="dot" w:pos="8306"/>
            </w:tabs>
          </w:pPr>
          <w:hyperlink w:anchor="_Toc18917" w:history="1">
            <w:r>
              <w:t>3.</w:t>
            </w:r>
            <w:r>
              <w:rPr>
                <w:rFonts w:hint="eastAsia"/>
              </w:rPr>
              <w:t>2</w:t>
            </w:r>
            <w:r>
              <w:t>系统组成和功能</w:t>
            </w:r>
            <w:r>
              <w:tab/>
            </w:r>
            <w:fldSimple w:instr=" PAGEREF _Toc18917 ">
              <w:r>
                <w:t>6</w:t>
              </w:r>
            </w:fldSimple>
          </w:hyperlink>
        </w:p>
        <w:p w14:paraId="24F08FCA" w14:textId="77777777" w:rsidR="00A34F45" w:rsidRDefault="00A34F45">
          <w:pPr>
            <w:pStyle w:val="TOC2"/>
            <w:tabs>
              <w:tab w:val="right" w:leader="dot" w:pos="8306"/>
            </w:tabs>
          </w:pPr>
          <w:hyperlink w:anchor="_Toc19250" w:history="1">
            <w:r>
              <w:t xml:space="preserve">3.2 </w:t>
            </w:r>
            <w:r>
              <w:t>拟采取的研究方法、技术</w:t>
            </w:r>
            <w:r>
              <w:rPr>
                <w:rFonts w:hint="eastAsia"/>
              </w:rPr>
              <w:t>方案及</w:t>
            </w:r>
            <w:r>
              <w:t>可行性分析</w:t>
            </w:r>
            <w:r>
              <w:tab/>
            </w:r>
            <w:fldSimple w:instr=" PAGEREF _Toc19250 ">
              <w:r>
                <w:t>7</w:t>
              </w:r>
            </w:fldSimple>
          </w:hyperlink>
        </w:p>
        <w:p w14:paraId="3BC90A21" w14:textId="77777777" w:rsidR="00A34F45" w:rsidRDefault="00A34F45">
          <w:pPr>
            <w:pStyle w:val="TOC1"/>
            <w:tabs>
              <w:tab w:val="right" w:leader="dot" w:pos="8306"/>
            </w:tabs>
          </w:pPr>
          <w:hyperlink w:anchor="_Toc3647" w:history="1">
            <w:r>
              <w:rPr>
                <w:rFonts w:hint="eastAsia"/>
              </w:rPr>
              <w:t xml:space="preserve">4 </w:t>
            </w:r>
            <w:r>
              <w:rPr>
                <w:rFonts w:hint="eastAsia"/>
              </w:rPr>
              <w:t>课题研究中的关键问题及解决措施</w:t>
            </w:r>
            <w:r>
              <w:tab/>
            </w:r>
            <w:fldSimple w:instr=" PAGEREF _Toc3647 ">
              <w:r>
                <w:t>9</w:t>
              </w:r>
            </w:fldSimple>
          </w:hyperlink>
        </w:p>
        <w:p w14:paraId="2A967459" w14:textId="77777777" w:rsidR="00A34F45" w:rsidRDefault="00A34F45">
          <w:pPr>
            <w:pStyle w:val="TOC1"/>
            <w:tabs>
              <w:tab w:val="right" w:leader="dot" w:pos="8306"/>
            </w:tabs>
          </w:pPr>
          <w:hyperlink w:anchor="_Toc27819" w:history="1">
            <w:r>
              <w:rPr>
                <w:rFonts w:hint="eastAsia"/>
              </w:rPr>
              <w:t>5</w:t>
            </w:r>
            <w:r>
              <w:t xml:space="preserve"> </w:t>
            </w:r>
            <w:r>
              <w:t>论文进度计划</w:t>
            </w:r>
            <w:r>
              <w:tab/>
            </w:r>
            <w:fldSimple w:instr=" PAGEREF _Toc27819 ">
              <w:r>
                <w:t>9</w:t>
              </w:r>
            </w:fldSimple>
          </w:hyperlink>
        </w:p>
        <w:p w14:paraId="68FA446F" w14:textId="77777777" w:rsidR="00A34F45" w:rsidRDefault="00A34F45">
          <w:pPr>
            <w:pStyle w:val="TOC1"/>
            <w:tabs>
              <w:tab w:val="right" w:leader="dot" w:pos="8306"/>
            </w:tabs>
          </w:pPr>
          <w:hyperlink w:anchor="_Toc9567" w:history="1">
            <w:r>
              <w:t>参考文献</w:t>
            </w:r>
            <w:r>
              <w:tab/>
            </w:r>
            <w:fldSimple w:instr=" PAGEREF _Toc9567 ">
              <w:r>
                <w:t>9</w:t>
              </w:r>
            </w:fldSimple>
          </w:hyperlink>
        </w:p>
        <w:p w14:paraId="642048D0" w14:textId="77777777" w:rsidR="00A34F45" w:rsidRDefault="00000000">
          <w:r>
            <w:rPr>
              <w:bCs/>
              <w:lang w:val="zh-CN"/>
            </w:rPr>
            <w:fldChar w:fldCharType="end"/>
          </w:r>
        </w:p>
      </w:sdtContent>
    </w:sdt>
    <w:p w14:paraId="45964262" w14:textId="77777777" w:rsidR="00A34F45" w:rsidRDefault="00A34F45">
      <w:pPr>
        <w:rPr>
          <w:b/>
          <w:sz w:val="24"/>
        </w:rPr>
      </w:pPr>
    </w:p>
    <w:p w14:paraId="307D75E1" w14:textId="77777777" w:rsidR="00A34F45" w:rsidRDefault="00000000">
      <w:pPr>
        <w:widowControl/>
        <w:jc w:val="left"/>
        <w:rPr>
          <w:b/>
          <w:sz w:val="24"/>
        </w:rPr>
      </w:pPr>
      <w:r>
        <w:rPr>
          <w:b/>
          <w:sz w:val="24"/>
        </w:rPr>
        <w:br w:type="page"/>
      </w:r>
    </w:p>
    <w:p w14:paraId="58200F21" w14:textId="77777777" w:rsidR="00A34F45" w:rsidRDefault="00000000">
      <w:pPr>
        <w:pStyle w:val="1"/>
      </w:pPr>
      <w:bookmarkStart w:id="0" w:name="_Toc14847"/>
      <w:r>
        <w:t xml:space="preserve">1 </w:t>
      </w:r>
      <w:r>
        <w:t>课题研究背景及意义</w:t>
      </w:r>
      <w:bookmarkEnd w:id="0"/>
    </w:p>
    <w:p w14:paraId="60F14F63" w14:textId="77777777" w:rsidR="00A34F45" w:rsidRDefault="00000000">
      <w:pPr>
        <w:pStyle w:val="ac"/>
        <w:numPr>
          <w:ilvl w:val="1"/>
          <w:numId w:val="2"/>
        </w:numPr>
        <w:jc w:val="both"/>
        <w:rPr>
          <w:rFonts w:ascii="Times New Roman" w:eastAsia="宋体" w:hAnsi="Times New Roman" w:cs="Times New Roman"/>
        </w:rPr>
      </w:pPr>
      <w:bookmarkStart w:id="1" w:name="_Toc3285"/>
      <w:r>
        <w:rPr>
          <w:rFonts w:ascii="Times New Roman" w:eastAsia="宋体" w:hAnsi="Times New Roman" w:cs="Times New Roman" w:hint="eastAsia"/>
        </w:rPr>
        <w:t>选题背景</w:t>
      </w:r>
      <w:bookmarkEnd w:id="1"/>
    </w:p>
    <w:p w14:paraId="247F601C" w14:textId="0E333BDE" w:rsidR="00A34F45" w:rsidRPr="00B2521D" w:rsidRDefault="00AB712A" w:rsidP="00B2521D">
      <w:pPr>
        <w:spacing w:line="360" w:lineRule="auto"/>
        <w:ind w:firstLine="420"/>
        <w:rPr>
          <w:sz w:val="24"/>
        </w:rPr>
      </w:pPr>
      <w:r w:rsidRPr="00B2521D">
        <w:rPr>
          <w:rFonts w:hint="eastAsia"/>
          <w:sz w:val="24"/>
        </w:rPr>
        <w:t>随着信息技术的飞速发展，人工智能和自然语言处理技术在各个行业的应用日益广泛。特别是在数据库查询领域，</w:t>
      </w:r>
      <w:r w:rsidRPr="00B2521D">
        <w:rPr>
          <w:rFonts w:hint="eastAsia"/>
          <w:sz w:val="24"/>
        </w:rPr>
        <w:t>Text-to-SQL</w:t>
      </w:r>
      <w:r w:rsidRPr="00B2521D">
        <w:rPr>
          <w:rFonts w:hint="eastAsia"/>
          <w:sz w:val="24"/>
        </w:rPr>
        <w:t>技术作为一种新兴的人机交互方式，正逐渐成为研究和应用的热点。</w:t>
      </w:r>
      <w:r w:rsidRPr="00B2521D">
        <w:rPr>
          <w:rFonts w:hint="eastAsia"/>
          <w:sz w:val="24"/>
        </w:rPr>
        <w:t>Text-to-SQL</w:t>
      </w:r>
      <w:r w:rsidRPr="00B2521D">
        <w:rPr>
          <w:rFonts w:hint="eastAsia"/>
          <w:sz w:val="24"/>
        </w:rPr>
        <w:t>任务的目标是将自然语言问题转换为可执行的</w:t>
      </w:r>
      <w:r w:rsidRPr="00B2521D">
        <w:rPr>
          <w:rFonts w:hint="eastAsia"/>
          <w:sz w:val="24"/>
        </w:rPr>
        <w:t>SQL</w:t>
      </w:r>
      <w:r w:rsidRPr="00B2521D">
        <w:rPr>
          <w:rFonts w:hint="eastAsia"/>
          <w:sz w:val="24"/>
        </w:rPr>
        <w:t>查询语句，从而为用户提供更加便捷和高效的数据查询体验。近年来，大语言模型（</w:t>
      </w:r>
      <w:r w:rsidRPr="00B2521D">
        <w:rPr>
          <w:rFonts w:hint="eastAsia"/>
          <w:sz w:val="24"/>
        </w:rPr>
        <w:t>LLM</w:t>
      </w:r>
      <w:r w:rsidRPr="00B2521D">
        <w:rPr>
          <w:rFonts w:hint="eastAsia"/>
          <w:sz w:val="24"/>
        </w:rPr>
        <w:t>）的出现为</w:t>
      </w:r>
      <w:r w:rsidRPr="00B2521D">
        <w:rPr>
          <w:rFonts w:hint="eastAsia"/>
          <w:sz w:val="24"/>
        </w:rPr>
        <w:t>Text-to-SQL</w:t>
      </w:r>
      <w:r w:rsidRPr="00B2521D">
        <w:rPr>
          <w:rFonts w:hint="eastAsia"/>
          <w:sz w:val="24"/>
        </w:rPr>
        <w:t>任务带来了新的机遇和挑战。大语言模型凭借其强大的语言理解和生成能力，在单轮</w:t>
      </w:r>
      <w:r w:rsidRPr="00B2521D">
        <w:rPr>
          <w:rFonts w:hint="eastAsia"/>
          <w:sz w:val="24"/>
        </w:rPr>
        <w:t>Text-to-SQL</w:t>
      </w:r>
      <w:r w:rsidRPr="00B2521D">
        <w:rPr>
          <w:rFonts w:hint="eastAsia"/>
          <w:sz w:val="24"/>
        </w:rPr>
        <w:t>任务中取得了显著的成果。然而，现实世界中的数据查询往往需要多轮对话来逐步明确用户需求，这就对</w:t>
      </w:r>
      <w:r w:rsidRPr="00B2521D">
        <w:rPr>
          <w:rFonts w:hint="eastAsia"/>
          <w:sz w:val="24"/>
        </w:rPr>
        <w:t>Text-to-SQL</w:t>
      </w:r>
      <w:r w:rsidRPr="00B2521D">
        <w:rPr>
          <w:rFonts w:hint="eastAsia"/>
          <w:sz w:val="24"/>
        </w:rPr>
        <w:t>系统提出了更高的要求。目前，多轮</w:t>
      </w:r>
      <w:r w:rsidRPr="00B2521D">
        <w:rPr>
          <w:rFonts w:hint="eastAsia"/>
          <w:sz w:val="24"/>
        </w:rPr>
        <w:t>Text-to-SQL</w:t>
      </w:r>
      <w:r w:rsidRPr="00B2521D">
        <w:rPr>
          <w:rFonts w:hint="eastAsia"/>
          <w:sz w:val="24"/>
        </w:rPr>
        <w:t>任务的研究还处于发展阶段，面临着诸多挑战，如多轮对话的上下文管理、问题类型的多样性以及生成</w:t>
      </w:r>
      <w:r w:rsidRPr="00B2521D">
        <w:rPr>
          <w:rFonts w:hint="eastAsia"/>
          <w:sz w:val="24"/>
        </w:rPr>
        <w:t>SQL</w:t>
      </w:r>
      <w:r w:rsidRPr="00B2521D">
        <w:rPr>
          <w:rFonts w:hint="eastAsia"/>
          <w:sz w:val="24"/>
        </w:rPr>
        <w:t>的准确性和可靠性等。因此，研究面向多轮对话的</w:t>
      </w:r>
      <w:r w:rsidRPr="00B2521D">
        <w:rPr>
          <w:rFonts w:hint="eastAsia"/>
          <w:sz w:val="24"/>
        </w:rPr>
        <w:t>Text-to-SQL</w:t>
      </w:r>
      <w:r w:rsidRPr="00B2521D">
        <w:rPr>
          <w:rFonts w:hint="eastAsia"/>
          <w:sz w:val="24"/>
        </w:rPr>
        <w:t>系统具有重要的现实意义和广阔的应用前景。</w:t>
      </w:r>
    </w:p>
    <w:p w14:paraId="51EC8328" w14:textId="77777777" w:rsidR="00AB712A" w:rsidRPr="00B2521D" w:rsidRDefault="00AB712A" w:rsidP="00B2521D">
      <w:pPr>
        <w:spacing w:line="360" w:lineRule="auto"/>
        <w:ind w:firstLine="420"/>
        <w:rPr>
          <w:sz w:val="24"/>
        </w:rPr>
      </w:pPr>
      <w:r w:rsidRPr="00B2521D">
        <w:rPr>
          <w:rFonts w:hint="eastAsia"/>
          <w:sz w:val="24"/>
        </w:rPr>
        <w:t>在实际应用中，现有的</w:t>
      </w:r>
      <w:r w:rsidRPr="00B2521D">
        <w:rPr>
          <w:rFonts w:hint="eastAsia"/>
          <w:sz w:val="24"/>
        </w:rPr>
        <w:t>Text-to-SQL</w:t>
      </w:r>
      <w:r w:rsidRPr="00B2521D">
        <w:rPr>
          <w:rFonts w:hint="eastAsia"/>
          <w:sz w:val="24"/>
        </w:rPr>
        <w:t>系统大多基于单轮对话设计，无法有效处理多轮对话场景下的复杂问题。例如，在企业数据分析、智能客服等领域，用户往往需要通过多轮对</w:t>
      </w:r>
      <w:proofErr w:type="gramStart"/>
      <w:r w:rsidRPr="00B2521D">
        <w:rPr>
          <w:rFonts w:hint="eastAsia"/>
          <w:sz w:val="24"/>
        </w:rPr>
        <w:t>话逐步</w:t>
      </w:r>
      <w:proofErr w:type="gramEnd"/>
      <w:r w:rsidRPr="00B2521D">
        <w:rPr>
          <w:rFonts w:hint="eastAsia"/>
          <w:sz w:val="24"/>
        </w:rPr>
        <w:t>细化查询需求，而现有的系统在处理这类多轮对话时存在以下问题：</w:t>
      </w:r>
    </w:p>
    <w:p w14:paraId="797079C8" w14:textId="77777777" w:rsidR="00AB712A" w:rsidRPr="00B2521D" w:rsidRDefault="00AB712A" w:rsidP="00B2521D">
      <w:pPr>
        <w:pStyle w:val="af"/>
        <w:numPr>
          <w:ilvl w:val="0"/>
          <w:numId w:val="4"/>
        </w:numPr>
        <w:spacing w:line="360" w:lineRule="auto"/>
        <w:ind w:firstLineChars="0"/>
        <w:rPr>
          <w:sz w:val="24"/>
        </w:rPr>
      </w:pPr>
      <w:r w:rsidRPr="00B2521D">
        <w:rPr>
          <w:rFonts w:hint="eastAsia"/>
          <w:sz w:val="24"/>
        </w:rPr>
        <w:t>上下文管理不足：多轮对话中，用户的问题往往与之前的对话内容相关，但现有系统在处理时常常忽略上下文信息，导致生成的</w:t>
      </w:r>
      <w:r w:rsidRPr="00B2521D">
        <w:rPr>
          <w:rFonts w:hint="eastAsia"/>
          <w:sz w:val="24"/>
        </w:rPr>
        <w:t>SQL</w:t>
      </w:r>
      <w:r w:rsidRPr="00B2521D">
        <w:rPr>
          <w:rFonts w:hint="eastAsia"/>
          <w:sz w:val="24"/>
        </w:rPr>
        <w:t>查询无法准确反映用户的真实需求。例如，用户在第一轮询问“最近一周的销售额是多少？”在第二轮询问“其中电子产品销售额占比是多少？”时，系统无法将第二轮问题与第一轮的查询结果关联起来，导致生成的</w:t>
      </w:r>
      <w:r w:rsidRPr="00B2521D">
        <w:rPr>
          <w:rFonts w:hint="eastAsia"/>
          <w:sz w:val="24"/>
        </w:rPr>
        <w:t>SQL</w:t>
      </w:r>
      <w:r w:rsidRPr="00B2521D">
        <w:rPr>
          <w:rFonts w:hint="eastAsia"/>
          <w:sz w:val="24"/>
        </w:rPr>
        <w:t>查询错误或无法执行。</w:t>
      </w:r>
    </w:p>
    <w:p w14:paraId="6AFCEF34" w14:textId="77777777" w:rsidR="00AB712A" w:rsidRPr="00B2521D" w:rsidRDefault="00AB712A" w:rsidP="00B2521D">
      <w:pPr>
        <w:pStyle w:val="af"/>
        <w:numPr>
          <w:ilvl w:val="0"/>
          <w:numId w:val="4"/>
        </w:numPr>
        <w:spacing w:line="360" w:lineRule="auto"/>
        <w:ind w:firstLineChars="0"/>
        <w:rPr>
          <w:sz w:val="24"/>
        </w:rPr>
      </w:pPr>
      <w:r w:rsidRPr="00B2521D">
        <w:rPr>
          <w:rFonts w:hint="eastAsia"/>
          <w:sz w:val="24"/>
        </w:rPr>
        <w:t>问题类型单一：现有的</w:t>
      </w:r>
      <w:r w:rsidRPr="00B2521D">
        <w:rPr>
          <w:rFonts w:hint="eastAsia"/>
          <w:sz w:val="24"/>
        </w:rPr>
        <w:t>Text-to-SQL</w:t>
      </w:r>
      <w:r w:rsidRPr="00B2521D">
        <w:rPr>
          <w:rFonts w:hint="eastAsia"/>
          <w:sz w:val="24"/>
        </w:rPr>
        <w:t>系统主要关注可直接用</w:t>
      </w:r>
      <w:r w:rsidRPr="00B2521D">
        <w:rPr>
          <w:rFonts w:hint="eastAsia"/>
          <w:sz w:val="24"/>
        </w:rPr>
        <w:t>SQL</w:t>
      </w:r>
      <w:r w:rsidRPr="00B2521D">
        <w:rPr>
          <w:rFonts w:hint="eastAsia"/>
          <w:sz w:val="24"/>
        </w:rPr>
        <w:t>回答的问题，而对于一些需要解释或无法用</w:t>
      </w:r>
      <w:r w:rsidRPr="00B2521D">
        <w:rPr>
          <w:rFonts w:hint="eastAsia"/>
          <w:sz w:val="24"/>
        </w:rPr>
        <w:t>SQL</w:t>
      </w:r>
      <w:r w:rsidRPr="00B2521D">
        <w:rPr>
          <w:rFonts w:hint="eastAsia"/>
          <w:sz w:val="24"/>
        </w:rPr>
        <w:t>回答的问题处理能力不足。例如，用户可能询问“为什么销售额下降了？”这类问题，系统无法生成合理的解释或提示，降低了用户体验。</w:t>
      </w:r>
    </w:p>
    <w:p w14:paraId="0471A058" w14:textId="77777777" w:rsidR="00AB712A" w:rsidRPr="00B2521D" w:rsidRDefault="00AB712A" w:rsidP="00B2521D">
      <w:pPr>
        <w:pStyle w:val="af"/>
        <w:numPr>
          <w:ilvl w:val="0"/>
          <w:numId w:val="4"/>
        </w:numPr>
        <w:spacing w:line="360" w:lineRule="auto"/>
        <w:ind w:firstLineChars="0"/>
        <w:rPr>
          <w:sz w:val="24"/>
        </w:rPr>
      </w:pPr>
      <w:r w:rsidRPr="00B2521D">
        <w:rPr>
          <w:rFonts w:hint="eastAsia"/>
          <w:sz w:val="24"/>
        </w:rPr>
        <w:t>生成</w:t>
      </w:r>
      <w:r w:rsidRPr="00B2521D">
        <w:rPr>
          <w:rFonts w:hint="eastAsia"/>
          <w:sz w:val="24"/>
        </w:rPr>
        <w:t>SQL</w:t>
      </w:r>
      <w:r w:rsidRPr="00B2521D">
        <w:rPr>
          <w:rFonts w:hint="eastAsia"/>
          <w:sz w:val="24"/>
        </w:rPr>
        <w:t>的准确性和可靠性：在多轮对话中，生成的</w:t>
      </w:r>
      <w:r w:rsidRPr="00B2521D">
        <w:rPr>
          <w:rFonts w:hint="eastAsia"/>
          <w:sz w:val="24"/>
        </w:rPr>
        <w:t>SQL</w:t>
      </w:r>
      <w:r w:rsidRPr="00B2521D">
        <w:rPr>
          <w:rFonts w:hint="eastAsia"/>
          <w:sz w:val="24"/>
        </w:rPr>
        <w:t>查询需要经过数据库执行验证，但现有系统生成的</w:t>
      </w:r>
      <w:r w:rsidRPr="00B2521D">
        <w:rPr>
          <w:rFonts w:hint="eastAsia"/>
          <w:sz w:val="24"/>
        </w:rPr>
        <w:t>SQL</w:t>
      </w:r>
      <w:r w:rsidRPr="00B2521D">
        <w:rPr>
          <w:rFonts w:hint="eastAsia"/>
          <w:sz w:val="24"/>
        </w:rPr>
        <w:t>查询存在执行错误或结果为空的情况，影响了系统的可用性。据相关研究显示，现有</w:t>
      </w:r>
      <w:r w:rsidRPr="00B2521D">
        <w:rPr>
          <w:rFonts w:hint="eastAsia"/>
          <w:sz w:val="24"/>
        </w:rPr>
        <w:t>Text-to-SQL</w:t>
      </w:r>
      <w:r w:rsidRPr="00B2521D">
        <w:rPr>
          <w:rFonts w:hint="eastAsia"/>
          <w:sz w:val="24"/>
        </w:rPr>
        <w:t>系统在多轮对话场景下的</w:t>
      </w:r>
      <w:r w:rsidRPr="00B2521D">
        <w:rPr>
          <w:rFonts w:hint="eastAsia"/>
          <w:sz w:val="24"/>
        </w:rPr>
        <w:t>SQL</w:t>
      </w:r>
      <w:r w:rsidRPr="00B2521D">
        <w:rPr>
          <w:rFonts w:hint="eastAsia"/>
          <w:sz w:val="24"/>
        </w:rPr>
        <w:t>生成准确率仅为</w:t>
      </w:r>
      <w:r w:rsidRPr="00B2521D">
        <w:rPr>
          <w:rFonts w:hint="eastAsia"/>
          <w:sz w:val="24"/>
        </w:rPr>
        <w:t>60%</w:t>
      </w:r>
      <w:r w:rsidRPr="00B2521D">
        <w:rPr>
          <w:rFonts w:hint="eastAsia"/>
          <w:sz w:val="24"/>
        </w:rPr>
        <w:t>左右，远低于单轮对话场景下的准确率。</w:t>
      </w:r>
    </w:p>
    <w:p w14:paraId="15493948" w14:textId="16210C97" w:rsidR="00AB712A" w:rsidRPr="00B2521D" w:rsidRDefault="00AB712A" w:rsidP="00B2521D">
      <w:pPr>
        <w:spacing w:line="360" w:lineRule="auto"/>
        <w:ind w:firstLine="420"/>
        <w:rPr>
          <w:sz w:val="24"/>
        </w:rPr>
      </w:pPr>
      <w:r w:rsidRPr="00B2521D">
        <w:rPr>
          <w:rFonts w:hint="eastAsia"/>
          <w:sz w:val="24"/>
        </w:rPr>
        <w:t>这些问题严重影响了</w:t>
      </w:r>
      <w:r w:rsidRPr="00B2521D">
        <w:rPr>
          <w:rFonts w:hint="eastAsia"/>
          <w:sz w:val="24"/>
        </w:rPr>
        <w:t>Text-to-SQL</w:t>
      </w:r>
      <w:r w:rsidRPr="00B2521D">
        <w:rPr>
          <w:rFonts w:hint="eastAsia"/>
          <w:sz w:val="24"/>
        </w:rPr>
        <w:t>系统在实际应用中的效果和用户体验，因此，开发一种能够有效处理多轮对话的</w:t>
      </w:r>
      <w:r w:rsidRPr="00B2521D">
        <w:rPr>
          <w:rFonts w:hint="eastAsia"/>
          <w:sz w:val="24"/>
        </w:rPr>
        <w:t>Text-to-SQL</w:t>
      </w:r>
      <w:r w:rsidRPr="00B2521D">
        <w:rPr>
          <w:rFonts w:hint="eastAsia"/>
          <w:sz w:val="24"/>
        </w:rPr>
        <w:t>系统是当前亟待解决的问题。</w:t>
      </w:r>
    </w:p>
    <w:p w14:paraId="7ADC7E4B" w14:textId="77777777" w:rsidR="00AB712A" w:rsidRPr="00B2521D" w:rsidRDefault="00AB712A" w:rsidP="00B2521D">
      <w:pPr>
        <w:spacing w:line="360" w:lineRule="auto"/>
        <w:rPr>
          <w:sz w:val="24"/>
        </w:rPr>
      </w:pPr>
      <w:r w:rsidRPr="00B2521D">
        <w:rPr>
          <w:rFonts w:hint="eastAsia"/>
          <w:sz w:val="24"/>
        </w:rPr>
        <w:t>为了解决上述问题，研究面向多轮对话的</w:t>
      </w:r>
      <w:r w:rsidRPr="00B2521D">
        <w:rPr>
          <w:rFonts w:hint="eastAsia"/>
          <w:sz w:val="24"/>
        </w:rPr>
        <w:t>Text-to-SQL</w:t>
      </w:r>
      <w:r w:rsidRPr="00B2521D">
        <w:rPr>
          <w:rFonts w:hint="eastAsia"/>
          <w:sz w:val="24"/>
        </w:rPr>
        <w:t>系统需要涉及以下关键技术：</w:t>
      </w:r>
    </w:p>
    <w:p w14:paraId="77E5FF2D" w14:textId="77777777" w:rsidR="00AB712A" w:rsidRPr="00B2521D" w:rsidRDefault="00AB712A" w:rsidP="00B2521D">
      <w:pPr>
        <w:pStyle w:val="af"/>
        <w:numPr>
          <w:ilvl w:val="0"/>
          <w:numId w:val="5"/>
        </w:numPr>
        <w:spacing w:line="360" w:lineRule="auto"/>
        <w:ind w:firstLineChars="0"/>
        <w:rPr>
          <w:sz w:val="24"/>
        </w:rPr>
      </w:pPr>
      <w:r w:rsidRPr="00B2521D">
        <w:rPr>
          <w:rFonts w:hint="eastAsia"/>
          <w:sz w:val="24"/>
        </w:rPr>
        <w:t>大语言模型（</w:t>
      </w:r>
      <w:r w:rsidRPr="00B2521D">
        <w:rPr>
          <w:rFonts w:hint="eastAsia"/>
          <w:sz w:val="24"/>
        </w:rPr>
        <w:t>LLM</w:t>
      </w:r>
      <w:r w:rsidRPr="00B2521D">
        <w:rPr>
          <w:rFonts w:hint="eastAsia"/>
          <w:sz w:val="24"/>
        </w:rPr>
        <w:t>）：大语言模型如</w:t>
      </w:r>
      <w:r w:rsidRPr="00B2521D">
        <w:rPr>
          <w:rFonts w:hint="eastAsia"/>
          <w:sz w:val="24"/>
        </w:rPr>
        <w:t>GPT</w:t>
      </w:r>
      <w:r w:rsidRPr="00B2521D">
        <w:rPr>
          <w:rFonts w:hint="eastAsia"/>
          <w:sz w:val="24"/>
        </w:rPr>
        <w:t>、</w:t>
      </w:r>
      <w:proofErr w:type="spellStart"/>
      <w:r w:rsidRPr="00B2521D">
        <w:rPr>
          <w:rFonts w:hint="eastAsia"/>
          <w:sz w:val="24"/>
        </w:rPr>
        <w:t>LLaMA</w:t>
      </w:r>
      <w:proofErr w:type="spellEnd"/>
      <w:r w:rsidRPr="00B2521D">
        <w:rPr>
          <w:rFonts w:hint="eastAsia"/>
          <w:sz w:val="24"/>
        </w:rPr>
        <w:t>等在自然语言处理任务中表现出色，能够理解和生成自然语言文本。通过微调和优化，可以使其更好地适应多轮</w:t>
      </w:r>
      <w:r w:rsidRPr="00B2521D">
        <w:rPr>
          <w:rFonts w:hint="eastAsia"/>
          <w:sz w:val="24"/>
        </w:rPr>
        <w:t>Text-to-SQL</w:t>
      </w:r>
      <w:r w:rsidRPr="00B2521D">
        <w:rPr>
          <w:rFonts w:hint="eastAsia"/>
          <w:sz w:val="24"/>
        </w:rPr>
        <w:t>任务，生成高质量的问答对和</w:t>
      </w:r>
      <w:r w:rsidRPr="00B2521D">
        <w:rPr>
          <w:rFonts w:hint="eastAsia"/>
          <w:sz w:val="24"/>
        </w:rPr>
        <w:t>SQL</w:t>
      </w:r>
      <w:r w:rsidRPr="00B2521D">
        <w:rPr>
          <w:rFonts w:hint="eastAsia"/>
          <w:sz w:val="24"/>
        </w:rPr>
        <w:t>查询。</w:t>
      </w:r>
    </w:p>
    <w:p w14:paraId="4D7B4BF8" w14:textId="32809F15" w:rsidR="00AB712A" w:rsidRPr="00B2521D" w:rsidRDefault="00AB712A" w:rsidP="00B2521D">
      <w:pPr>
        <w:pStyle w:val="af"/>
        <w:numPr>
          <w:ilvl w:val="0"/>
          <w:numId w:val="5"/>
        </w:numPr>
        <w:spacing w:line="360" w:lineRule="auto"/>
        <w:ind w:firstLineChars="0"/>
        <w:rPr>
          <w:sz w:val="24"/>
        </w:rPr>
      </w:pPr>
      <w:r w:rsidRPr="00B2521D">
        <w:rPr>
          <w:rFonts w:hint="eastAsia"/>
          <w:sz w:val="24"/>
        </w:rPr>
        <w:t>上下文管理技术：为了处理多轮对话中的上下文信息，需采用</w:t>
      </w:r>
      <w:r w:rsidRPr="00B2521D">
        <w:rPr>
          <w:rFonts w:hint="eastAsia"/>
          <w:sz w:val="24"/>
        </w:rPr>
        <w:t>prompt</w:t>
      </w:r>
      <w:r w:rsidRPr="00B2521D">
        <w:rPr>
          <w:rFonts w:hint="eastAsia"/>
          <w:sz w:val="24"/>
        </w:rPr>
        <w:t>工程，以确保系统能够理解和利用对话历史信息。</w:t>
      </w:r>
    </w:p>
    <w:p w14:paraId="0E1E5538" w14:textId="77777777" w:rsidR="00AB712A" w:rsidRPr="00B2521D" w:rsidRDefault="00AB712A" w:rsidP="00B2521D">
      <w:pPr>
        <w:pStyle w:val="af"/>
        <w:numPr>
          <w:ilvl w:val="0"/>
          <w:numId w:val="5"/>
        </w:numPr>
        <w:spacing w:line="360" w:lineRule="auto"/>
        <w:ind w:firstLineChars="0"/>
        <w:rPr>
          <w:sz w:val="24"/>
        </w:rPr>
      </w:pPr>
      <w:r w:rsidRPr="00B2521D">
        <w:rPr>
          <w:rFonts w:hint="eastAsia"/>
          <w:sz w:val="24"/>
        </w:rPr>
        <w:t>SQL</w:t>
      </w:r>
      <w:r w:rsidRPr="00B2521D">
        <w:rPr>
          <w:rFonts w:hint="eastAsia"/>
          <w:sz w:val="24"/>
        </w:rPr>
        <w:t>执行验证：在生成</w:t>
      </w:r>
      <w:r w:rsidRPr="00B2521D">
        <w:rPr>
          <w:rFonts w:hint="eastAsia"/>
          <w:sz w:val="24"/>
        </w:rPr>
        <w:t>SQL</w:t>
      </w:r>
      <w:r w:rsidRPr="00B2521D">
        <w:rPr>
          <w:rFonts w:hint="eastAsia"/>
          <w:sz w:val="24"/>
        </w:rPr>
        <w:t>查询后，需要通过数据库执行验证来确保</w:t>
      </w:r>
      <w:r w:rsidRPr="00B2521D">
        <w:rPr>
          <w:rFonts w:hint="eastAsia"/>
          <w:sz w:val="24"/>
        </w:rPr>
        <w:t>SQL</w:t>
      </w:r>
      <w:r w:rsidRPr="00B2521D">
        <w:rPr>
          <w:rFonts w:hint="eastAsia"/>
          <w:sz w:val="24"/>
        </w:rPr>
        <w:t>的准确性和可靠性。这涉及到数据库连接、</w:t>
      </w:r>
      <w:r w:rsidRPr="00B2521D">
        <w:rPr>
          <w:rFonts w:hint="eastAsia"/>
          <w:sz w:val="24"/>
        </w:rPr>
        <w:t>SQL</w:t>
      </w:r>
      <w:r w:rsidRPr="00B2521D">
        <w:rPr>
          <w:rFonts w:hint="eastAsia"/>
          <w:sz w:val="24"/>
        </w:rPr>
        <w:t>执行引擎以及结果校验等技术。</w:t>
      </w:r>
    </w:p>
    <w:p w14:paraId="3CB7FCF1" w14:textId="77777777" w:rsidR="00AB712A" w:rsidRPr="00B2521D" w:rsidRDefault="00AB712A" w:rsidP="00B2521D">
      <w:pPr>
        <w:pStyle w:val="af"/>
        <w:numPr>
          <w:ilvl w:val="0"/>
          <w:numId w:val="5"/>
        </w:numPr>
        <w:spacing w:line="360" w:lineRule="auto"/>
        <w:ind w:firstLineChars="0"/>
        <w:rPr>
          <w:sz w:val="24"/>
        </w:rPr>
      </w:pPr>
      <w:r w:rsidRPr="00B2521D">
        <w:rPr>
          <w:rFonts w:hint="eastAsia"/>
          <w:sz w:val="24"/>
        </w:rPr>
        <w:t>多智能体协作：在复杂的多轮对话场景中，可以采用多智能体协作的方式，将不同的任务分配给不同的智能体，如问题分类智能体、</w:t>
      </w:r>
      <w:r w:rsidRPr="00B2521D">
        <w:rPr>
          <w:rFonts w:hint="eastAsia"/>
          <w:sz w:val="24"/>
        </w:rPr>
        <w:t>SQL</w:t>
      </w:r>
      <w:r w:rsidRPr="00B2521D">
        <w:rPr>
          <w:rFonts w:hint="eastAsia"/>
          <w:sz w:val="24"/>
        </w:rPr>
        <w:t>生成智能体和上下文管理智能体等，通过智能体之间的协作来提高系统的整体性能。</w:t>
      </w:r>
    </w:p>
    <w:p w14:paraId="796F7AD8" w14:textId="77777777" w:rsidR="00AB712A" w:rsidRPr="00B2521D" w:rsidRDefault="00AB712A" w:rsidP="00B2521D">
      <w:pPr>
        <w:pStyle w:val="af"/>
        <w:numPr>
          <w:ilvl w:val="0"/>
          <w:numId w:val="5"/>
        </w:numPr>
        <w:spacing w:line="360" w:lineRule="auto"/>
        <w:ind w:firstLineChars="0"/>
        <w:rPr>
          <w:sz w:val="24"/>
        </w:rPr>
      </w:pPr>
      <w:r w:rsidRPr="00B2521D">
        <w:rPr>
          <w:rFonts w:hint="eastAsia"/>
          <w:sz w:val="24"/>
        </w:rPr>
        <w:t>数据增强和样本生成：为了提升系统的性能，需要大量的多轮对话样本进行训练。可以利用大语言模型的生成能力，结合数据增强技术，自动生成多样化的多轮对话样本，以丰富训练数据。</w:t>
      </w:r>
    </w:p>
    <w:p w14:paraId="07F16396" w14:textId="44C8B3BE" w:rsidR="00AB712A" w:rsidRPr="00B2521D" w:rsidRDefault="00AB712A" w:rsidP="00B2521D">
      <w:pPr>
        <w:spacing w:line="360" w:lineRule="auto"/>
        <w:rPr>
          <w:sz w:val="24"/>
        </w:rPr>
      </w:pPr>
      <w:r w:rsidRPr="00B2521D">
        <w:rPr>
          <w:rFonts w:hint="eastAsia"/>
          <w:sz w:val="24"/>
        </w:rPr>
        <w:t>综上所述，研究面向多轮对话的多智能体</w:t>
      </w:r>
      <w:r w:rsidRPr="00B2521D">
        <w:rPr>
          <w:rFonts w:hint="eastAsia"/>
          <w:sz w:val="24"/>
        </w:rPr>
        <w:t>Text-to-SQL</w:t>
      </w:r>
      <w:r w:rsidRPr="00B2521D">
        <w:rPr>
          <w:rFonts w:hint="eastAsia"/>
          <w:sz w:val="24"/>
        </w:rPr>
        <w:t>系统不仅具有重要的理论意义，还具有广阔的应用前景，能够有效解决现有系统在多轮对话场景下的不足，提升用户体验和系统性能。</w:t>
      </w:r>
    </w:p>
    <w:p w14:paraId="4F369198" w14:textId="77777777" w:rsidR="00A34F45" w:rsidRDefault="00000000">
      <w:pPr>
        <w:pStyle w:val="ac"/>
        <w:jc w:val="both"/>
        <w:rPr>
          <w:rFonts w:ascii="Times New Roman" w:eastAsia="宋体" w:hAnsi="Times New Roman" w:cs="Times New Roman"/>
        </w:rPr>
      </w:pPr>
      <w:bookmarkStart w:id="2" w:name="_Toc20737"/>
      <w:r>
        <w:rPr>
          <w:rFonts w:ascii="Times New Roman" w:eastAsia="宋体" w:hAnsi="Times New Roman" w:cs="Times New Roman"/>
        </w:rPr>
        <w:t xml:space="preserve">1.2 </w:t>
      </w:r>
      <w:r>
        <w:rPr>
          <w:rFonts w:ascii="Times New Roman" w:eastAsia="宋体" w:hAnsi="Times New Roman" w:cs="Times New Roman"/>
        </w:rPr>
        <w:t>选题目的及意义</w:t>
      </w:r>
      <w:bookmarkEnd w:id="2"/>
    </w:p>
    <w:p w14:paraId="59AA52CF" w14:textId="5589BBBF" w:rsidR="00253F6C" w:rsidRPr="00253F6C" w:rsidRDefault="00253F6C" w:rsidP="004E386B">
      <w:pPr>
        <w:spacing w:line="360" w:lineRule="auto"/>
        <w:ind w:firstLine="420"/>
        <w:rPr>
          <w:sz w:val="24"/>
        </w:rPr>
      </w:pPr>
      <w:r w:rsidRPr="00253F6C">
        <w:rPr>
          <w:rFonts w:hint="eastAsia"/>
          <w:sz w:val="24"/>
        </w:rPr>
        <w:t>本毕业设计旨在解决传统</w:t>
      </w:r>
      <w:r w:rsidRPr="00253F6C">
        <w:rPr>
          <w:rFonts w:hint="eastAsia"/>
          <w:sz w:val="24"/>
        </w:rPr>
        <w:t>Text-to-SQL</w:t>
      </w:r>
      <w:r w:rsidRPr="00253F6C">
        <w:rPr>
          <w:rFonts w:hint="eastAsia"/>
          <w:sz w:val="24"/>
        </w:rPr>
        <w:t>系统在多轮、跨表、上下文指代场景下可用数据稀缺、准确率低、应对动态提问能力差的问题。通过本次毕业设计，计划构建一个基于“多智能体协同</w:t>
      </w:r>
      <w:r w:rsidRPr="00253F6C">
        <w:rPr>
          <w:rFonts w:hint="eastAsia"/>
          <w:sz w:val="24"/>
        </w:rPr>
        <w:t xml:space="preserve"> + </w:t>
      </w:r>
      <w:r w:rsidRPr="00253F6C">
        <w:rPr>
          <w:rFonts w:hint="eastAsia"/>
          <w:sz w:val="24"/>
        </w:rPr>
        <w:t>对话状态追踪”的新型</w:t>
      </w:r>
      <w:r w:rsidRPr="00253F6C">
        <w:rPr>
          <w:rFonts w:hint="eastAsia"/>
          <w:sz w:val="24"/>
        </w:rPr>
        <w:t>Text-to-SQL</w:t>
      </w:r>
      <w:r w:rsidRPr="00253F6C">
        <w:rPr>
          <w:rFonts w:hint="eastAsia"/>
          <w:sz w:val="24"/>
        </w:rPr>
        <w:t>系统，该系统能够支持连续提问、自动选表、反问补全等功能。具体而言，本项目将使用基于思维链的数据增强方案生成高质量的多轮对</w:t>
      </w:r>
      <w:proofErr w:type="gramStart"/>
      <w:r w:rsidRPr="00253F6C">
        <w:rPr>
          <w:rFonts w:hint="eastAsia"/>
          <w:sz w:val="24"/>
        </w:rPr>
        <w:t>话数据</w:t>
      </w:r>
      <w:proofErr w:type="gramEnd"/>
      <w:r w:rsidRPr="00253F6C">
        <w:rPr>
          <w:rFonts w:hint="eastAsia"/>
          <w:sz w:val="24"/>
        </w:rPr>
        <w:t>集，用于优化大语言模型（</w:t>
      </w:r>
      <w:r w:rsidRPr="00253F6C">
        <w:rPr>
          <w:rFonts w:hint="eastAsia"/>
          <w:sz w:val="24"/>
        </w:rPr>
        <w:t>LLM</w:t>
      </w:r>
      <w:r w:rsidRPr="00253F6C">
        <w:rPr>
          <w:rFonts w:hint="eastAsia"/>
          <w:sz w:val="24"/>
        </w:rPr>
        <w:t>），并基于</w:t>
      </w:r>
      <w:r w:rsidRPr="00253F6C">
        <w:rPr>
          <w:rFonts w:hint="eastAsia"/>
          <w:sz w:val="24"/>
        </w:rPr>
        <w:t xml:space="preserve">Python + </w:t>
      </w:r>
      <w:proofErr w:type="spellStart"/>
      <w:r w:rsidRPr="00253F6C">
        <w:rPr>
          <w:rFonts w:hint="eastAsia"/>
          <w:sz w:val="24"/>
        </w:rPr>
        <w:t>Streamlit</w:t>
      </w:r>
      <w:proofErr w:type="spellEnd"/>
      <w:r w:rsidRPr="00253F6C">
        <w:rPr>
          <w:rFonts w:hint="eastAsia"/>
          <w:sz w:val="24"/>
        </w:rPr>
        <w:t>和</w:t>
      </w:r>
      <w:r w:rsidRPr="00253F6C">
        <w:rPr>
          <w:rFonts w:hint="eastAsia"/>
          <w:sz w:val="24"/>
        </w:rPr>
        <w:t>SQLite</w:t>
      </w:r>
      <w:r w:rsidRPr="00253F6C">
        <w:rPr>
          <w:rFonts w:hint="eastAsia"/>
          <w:sz w:val="24"/>
        </w:rPr>
        <w:t>数据库进行系统开发，以实现高效、准确的多轮</w:t>
      </w:r>
      <w:r w:rsidRPr="00253F6C">
        <w:rPr>
          <w:rFonts w:hint="eastAsia"/>
          <w:sz w:val="24"/>
        </w:rPr>
        <w:t>Text-to-SQL</w:t>
      </w:r>
      <w:r w:rsidRPr="00253F6C">
        <w:rPr>
          <w:rFonts w:hint="eastAsia"/>
          <w:sz w:val="24"/>
        </w:rPr>
        <w:t>交互。本毕业设计的理论意义如下：</w:t>
      </w:r>
    </w:p>
    <w:p w14:paraId="568FF17E" w14:textId="0B90C879" w:rsidR="00253F6C" w:rsidRPr="00253F6C" w:rsidRDefault="00253F6C" w:rsidP="004E386B">
      <w:pPr>
        <w:pStyle w:val="af"/>
        <w:numPr>
          <w:ilvl w:val="0"/>
          <w:numId w:val="6"/>
        </w:numPr>
        <w:spacing w:line="360" w:lineRule="auto"/>
        <w:ind w:firstLineChars="0"/>
        <w:rPr>
          <w:sz w:val="24"/>
        </w:rPr>
      </w:pPr>
      <w:r w:rsidRPr="00253F6C">
        <w:rPr>
          <w:rFonts w:hint="eastAsia"/>
          <w:sz w:val="24"/>
        </w:rPr>
        <w:t>提出</w:t>
      </w:r>
      <w:r w:rsidRPr="00253F6C">
        <w:rPr>
          <w:rFonts w:hint="eastAsia"/>
          <w:sz w:val="24"/>
        </w:rPr>
        <w:t>QDA-SQL</w:t>
      </w:r>
      <w:r w:rsidRPr="00253F6C">
        <w:rPr>
          <w:rFonts w:hint="eastAsia"/>
          <w:sz w:val="24"/>
        </w:rPr>
        <w:t>方法，自动生成多轮</w:t>
      </w:r>
      <w:r w:rsidRPr="00253F6C">
        <w:rPr>
          <w:rFonts w:hint="eastAsia"/>
          <w:sz w:val="24"/>
        </w:rPr>
        <w:t>Text-to-SQL</w:t>
      </w:r>
      <w:r w:rsidRPr="00253F6C">
        <w:rPr>
          <w:rFonts w:hint="eastAsia"/>
          <w:sz w:val="24"/>
        </w:rPr>
        <w:t>样本，增强</w:t>
      </w:r>
      <w:r w:rsidRPr="00253F6C">
        <w:rPr>
          <w:rFonts w:hint="eastAsia"/>
          <w:sz w:val="24"/>
        </w:rPr>
        <w:t>LLM</w:t>
      </w:r>
      <w:r w:rsidRPr="00253F6C">
        <w:rPr>
          <w:rFonts w:hint="eastAsia"/>
          <w:sz w:val="24"/>
        </w:rPr>
        <w:t>的鲁棒性</w:t>
      </w:r>
      <w:r w:rsidR="007A0973">
        <w:rPr>
          <w:rFonts w:hint="eastAsia"/>
          <w:sz w:val="24"/>
        </w:rPr>
        <w:t>，并</w:t>
      </w:r>
      <w:r w:rsidR="00341634">
        <w:rPr>
          <w:rFonts w:hint="eastAsia"/>
          <w:sz w:val="24"/>
        </w:rPr>
        <w:t>基于此</w:t>
      </w:r>
      <w:r w:rsidR="007A0973">
        <w:rPr>
          <w:rFonts w:hint="eastAsia"/>
          <w:sz w:val="24"/>
        </w:rPr>
        <w:t>制作多轮多类型</w:t>
      </w:r>
      <w:r w:rsidR="007A0973" w:rsidRPr="00253F6C">
        <w:rPr>
          <w:rFonts w:hint="eastAsia"/>
          <w:sz w:val="24"/>
        </w:rPr>
        <w:t>Text-to-SQL</w:t>
      </w:r>
      <w:r w:rsidR="007B2A0F">
        <w:rPr>
          <w:rFonts w:hint="eastAsia"/>
          <w:sz w:val="24"/>
        </w:rPr>
        <w:t>开源</w:t>
      </w:r>
      <w:r w:rsidR="007A0973">
        <w:rPr>
          <w:rFonts w:hint="eastAsia"/>
          <w:sz w:val="24"/>
        </w:rPr>
        <w:t>数据集</w:t>
      </w:r>
      <w:r w:rsidR="00EC4E1D">
        <w:rPr>
          <w:rFonts w:hint="eastAsia"/>
          <w:sz w:val="24"/>
        </w:rPr>
        <w:t>MMSQL</w:t>
      </w:r>
      <w:r w:rsidR="007A0973">
        <w:rPr>
          <w:rFonts w:hint="eastAsia"/>
          <w:sz w:val="24"/>
        </w:rPr>
        <w:t>。</w:t>
      </w:r>
    </w:p>
    <w:p w14:paraId="6B305C2B" w14:textId="08E06652" w:rsidR="00253F6C" w:rsidRPr="00253F6C" w:rsidRDefault="00253F6C" w:rsidP="004E386B">
      <w:pPr>
        <w:pStyle w:val="af"/>
        <w:numPr>
          <w:ilvl w:val="0"/>
          <w:numId w:val="6"/>
        </w:numPr>
        <w:spacing w:line="360" w:lineRule="auto"/>
        <w:ind w:firstLineChars="0"/>
        <w:rPr>
          <w:sz w:val="24"/>
        </w:rPr>
      </w:pPr>
      <w:r w:rsidRPr="00253F6C">
        <w:rPr>
          <w:rFonts w:hint="eastAsia"/>
          <w:sz w:val="24"/>
        </w:rPr>
        <w:t>将</w:t>
      </w:r>
      <w:r w:rsidRPr="00253F6C">
        <w:rPr>
          <w:rFonts w:hint="eastAsia"/>
          <w:sz w:val="24"/>
        </w:rPr>
        <w:t>Text-to-SQL</w:t>
      </w:r>
      <w:r w:rsidR="006B22F7">
        <w:rPr>
          <w:rFonts w:hint="eastAsia"/>
          <w:sz w:val="24"/>
        </w:rPr>
        <w:t>和</w:t>
      </w:r>
      <w:r w:rsidR="006B22F7" w:rsidRPr="00253F6C">
        <w:rPr>
          <w:rFonts w:hint="eastAsia"/>
          <w:sz w:val="24"/>
        </w:rPr>
        <w:t>多智能体协同推理</w:t>
      </w:r>
      <w:r w:rsidR="006B22F7">
        <w:rPr>
          <w:rFonts w:hint="eastAsia"/>
          <w:sz w:val="24"/>
        </w:rPr>
        <w:t>相结合</w:t>
      </w:r>
      <w:r w:rsidRPr="00253F6C">
        <w:rPr>
          <w:rFonts w:hint="eastAsia"/>
          <w:sz w:val="24"/>
        </w:rPr>
        <w:t>，提高模型处理复杂任务的准确性和有效性。</w:t>
      </w:r>
    </w:p>
    <w:p w14:paraId="5F5B97E6" w14:textId="0B5721EA" w:rsidR="00253F6C" w:rsidRPr="00253F6C" w:rsidRDefault="00253F6C" w:rsidP="004E386B">
      <w:pPr>
        <w:pStyle w:val="af"/>
        <w:numPr>
          <w:ilvl w:val="0"/>
          <w:numId w:val="6"/>
        </w:numPr>
        <w:spacing w:line="360" w:lineRule="auto"/>
        <w:ind w:firstLineChars="0"/>
        <w:rPr>
          <w:sz w:val="24"/>
        </w:rPr>
      </w:pPr>
      <w:r w:rsidRPr="00253F6C">
        <w:rPr>
          <w:rFonts w:hint="eastAsia"/>
          <w:sz w:val="24"/>
        </w:rPr>
        <w:t>通过</w:t>
      </w:r>
      <w:r w:rsidR="00B1469B">
        <w:rPr>
          <w:rFonts w:hint="eastAsia"/>
          <w:sz w:val="24"/>
        </w:rPr>
        <w:t>设计</w:t>
      </w:r>
      <w:r w:rsidR="00C91C11">
        <w:rPr>
          <w:rFonts w:hint="eastAsia"/>
          <w:sz w:val="24"/>
        </w:rPr>
        <w:t>和采纳</w:t>
      </w:r>
      <w:r w:rsidRPr="00253F6C">
        <w:rPr>
          <w:rFonts w:hint="eastAsia"/>
          <w:sz w:val="24"/>
        </w:rPr>
        <w:t>多种评估指标</w:t>
      </w:r>
      <w:r w:rsidR="006B22F7">
        <w:rPr>
          <w:rFonts w:hint="eastAsia"/>
          <w:sz w:val="24"/>
        </w:rPr>
        <w:t>评估各种基座模型和</w:t>
      </w:r>
      <w:r w:rsidR="00D06BA9" w:rsidRPr="00253F6C">
        <w:rPr>
          <w:rFonts w:hint="eastAsia"/>
          <w:sz w:val="24"/>
        </w:rPr>
        <w:t>多智能体协</w:t>
      </w:r>
      <w:proofErr w:type="gramStart"/>
      <w:r w:rsidR="00D06BA9" w:rsidRPr="00253F6C">
        <w:rPr>
          <w:rFonts w:hint="eastAsia"/>
          <w:sz w:val="24"/>
        </w:rPr>
        <w:t>同</w:t>
      </w:r>
      <w:r w:rsidR="00D06BA9">
        <w:rPr>
          <w:rFonts w:hint="eastAsia"/>
          <w:sz w:val="24"/>
        </w:rPr>
        <w:t>方案</w:t>
      </w:r>
      <w:proofErr w:type="gramEnd"/>
      <w:r w:rsidRPr="00253F6C">
        <w:rPr>
          <w:rFonts w:hint="eastAsia"/>
          <w:sz w:val="24"/>
        </w:rPr>
        <w:t>的有效性，证明其在处理复杂多轮问题上的优势。</w:t>
      </w:r>
    </w:p>
    <w:p w14:paraId="5744A952" w14:textId="77777777" w:rsidR="00253F6C" w:rsidRDefault="00253F6C" w:rsidP="004E386B">
      <w:pPr>
        <w:widowControl/>
        <w:spacing w:line="360" w:lineRule="auto"/>
        <w:jc w:val="left"/>
        <w:rPr>
          <w:sz w:val="24"/>
        </w:rPr>
      </w:pPr>
      <w:r w:rsidRPr="00253F6C">
        <w:rPr>
          <w:rFonts w:hint="eastAsia"/>
          <w:sz w:val="24"/>
        </w:rPr>
        <w:t>实践意义如下：</w:t>
      </w:r>
    </w:p>
    <w:p w14:paraId="4FF5CEEE" w14:textId="63A65C66" w:rsidR="00253F6C" w:rsidRPr="00253F6C" w:rsidRDefault="00253F6C" w:rsidP="004E386B">
      <w:pPr>
        <w:pStyle w:val="af"/>
        <w:widowControl/>
        <w:numPr>
          <w:ilvl w:val="0"/>
          <w:numId w:val="7"/>
        </w:numPr>
        <w:spacing w:line="360" w:lineRule="auto"/>
        <w:ind w:firstLineChars="0"/>
        <w:jc w:val="left"/>
        <w:rPr>
          <w:sz w:val="24"/>
        </w:rPr>
      </w:pPr>
      <w:r w:rsidRPr="00253F6C">
        <w:rPr>
          <w:rFonts w:hint="eastAsia"/>
          <w:sz w:val="24"/>
        </w:rPr>
        <w:t>开发</w:t>
      </w:r>
      <w:r w:rsidRPr="00253F6C">
        <w:rPr>
          <w:rFonts w:hint="eastAsia"/>
          <w:sz w:val="24"/>
        </w:rPr>
        <w:t>MMSQL</w:t>
      </w:r>
      <w:r w:rsidR="00EC4E1D">
        <w:rPr>
          <w:rFonts w:hint="eastAsia"/>
          <w:sz w:val="24"/>
        </w:rPr>
        <w:t>数据集和测试套件</w:t>
      </w:r>
      <w:r w:rsidRPr="00253F6C">
        <w:rPr>
          <w:rFonts w:hint="eastAsia"/>
          <w:sz w:val="24"/>
        </w:rPr>
        <w:t>，全面评估</w:t>
      </w:r>
      <w:r w:rsidRPr="00253F6C">
        <w:rPr>
          <w:rFonts w:hint="eastAsia"/>
          <w:sz w:val="24"/>
        </w:rPr>
        <w:t>LLM</w:t>
      </w:r>
      <w:r w:rsidRPr="00253F6C">
        <w:rPr>
          <w:rFonts w:hint="eastAsia"/>
          <w:sz w:val="24"/>
        </w:rPr>
        <w:t>在多轮对话中的性能，为研究提供标准化工具。</w:t>
      </w:r>
    </w:p>
    <w:p w14:paraId="24105D4D" w14:textId="77777777" w:rsidR="00253F6C" w:rsidRPr="00253F6C" w:rsidRDefault="00253F6C" w:rsidP="004E386B">
      <w:pPr>
        <w:pStyle w:val="af"/>
        <w:widowControl/>
        <w:numPr>
          <w:ilvl w:val="0"/>
          <w:numId w:val="7"/>
        </w:numPr>
        <w:spacing w:line="360" w:lineRule="auto"/>
        <w:ind w:firstLineChars="0"/>
        <w:jc w:val="left"/>
        <w:rPr>
          <w:sz w:val="24"/>
        </w:rPr>
      </w:pPr>
      <w:r w:rsidRPr="00253F6C">
        <w:rPr>
          <w:rFonts w:hint="eastAsia"/>
          <w:sz w:val="24"/>
        </w:rPr>
        <w:t>提出多智能体框架，有效处理多种问题类型的</w:t>
      </w:r>
      <w:r w:rsidRPr="00253F6C">
        <w:rPr>
          <w:rFonts w:hint="eastAsia"/>
          <w:sz w:val="24"/>
        </w:rPr>
        <w:t>Text-to-SQL</w:t>
      </w:r>
      <w:r w:rsidRPr="00253F6C">
        <w:rPr>
          <w:rFonts w:hint="eastAsia"/>
          <w:sz w:val="24"/>
        </w:rPr>
        <w:t>任务，通过消融实验验证其有效性。</w:t>
      </w:r>
    </w:p>
    <w:p w14:paraId="22D80879" w14:textId="6D3D8EB2" w:rsidR="00253F6C" w:rsidRPr="00253F6C" w:rsidRDefault="00253F6C" w:rsidP="004E386B">
      <w:pPr>
        <w:pStyle w:val="af"/>
        <w:widowControl/>
        <w:numPr>
          <w:ilvl w:val="0"/>
          <w:numId w:val="7"/>
        </w:numPr>
        <w:spacing w:line="360" w:lineRule="auto"/>
        <w:ind w:firstLineChars="0"/>
        <w:jc w:val="left"/>
        <w:rPr>
          <w:sz w:val="24"/>
        </w:rPr>
      </w:pPr>
      <w:r w:rsidRPr="00253F6C">
        <w:rPr>
          <w:rFonts w:hint="eastAsia"/>
          <w:sz w:val="24"/>
        </w:rPr>
        <w:t>提</w:t>
      </w:r>
      <w:r w:rsidR="00830470">
        <w:rPr>
          <w:rFonts w:hint="eastAsia"/>
          <w:sz w:val="24"/>
        </w:rPr>
        <w:t>供多轮多类型训练集和测试集</w:t>
      </w:r>
      <w:r w:rsidRPr="00253F6C">
        <w:rPr>
          <w:rFonts w:hint="eastAsia"/>
          <w:sz w:val="24"/>
        </w:rPr>
        <w:t>，填补</w:t>
      </w:r>
      <w:r w:rsidR="00493ED5">
        <w:rPr>
          <w:rFonts w:hint="eastAsia"/>
          <w:sz w:val="24"/>
        </w:rPr>
        <w:t>数据稀缺</w:t>
      </w:r>
      <w:r w:rsidRPr="00253F6C">
        <w:rPr>
          <w:rFonts w:hint="eastAsia"/>
          <w:sz w:val="24"/>
        </w:rPr>
        <w:t>，推动</w:t>
      </w:r>
      <w:r w:rsidRPr="00253F6C">
        <w:rPr>
          <w:rFonts w:hint="eastAsia"/>
          <w:sz w:val="24"/>
        </w:rPr>
        <w:t>Text-to-SQL</w:t>
      </w:r>
      <w:r>
        <w:rPr>
          <w:rFonts w:hint="eastAsia"/>
          <w:sz w:val="24"/>
        </w:rPr>
        <w:t>系统</w:t>
      </w:r>
      <w:r w:rsidRPr="00253F6C">
        <w:rPr>
          <w:rFonts w:hint="eastAsia"/>
          <w:sz w:val="24"/>
        </w:rPr>
        <w:t>发展。</w:t>
      </w:r>
    </w:p>
    <w:p w14:paraId="3DB38C0A" w14:textId="54C9D7F5" w:rsidR="00A34F45" w:rsidRPr="00544CE9" w:rsidRDefault="00253F6C" w:rsidP="004E386B">
      <w:pPr>
        <w:widowControl/>
        <w:spacing w:line="360" w:lineRule="auto"/>
        <w:ind w:firstLine="420"/>
        <w:jc w:val="left"/>
        <w:rPr>
          <w:sz w:val="24"/>
        </w:rPr>
      </w:pPr>
      <w:r w:rsidRPr="00544CE9">
        <w:rPr>
          <w:rFonts w:hint="eastAsia"/>
          <w:sz w:val="24"/>
        </w:rPr>
        <w:t>综上，本项目在理论和实践上均具有重要意义，旨在提升</w:t>
      </w:r>
      <w:r w:rsidRPr="00544CE9">
        <w:rPr>
          <w:rFonts w:hint="eastAsia"/>
          <w:sz w:val="24"/>
        </w:rPr>
        <w:t>Text-to-SQL</w:t>
      </w:r>
      <w:r w:rsidRPr="00544CE9">
        <w:rPr>
          <w:rFonts w:hint="eastAsia"/>
          <w:sz w:val="24"/>
        </w:rPr>
        <w:t>系统的性能和用户体验。</w:t>
      </w:r>
      <w:r w:rsidRPr="00544CE9">
        <w:rPr>
          <w:sz w:val="24"/>
        </w:rPr>
        <w:br w:type="page"/>
      </w:r>
    </w:p>
    <w:p w14:paraId="2C102750" w14:textId="77777777" w:rsidR="00A34F45" w:rsidRDefault="00A34F45">
      <w:pPr>
        <w:rPr>
          <w:b/>
          <w:sz w:val="24"/>
        </w:rPr>
      </w:pPr>
    </w:p>
    <w:p w14:paraId="02C0ED13" w14:textId="77777777" w:rsidR="00A34F45" w:rsidRDefault="00000000">
      <w:pPr>
        <w:pStyle w:val="1"/>
      </w:pPr>
      <w:bookmarkStart w:id="3" w:name="_Toc21729"/>
      <w:r>
        <w:t xml:space="preserve">2 </w:t>
      </w:r>
      <w:r>
        <w:t>国内外研究现状及分析（文献综述）</w:t>
      </w:r>
      <w:bookmarkEnd w:id="3"/>
    </w:p>
    <w:p w14:paraId="66CD0F45" w14:textId="1494AA07" w:rsidR="00A34F45" w:rsidRDefault="00000000" w:rsidP="00274A01">
      <w:pPr>
        <w:pStyle w:val="ac"/>
        <w:jc w:val="both"/>
        <w:rPr>
          <w:rFonts w:ascii="Times New Roman" w:eastAsia="宋体" w:hAnsi="Times New Roman" w:cs="Times New Roman"/>
        </w:rPr>
      </w:pPr>
      <w:bookmarkStart w:id="4" w:name="_Toc1224"/>
      <w:r>
        <w:rPr>
          <w:rFonts w:ascii="Times New Roman" w:eastAsia="宋体" w:hAnsi="Times New Roman" w:cs="Times New Roman" w:hint="eastAsia"/>
        </w:rPr>
        <w:t>2</w:t>
      </w:r>
      <w:r>
        <w:rPr>
          <w:rFonts w:ascii="Times New Roman" w:eastAsia="宋体" w:hAnsi="Times New Roman" w:cs="Times New Roman"/>
        </w:rPr>
        <w:t>.1</w:t>
      </w:r>
      <w:r>
        <w:rPr>
          <w:rFonts w:ascii="Times New Roman" w:eastAsia="宋体" w:hAnsi="Times New Roman" w:cs="Times New Roman" w:hint="eastAsia"/>
        </w:rPr>
        <w:t xml:space="preserve"> </w:t>
      </w:r>
      <w:r>
        <w:rPr>
          <w:rFonts w:ascii="Times New Roman" w:eastAsia="宋体" w:hAnsi="Times New Roman" w:cs="Times New Roman" w:hint="eastAsia"/>
        </w:rPr>
        <w:t>国内研究现状</w:t>
      </w:r>
      <w:bookmarkEnd w:id="4"/>
    </w:p>
    <w:p w14:paraId="632EEFF0" w14:textId="1BD4B2BB" w:rsidR="00274A01" w:rsidRDefault="00274A01" w:rsidP="00A76F7B">
      <w:pPr>
        <w:pStyle w:val="ac"/>
        <w:spacing w:line="360" w:lineRule="auto"/>
        <w:ind w:firstLine="420"/>
        <w:jc w:val="left"/>
        <w:rPr>
          <w:rFonts w:ascii="Times New Roman" w:eastAsia="宋体" w:hAnsi="Times New Roman" w:cs="Times New Roman"/>
          <w:b w:val="0"/>
          <w:bCs w:val="0"/>
          <w:kern w:val="2"/>
          <w:sz w:val="24"/>
          <w:szCs w:val="24"/>
        </w:rPr>
      </w:pPr>
      <w:r w:rsidRPr="00274A01">
        <w:rPr>
          <w:rFonts w:ascii="Times New Roman" w:eastAsia="宋体" w:hAnsi="Times New Roman" w:cs="Times New Roman" w:hint="eastAsia"/>
          <w:b w:val="0"/>
          <w:bCs w:val="0"/>
          <w:kern w:val="2"/>
          <w:sz w:val="24"/>
          <w:szCs w:val="24"/>
        </w:rPr>
        <w:t>当前，</w:t>
      </w:r>
      <w:r w:rsidRPr="00274A01">
        <w:rPr>
          <w:rFonts w:ascii="Times New Roman" w:eastAsia="宋体" w:hAnsi="Times New Roman" w:cs="Times New Roman" w:hint="eastAsia"/>
          <w:b w:val="0"/>
          <w:bCs w:val="0"/>
          <w:kern w:val="2"/>
          <w:sz w:val="24"/>
          <w:szCs w:val="24"/>
        </w:rPr>
        <w:t>Text-to-SQL</w:t>
      </w:r>
      <w:r w:rsidRPr="00274A01">
        <w:rPr>
          <w:rFonts w:ascii="Times New Roman" w:eastAsia="宋体" w:hAnsi="Times New Roman" w:cs="Times New Roman" w:hint="eastAsia"/>
          <w:b w:val="0"/>
          <w:bCs w:val="0"/>
          <w:kern w:val="2"/>
          <w:sz w:val="24"/>
          <w:szCs w:val="24"/>
        </w:rPr>
        <w:t>技术已成为自然语言处理领域的重要研究方向。在单轮</w:t>
      </w:r>
      <w:r w:rsidRPr="00274A01">
        <w:rPr>
          <w:rFonts w:ascii="Times New Roman" w:eastAsia="宋体" w:hAnsi="Times New Roman" w:cs="Times New Roman" w:hint="eastAsia"/>
          <w:b w:val="0"/>
          <w:bCs w:val="0"/>
          <w:kern w:val="2"/>
          <w:sz w:val="24"/>
          <w:szCs w:val="24"/>
        </w:rPr>
        <w:t>Text-to-SQL</w:t>
      </w:r>
      <w:r w:rsidRPr="00274A01">
        <w:rPr>
          <w:rFonts w:ascii="Times New Roman" w:eastAsia="宋体" w:hAnsi="Times New Roman" w:cs="Times New Roman" w:hint="eastAsia"/>
          <w:b w:val="0"/>
          <w:bCs w:val="0"/>
          <w:kern w:val="2"/>
          <w:sz w:val="24"/>
          <w:szCs w:val="24"/>
        </w:rPr>
        <w:t>任务中，早期研究多采用基于模板或语义解析的方法，虽能处理简单问题，但灵活性不足，难以应对复杂场景。近年来，随着大语言模型（</w:t>
      </w:r>
      <w:r w:rsidRPr="00274A01">
        <w:rPr>
          <w:rFonts w:ascii="Times New Roman" w:eastAsia="宋体" w:hAnsi="Times New Roman" w:cs="Times New Roman" w:hint="eastAsia"/>
          <w:b w:val="0"/>
          <w:bCs w:val="0"/>
          <w:kern w:val="2"/>
          <w:sz w:val="24"/>
          <w:szCs w:val="24"/>
        </w:rPr>
        <w:t>LLM</w:t>
      </w:r>
      <w:r w:rsidRPr="00274A01">
        <w:rPr>
          <w:rFonts w:ascii="Times New Roman" w:eastAsia="宋体" w:hAnsi="Times New Roman" w:cs="Times New Roman" w:hint="eastAsia"/>
          <w:b w:val="0"/>
          <w:bCs w:val="0"/>
          <w:kern w:val="2"/>
          <w:sz w:val="24"/>
          <w:szCs w:val="24"/>
        </w:rPr>
        <w:t>）的兴起，基于</w:t>
      </w:r>
      <w:r w:rsidRPr="00274A01">
        <w:rPr>
          <w:rFonts w:ascii="Times New Roman" w:eastAsia="宋体" w:hAnsi="Times New Roman" w:cs="Times New Roman" w:hint="eastAsia"/>
          <w:b w:val="0"/>
          <w:bCs w:val="0"/>
          <w:kern w:val="2"/>
          <w:sz w:val="24"/>
          <w:szCs w:val="24"/>
        </w:rPr>
        <w:t>LLM</w:t>
      </w:r>
      <w:r w:rsidRPr="00274A01">
        <w:rPr>
          <w:rFonts w:ascii="Times New Roman" w:eastAsia="宋体" w:hAnsi="Times New Roman" w:cs="Times New Roman" w:hint="eastAsia"/>
          <w:b w:val="0"/>
          <w:bCs w:val="0"/>
          <w:kern w:val="2"/>
          <w:sz w:val="24"/>
          <w:szCs w:val="24"/>
        </w:rPr>
        <w:t>的微调方法在单轮任务中取得了显著成果，但多轮对话场景下的研究仍面临诸多挑战。现有系统在多轮对话中常忽略上下文信息，导致</w:t>
      </w:r>
      <w:r w:rsidRPr="00274A01">
        <w:rPr>
          <w:rFonts w:ascii="Times New Roman" w:eastAsia="宋体" w:hAnsi="Times New Roman" w:cs="Times New Roman" w:hint="eastAsia"/>
          <w:b w:val="0"/>
          <w:bCs w:val="0"/>
          <w:kern w:val="2"/>
          <w:sz w:val="24"/>
          <w:szCs w:val="24"/>
        </w:rPr>
        <w:t>SQL</w:t>
      </w:r>
      <w:r w:rsidRPr="00274A01">
        <w:rPr>
          <w:rFonts w:ascii="Times New Roman" w:eastAsia="宋体" w:hAnsi="Times New Roman" w:cs="Times New Roman" w:hint="eastAsia"/>
          <w:b w:val="0"/>
          <w:bCs w:val="0"/>
          <w:kern w:val="2"/>
          <w:sz w:val="24"/>
          <w:szCs w:val="24"/>
        </w:rPr>
        <w:t>查询无法准确反映用户需求；且主要关注可直接用</w:t>
      </w:r>
      <w:r w:rsidRPr="00274A01">
        <w:rPr>
          <w:rFonts w:ascii="Times New Roman" w:eastAsia="宋体" w:hAnsi="Times New Roman" w:cs="Times New Roman" w:hint="eastAsia"/>
          <w:b w:val="0"/>
          <w:bCs w:val="0"/>
          <w:kern w:val="2"/>
          <w:sz w:val="24"/>
          <w:szCs w:val="24"/>
        </w:rPr>
        <w:t>SQL</w:t>
      </w:r>
      <w:r w:rsidRPr="00274A01">
        <w:rPr>
          <w:rFonts w:ascii="Times New Roman" w:eastAsia="宋体" w:hAnsi="Times New Roman" w:cs="Times New Roman" w:hint="eastAsia"/>
          <w:b w:val="0"/>
          <w:bCs w:val="0"/>
          <w:kern w:val="2"/>
          <w:sz w:val="24"/>
          <w:szCs w:val="24"/>
        </w:rPr>
        <w:t>回答的问题，对</w:t>
      </w:r>
      <w:proofErr w:type="gramStart"/>
      <w:r w:rsidRPr="00274A01">
        <w:rPr>
          <w:rFonts w:ascii="Times New Roman" w:eastAsia="宋体" w:hAnsi="Times New Roman" w:cs="Times New Roman" w:hint="eastAsia"/>
          <w:b w:val="0"/>
          <w:bCs w:val="0"/>
          <w:kern w:val="2"/>
          <w:sz w:val="24"/>
          <w:szCs w:val="24"/>
        </w:rPr>
        <w:t>需解释</w:t>
      </w:r>
      <w:proofErr w:type="gramEnd"/>
      <w:r w:rsidRPr="00274A01">
        <w:rPr>
          <w:rFonts w:ascii="Times New Roman" w:eastAsia="宋体" w:hAnsi="Times New Roman" w:cs="Times New Roman" w:hint="eastAsia"/>
          <w:b w:val="0"/>
          <w:bCs w:val="0"/>
          <w:kern w:val="2"/>
          <w:sz w:val="24"/>
          <w:szCs w:val="24"/>
        </w:rPr>
        <w:t>或无法用</w:t>
      </w:r>
      <w:r w:rsidRPr="00274A01">
        <w:rPr>
          <w:rFonts w:ascii="Times New Roman" w:eastAsia="宋体" w:hAnsi="Times New Roman" w:cs="Times New Roman" w:hint="eastAsia"/>
          <w:b w:val="0"/>
          <w:bCs w:val="0"/>
          <w:kern w:val="2"/>
          <w:sz w:val="24"/>
          <w:szCs w:val="24"/>
        </w:rPr>
        <w:t>SQL</w:t>
      </w:r>
      <w:r w:rsidRPr="00274A01">
        <w:rPr>
          <w:rFonts w:ascii="Times New Roman" w:eastAsia="宋体" w:hAnsi="Times New Roman" w:cs="Times New Roman" w:hint="eastAsia"/>
          <w:b w:val="0"/>
          <w:bCs w:val="0"/>
          <w:kern w:val="2"/>
          <w:sz w:val="24"/>
          <w:szCs w:val="24"/>
        </w:rPr>
        <w:t>回答的问题处理能力不足，生成</w:t>
      </w:r>
      <w:r w:rsidRPr="00274A01">
        <w:rPr>
          <w:rFonts w:ascii="Times New Roman" w:eastAsia="宋体" w:hAnsi="Times New Roman" w:cs="Times New Roman" w:hint="eastAsia"/>
          <w:b w:val="0"/>
          <w:bCs w:val="0"/>
          <w:kern w:val="2"/>
          <w:sz w:val="24"/>
          <w:szCs w:val="24"/>
        </w:rPr>
        <w:t>SQL</w:t>
      </w:r>
      <w:r w:rsidRPr="00274A01">
        <w:rPr>
          <w:rFonts w:ascii="Times New Roman" w:eastAsia="宋体" w:hAnsi="Times New Roman" w:cs="Times New Roman" w:hint="eastAsia"/>
          <w:b w:val="0"/>
          <w:bCs w:val="0"/>
          <w:kern w:val="2"/>
          <w:sz w:val="24"/>
          <w:szCs w:val="24"/>
        </w:rPr>
        <w:t>的准确性和可靠性也有待提高。此外，多轮对话场景下的高质量训练数据稀缺，限制了模型的训练和优化。</w:t>
      </w:r>
    </w:p>
    <w:p w14:paraId="6A0415BB" w14:textId="2EE014E7" w:rsidR="00C06529" w:rsidRPr="00C06529" w:rsidRDefault="00C06529" w:rsidP="00C06529">
      <w:pPr>
        <w:spacing w:line="240" w:lineRule="auto"/>
        <w:jc w:val="center"/>
        <w:rPr>
          <w:rFonts w:ascii="宋体" w:hAnsi="宋体" w:hint="eastAsia"/>
          <w:szCs w:val="21"/>
        </w:rPr>
      </w:pPr>
      <w:r w:rsidRPr="00811016">
        <w:rPr>
          <w:rFonts w:ascii="宋体" w:hAnsi="宋体" w:hint="eastAsia"/>
          <w:szCs w:val="21"/>
        </w:rPr>
        <w:t>表1 多轮对话场景下的高质量训练数据稀缺</w:t>
      </w:r>
    </w:p>
    <w:p w14:paraId="3D7ECA33" w14:textId="4322DC08" w:rsidR="00811016" w:rsidRDefault="00811016" w:rsidP="00811016">
      <w:pPr>
        <w:jc w:val="center"/>
      </w:pPr>
      <w:r w:rsidRPr="00811016">
        <w:rPr>
          <w:noProof/>
        </w:rPr>
        <w:drawing>
          <wp:inline distT="0" distB="0" distL="0" distR="0" wp14:anchorId="2B600689" wp14:editId="6E3A1153">
            <wp:extent cx="4536374" cy="1542891"/>
            <wp:effectExtent l="0" t="0" r="0" b="635"/>
            <wp:docPr id="1217984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84800" name=""/>
                    <pic:cNvPicPr/>
                  </pic:nvPicPr>
                  <pic:blipFill>
                    <a:blip r:embed="rId10"/>
                    <a:stretch>
                      <a:fillRect/>
                    </a:stretch>
                  </pic:blipFill>
                  <pic:spPr>
                    <a:xfrm>
                      <a:off x="0" y="0"/>
                      <a:ext cx="4544262" cy="1545574"/>
                    </a:xfrm>
                    <a:prstGeom prst="rect">
                      <a:avLst/>
                    </a:prstGeom>
                  </pic:spPr>
                </pic:pic>
              </a:graphicData>
            </a:graphic>
          </wp:inline>
        </w:drawing>
      </w:r>
    </w:p>
    <w:p w14:paraId="1AB7B975" w14:textId="77777777" w:rsidR="00274A01" w:rsidRPr="00274A01" w:rsidRDefault="00274A01" w:rsidP="00A76F7B">
      <w:pPr>
        <w:pStyle w:val="ac"/>
        <w:spacing w:line="360" w:lineRule="auto"/>
        <w:ind w:firstLine="420"/>
        <w:jc w:val="left"/>
        <w:rPr>
          <w:rFonts w:ascii="Times New Roman" w:eastAsia="宋体" w:hAnsi="Times New Roman" w:cs="Times New Roman"/>
          <w:b w:val="0"/>
          <w:bCs w:val="0"/>
          <w:kern w:val="2"/>
          <w:sz w:val="24"/>
          <w:szCs w:val="24"/>
        </w:rPr>
      </w:pPr>
      <w:r w:rsidRPr="00274A01">
        <w:rPr>
          <w:rFonts w:ascii="Times New Roman" w:eastAsia="宋体" w:hAnsi="Times New Roman" w:cs="Times New Roman" w:hint="eastAsia"/>
          <w:b w:val="0"/>
          <w:bCs w:val="0"/>
          <w:kern w:val="2"/>
          <w:sz w:val="24"/>
          <w:szCs w:val="24"/>
        </w:rPr>
        <w:t>针对上述问题，本毕业设计提出一种基于“多智能体协同</w:t>
      </w:r>
      <w:r w:rsidRPr="00274A01">
        <w:rPr>
          <w:rFonts w:ascii="Times New Roman" w:eastAsia="宋体" w:hAnsi="Times New Roman" w:cs="Times New Roman" w:hint="eastAsia"/>
          <w:b w:val="0"/>
          <w:bCs w:val="0"/>
          <w:kern w:val="2"/>
          <w:sz w:val="24"/>
          <w:szCs w:val="24"/>
        </w:rPr>
        <w:t xml:space="preserve"> + </w:t>
      </w:r>
      <w:r w:rsidRPr="00274A01">
        <w:rPr>
          <w:rFonts w:ascii="Times New Roman" w:eastAsia="宋体" w:hAnsi="Times New Roman" w:cs="Times New Roman" w:hint="eastAsia"/>
          <w:b w:val="0"/>
          <w:bCs w:val="0"/>
          <w:kern w:val="2"/>
          <w:sz w:val="24"/>
          <w:szCs w:val="24"/>
        </w:rPr>
        <w:t>对话状态追踪”的新型</w:t>
      </w:r>
      <w:r w:rsidRPr="00274A01">
        <w:rPr>
          <w:rFonts w:ascii="Times New Roman" w:eastAsia="宋体" w:hAnsi="Times New Roman" w:cs="Times New Roman" w:hint="eastAsia"/>
          <w:b w:val="0"/>
          <w:bCs w:val="0"/>
          <w:kern w:val="2"/>
          <w:sz w:val="24"/>
          <w:szCs w:val="24"/>
        </w:rPr>
        <w:t>Text-to-SQL</w:t>
      </w:r>
      <w:r w:rsidRPr="00274A01">
        <w:rPr>
          <w:rFonts w:ascii="Times New Roman" w:eastAsia="宋体" w:hAnsi="Times New Roman" w:cs="Times New Roman" w:hint="eastAsia"/>
          <w:b w:val="0"/>
          <w:bCs w:val="0"/>
          <w:kern w:val="2"/>
          <w:sz w:val="24"/>
          <w:szCs w:val="24"/>
        </w:rPr>
        <w:t>系统。借鉴现有基于思维链的数据增强技术，提出</w:t>
      </w:r>
      <w:r w:rsidRPr="00274A01">
        <w:rPr>
          <w:rFonts w:ascii="Times New Roman" w:eastAsia="宋体" w:hAnsi="Times New Roman" w:cs="Times New Roman" w:hint="eastAsia"/>
          <w:b w:val="0"/>
          <w:bCs w:val="0"/>
          <w:kern w:val="2"/>
          <w:sz w:val="24"/>
          <w:szCs w:val="24"/>
        </w:rPr>
        <w:t>QDA-SQL</w:t>
      </w:r>
      <w:r w:rsidRPr="00274A01">
        <w:rPr>
          <w:rFonts w:ascii="Times New Roman" w:eastAsia="宋体" w:hAnsi="Times New Roman" w:cs="Times New Roman" w:hint="eastAsia"/>
          <w:b w:val="0"/>
          <w:bCs w:val="0"/>
          <w:kern w:val="2"/>
          <w:sz w:val="24"/>
          <w:szCs w:val="24"/>
        </w:rPr>
        <w:t>方法，自动生成多轮</w:t>
      </w:r>
      <w:r w:rsidRPr="00274A01">
        <w:rPr>
          <w:rFonts w:ascii="Times New Roman" w:eastAsia="宋体" w:hAnsi="Times New Roman" w:cs="Times New Roman" w:hint="eastAsia"/>
          <w:b w:val="0"/>
          <w:bCs w:val="0"/>
          <w:kern w:val="2"/>
          <w:sz w:val="24"/>
          <w:szCs w:val="24"/>
        </w:rPr>
        <w:t>Text-to-SQL</w:t>
      </w:r>
      <w:r w:rsidRPr="00274A01">
        <w:rPr>
          <w:rFonts w:ascii="Times New Roman" w:eastAsia="宋体" w:hAnsi="Times New Roman" w:cs="Times New Roman" w:hint="eastAsia"/>
          <w:b w:val="0"/>
          <w:bCs w:val="0"/>
          <w:kern w:val="2"/>
          <w:sz w:val="24"/>
          <w:szCs w:val="24"/>
        </w:rPr>
        <w:t>样本，显著增强</w:t>
      </w:r>
      <w:r w:rsidRPr="00274A01">
        <w:rPr>
          <w:rFonts w:ascii="Times New Roman" w:eastAsia="宋体" w:hAnsi="Times New Roman" w:cs="Times New Roman" w:hint="eastAsia"/>
          <w:b w:val="0"/>
          <w:bCs w:val="0"/>
          <w:kern w:val="2"/>
          <w:sz w:val="24"/>
          <w:szCs w:val="24"/>
        </w:rPr>
        <w:t>LLM</w:t>
      </w:r>
      <w:r w:rsidRPr="00274A01">
        <w:rPr>
          <w:rFonts w:ascii="Times New Roman" w:eastAsia="宋体" w:hAnsi="Times New Roman" w:cs="Times New Roman" w:hint="eastAsia"/>
          <w:b w:val="0"/>
          <w:bCs w:val="0"/>
          <w:kern w:val="2"/>
          <w:sz w:val="24"/>
          <w:szCs w:val="24"/>
        </w:rPr>
        <w:t>的鲁棒性。结合多智能体协作和对话状态追踪技术，构建高效、准确的多轮</w:t>
      </w:r>
      <w:r w:rsidRPr="00274A01">
        <w:rPr>
          <w:rFonts w:ascii="Times New Roman" w:eastAsia="宋体" w:hAnsi="Times New Roman" w:cs="Times New Roman" w:hint="eastAsia"/>
          <w:b w:val="0"/>
          <w:bCs w:val="0"/>
          <w:kern w:val="2"/>
          <w:sz w:val="24"/>
          <w:szCs w:val="24"/>
        </w:rPr>
        <w:t>Text-to-SQL</w:t>
      </w:r>
      <w:r w:rsidRPr="00274A01">
        <w:rPr>
          <w:rFonts w:ascii="Times New Roman" w:eastAsia="宋体" w:hAnsi="Times New Roman" w:cs="Times New Roman" w:hint="eastAsia"/>
          <w:b w:val="0"/>
          <w:bCs w:val="0"/>
          <w:kern w:val="2"/>
          <w:sz w:val="24"/>
          <w:szCs w:val="24"/>
        </w:rPr>
        <w:t>系统，支持连续提问、自动选表、反问补全等功能，使用户能够以更自然的方式与系统交互，提升用户体验。同时，开发</w:t>
      </w:r>
      <w:r w:rsidRPr="00274A01">
        <w:rPr>
          <w:rFonts w:ascii="Times New Roman" w:eastAsia="宋体" w:hAnsi="Times New Roman" w:cs="Times New Roman" w:hint="eastAsia"/>
          <w:b w:val="0"/>
          <w:bCs w:val="0"/>
          <w:kern w:val="2"/>
          <w:sz w:val="24"/>
          <w:szCs w:val="24"/>
        </w:rPr>
        <w:t>MMSQL</w:t>
      </w:r>
      <w:r w:rsidRPr="00274A01">
        <w:rPr>
          <w:rFonts w:ascii="Times New Roman" w:eastAsia="宋体" w:hAnsi="Times New Roman" w:cs="Times New Roman" w:hint="eastAsia"/>
          <w:b w:val="0"/>
          <w:bCs w:val="0"/>
          <w:kern w:val="2"/>
          <w:sz w:val="24"/>
          <w:szCs w:val="24"/>
        </w:rPr>
        <w:t>测试套件，全面评估</w:t>
      </w:r>
      <w:r w:rsidRPr="00274A01">
        <w:rPr>
          <w:rFonts w:ascii="Times New Roman" w:eastAsia="宋体" w:hAnsi="Times New Roman" w:cs="Times New Roman" w:hint="eastAsia"/>
          <w:b w:val="0"/>
          <w:bCs w:val="0"/>
          <w:kern w:val="2"/>
          <w:sz w:val="24"/>
          <w:szCs w:val="24"/>
        </w:rPr>
        <w:t>LLM</w:t>
      </w:r>
      <w:r w:rsidRPr="00274A01">
        <w:rPr>
          <w:rFonts w:ascii="Times New Roman" w:eastAsia="宋体" w:hAnsi="Times New Roman" w:cs="Times New Roman" w:hint="eastAsia"/>
          <w:b w:val="0"/>
          <w:bCs w:val="0"/>
          <w:kern w:val="2"/>
          <w:sz w:val="24"/>
          <w:szCs w:val="24"/>
        </w:rPr>
        <w:t>在多轮对话中的性能，为研究提供标准化工具。通过多智能体框架和消融实验验证，显著提高系统的性能和准确性。</w:t>
      </w:r>
    </w:p>
    <w:p w14:paraId="469C539C" w14:textId="7FAB3F54" w:rsidR="00A76F7B" w:rsidRPr="00A76F7B" w:rsidRDefault="00000000" w:rsidP="00A76F7B">
      <w:pPr>
        <w:pStyle w:val="ac"/>
        <w:jc w:val="both"/>
        <w:rPr>
          <w:rFonts w:ascii="Times New Roman" w:eastAsia="宋体" w:hAnsi="Times New Roman" w:cs="Times New Roman"/>
        </w:rPr>
      </w:pPr>
      <w:bookmarkStart w:id="5" w:name="_Toc31856"/>
      <w:r>
        <w:rPr>
          <w:rFonts w:ascii="Times New Roman" w:eastAsia="宋体" w:hAnsi="Times New Roman" w:cs="Times New Roman" w:hint="eastAsia"/>
        </w:rPr>
        <w:t xml:space="preserve">2.2 </w:t>
      </w:r>
      <w:r>
        <w:rPr>
          <w:rFonts w:ascii="Times New Roman" w:eastAsia="宋体" w:hAnsi="Times New Roman" w:cs="Times New Roman" w:hint="eastAsia"/>
        </w:rPr>
        <w:t>国外研究现状</w:t>
      </w:r>
      <w:bookmarkEnd w:id="5"/>
    </w:p>
    <w:p w14:paraId="6F65EF0F" w14:textId="67A97A9D" w:rsidR="00A76F7B" w:rsidRPr="00A76F7B" w:rsidRDefault="00A76F7B" w:rsidP="00A76F7B">
      <w:pPr>
        <w:spacing w:line="360" w:lineRule="auto"/>
        <w:ind w:firstLine="420"/>
        <w:rPr>
          <w:sz w:val="24"/>
        </w:rPr>
      </w:pPr>
      <w:r w:rsidRPr="00A76F7B">
        <w:rPr>
          <w:rFonts w:hint="eastAsia"/>
          <w:sz w:val="24"/>
        </w:rPr>
        <w:t>国外在</w:t>
      </w:r>
      <w:r w:rsidRPr="00A76F7B">
        <w:rPr>
          <w:rFonts w:hint="eastAsia"/>
          <w:sz w:val="24"/>
        </w:rPr>
        <w:t>Text-to-SQL</w:t>
      </w:r>
      <w:r w:rsidRPr="00A76F7B">
        <w:rPr>
          <w:rFonts w:hint="eastAsia"/>
          <w:sz w:val="24"/>
        </w:rPr>
        <w:t>领域的研究呈现出多样化和深入化的特点，主要集中在基于大语言模型（</w:t>
      </w:r>
      <w:r w:rsidRPr="00A76F7B">
        <w:rPr>
          <w:rFonts w:hint="eastAsia"/>
          <w:sz w:val="24"/>
        </w:rPr>
        <w:t>LLM</w:t>
      </w:r>
      <w:r w:rsidRPr="00A76F7B">
        <w:rPr>
          <w:rFonts w:hint="eastAsia"/>
          <w:sz w:val="24"/>
        </w:rPr>
        <w:t>）的优化、多轮对话的上下文管理、数据增强和样本生成、多模态和跨领域应用以及性能评估和基准测试等方面。近年来，</w:t>
      </w:r>
      <w:r w:rsidRPr="00A76F7B">
        <w:rPr>
          <w:rFonts w:hint="eastAsia"/>
          <w:sz w:val="24"/>
        </w:rPr>
        <w:t>LLM</w:t>
      </w:r>
      <w:r w:rsidRPr="00A76F7B">
        <w:rPr>
          <w:rFonts w:hint="eastAsia"/>
          <w:sz w:val="24"/>
        </w:rPr>
        <w:t>在单轮</w:t>
      </w:r>
      <w:r w:rsidRPr="00A76F7B">
        <w:rPr>
          <w:rFonts w:hint="eastAsia"/>
          <w:sz w:val="24"/>
        </w:rPr>
        <w:t>Text-to-SQL</w:t>
      </w:r>
      <w:r w:rsidRPr="00A76F7B">
        <w:rPr>
          <w:rFonts w:hint="eastAsia"/>
          <w:sz w:val="24"/>
        </w:rPr>
        <w:t>任务中取得了显著成果，但在多轮对话场景中，其性能仍有待提高。为此，国外研究者提出了利用</w:t>
      </w:r>
      <w:r w:rsidRPr="00A76F7B">
        <w:rPr>
          <w:rFonts w:hint="eastAsia"/>
          <w:sz w:val="24"/>
        </w:rPr>
        <w:t>LLM</w:t>
      </w:r>
      <w:r w:rsidRPr="00A76F7B">
        <w:rPr>
          <w:rFonts w:hint="eastAsia"/>
          <w:sz w:val="24"/>
        </w:rPr>
        <w:t>进行多轮对话的</w:t>
      </w:r>
      <w:r w:rsidRPr="00A76F7B">
        <w:rPr>
          <w:rFonts w:hint="eastAsia"/>
          <w:sz w:val="24"/>
        </w:rPr>
        <w:t>Text-to-SQL</w:t>
      </w:r>
      <w:r w:rsidRPr="00A76F7B">
        <w:rPr>
          <w:rFonts w:hint="eastAsia"/>
          <w:sz w:val="24"/>
        </w:rPr>
        <w:t>任务，并通过对话状态追踪和上下文管理来提高模型的准确性和鲁棒性。同时，为了提高模型的性能，研究者们还提出了通过数据增强技术生成高质量的多轮对</w:t>
      </w:r>
      <w:proofErr w:type="gramStart"/>
      <w:r w:rsidRPr="00A76F7B">
        <w:rPr>
          <w:rFonts w:hint="eastAsia"/>
          <w:sz w:val="24"/>
        </w:rPr>
        <w:t>话数据</w:t>
      </w:r>
      <w:proofErr w:type="gramEnd"/>
      <w:r w:rsidRPr="00A76F7B">
        <w:rPr>
          <w:rFonts w:hint="eastAsia"/>
          <w:sz w:val="24"/>
        </w:rPr>
        <w:t>集，如</w:t>
      </w:r>
      <w:r w:rsidRPr="00A76F7B">
        <w:rPr>
          <w:rFonts w:hint="eastAsia"/>
          <w:sz w:val="24"/>
        </w:rPr>
        <w:t>QDA-SQL</w:t>
      </w:r>
      <w:r w:rsidRPr="00A76F7B">
        <w:rPr>
          <w:rFonts w:hint="eastAsia"/>
          <w:sz w:val="24"/>
        </w:rPr>
        <w:t>方法，通过自动生成多轮</w:t>
      </w:r>
      <w:r w:rsidRPr="00A76F7B">
        <w:rPr>
          <w:rFonts w:hint="eastAsia"/>
          <w:sz w:val="24"/>
        </w:rPr>
        <w:t>Text-to-SQL</w:t>
      </w:r>
      <w:r w:rsidRPr="00A76F7B">
        <w:rPr>
          <w:rFonts w:hint="eastAsia"/>
          <w:sz w:val="24"/>
        </w:rPr>
        <w:t>样本，显著增强了</w:t>
      </w:r>
      <w:r w:rsidRPr="00A76F7B">
        <w:rPr>
          <w:rFonts w:hint="eastAsia"/>
          <w:sz w:val="24"/>
        </w:rPr>
        <w:t>LLM</w:t>
      </w:r>
      <w:r w:rsidRPr="00A76F7B">
        <w:rPr>
          <w:rFonts w:hint="eastAsia"/>
          <w:sz w:val="24"/>
        </w:rPr>
        <w:t>的鲁棒性。此外，国外研究还开始探索多模态输入的</w:t>
      </w:r>
      <w:r w:rsidRPr="00A76F7B">
        <w:rPr>
          <w:rFonts w:hint="eastAsia"/>
          <w:sz w:val="24"/>
        </w:rPr>
        <w:t>Text-to-SQL</w:t>
      </w:r>
      <w:r w:rsidRPr="00A76F7B">
        <w:rPr>
          <w:rFonts w:hint="eastAsia"/>
          <w:sz w:val="24"/>
        </w:rPr>
        <w:t>任务，以及在特定领域（如医疗、金融等）的应用，拓展了</w:t>
      </w:r>
      <w:r w:rsidRPr="00A76F7B">
        <w:rPr>
          <w:rFonts w:hint="eastAsia"/>
          <w:sz w:val="24"/>
        </w:rPr>
        <w:t>Text-to-SQL</w:t>
      </w:r>
      <w:r w:rsidRPr="00A76F7B">
        <w:rPr>
          <w:rFonts w:hint="eastAsia"/>
          <w:sz w:val="24"/>
        </w:rPr>
        <w:t>的应用场景。为了评估</w:t>
      </w:r>
      <w:r w:rsidRPr="00A76F7B">
        <w:rPr>
          <w:rFonts w:hint="eastAsia"/>
          <w:sz w:val="24"/>
        </w:rPr>
        <w:t>Text-to-SQL</w:t>
      </w:r>
      <w:r w:rsidRPr="00A76F7B">
        <w:rPr>
          <w:rFonts w:hint="eastAsia"/>
          <w:sz w:val="24"/>
        </w:rPr>
        <w:t>系统的性能，研究者们开发了多种基准测试工具和数据集，如</w:t>
      </w:r>
      <w:r w:rsidRPr="00A76F7B">
        <w:rPr>
          <w:rFonts w:hint="eastAsia"/>
          <w:sz w:val="24"/>
        </w:rPr>
        <w:t>MMSQL</w:t>
      </w:r>
      <w:r w:rsidRPr="00A76F7B">
        <w:rPr>
          <w:rFonts w:hint="eastAsia"/>
          <w:sz w:val="24"/>
        </w:rPr>
        <w:t>测试套件，为研究人员提供了标准化的评估方法，推动了</w:t>
      </w:r>
      <w:r w:rsidRPr="00A76F7B">
        <w:rPr>
          <w:rFonts w:hint="eastAsia"/>
          <w:sz w:val="24"/>
        </w:rPr>
        <w:t>Text-to-SQL</w:t>
      </w:r>
      <w:r w:rsidRPr="00A76F7B">
        <w:rPr>
          <w:rFonts w:hint="eastAsia"/>
          <w:sz w:val="24"/>
        </w:rPr>
        <w:t>技术的发展。</w:t>
      </w:r>
    </w:p>
    <w:p w14:paraId="36FE5994" w14:textId="6C59CCE6" w:rsidR="00A34F45" w:rsidRDefault="00A76F7B" w:rsidP="00A76F7B">
      <w:pPr>
        <w:spacing w:line="360" w:lineRule="auto"/>
        <w:ind w:firstLine="420"/>
        <w:rPr>
          <w:sz w:val="24"/>
        </w:rPr>
      </w:pPr>
      <w:r w:rsidRPr="00A76F7B">
        <w:rPr>
          <w:rFonts w:hint="eastAsia"/>
          <w:sz w:val="24"/>
        </w:rPr>
        <w:t>这些研究为本毕业设计提供了重要的启发。基于</w:t>
      </w:r>
      <w:r w:rsidRPr="00A76F7B">
        <w:rPr>
          <w:rFonts w:hint="eastAsia"/>
          <w:sz w:val="24"/>
        </w:rPr>
        <w:t>LLM</w:t>
      </w:r>
      <w:r w:rsidRPr="00A76F7B">
        <w:rPr>
          <w:rFonts w:hint="eastAsia"/>
          <w:sz w:val="24"/>
        </w:rPr>
        <w:t>的微调方法在单轮</w:t>
      </w:r>
      <w:r w:rsidRPr="00A76F7B">
        <w:rPr>
          <w:rFonts w:hint="eastAsia"/>
          <w:sz w:val="24"/>
        </w:rPr>
        <w:t>Text-to-SQL</w:t>
      </w:r>
      <w:r w:rsidRPr="00A76F7B">
        <w:rPr>
          <w:rFonts w:hint="eastAsia"/>
          <w:sz w:val="24"/>
        </w:rPr>
        <w:t>任务中取得了显著成果，但在多轮对话场景中仍面临挑战，因此本设计将重点放在多轮对话的上下文管理和对话状态追踪上，以提高系统的性能和鲁棒性。同时，借鉴</w:t>
      </w:r>
      <w:r w:rsidRPr="00A76F7B">
        <w:rPr>
          <w:rFonts w:hint="eastAsia"/>
          <w:sz w:val="24"/>
        </w:rPr>
        <w:t>QDA-SQL</w:t>
      </w:r>
      <w:r w:rsidRPr="00A76F7B">
        <w:rPr>
          <w:rFonts w:hint="eastAsia"/>
          <w:sz w:val="24"/>
        </w:rPr>
        <w:t>方法，通过数据增强技术自动生成高质量的多轮对</w:t>
      </w:r>
      <w:proofErr w:type="gramStart"/>
      <w:r w:rsidRPr="00A76F7B">
        <w:rPr>
          <w:rFonts w:hint="eastAsia"/>
          <w:sz w:val="24"/>
        </w:rPr>
        <w:t>话数据</w:t>
      </w:r>
      <w:proofErr w:type="gramEnd"/>
      <w:r w:rsidRPr="00A76F7B">
        <w:rPr>
          <w:rFonts w:hint="eastAsia"/>
          <w:sz w:val="24"/>
        </w:rPr>
        <w:t>集，增强</w:t>
      </w:r>
      <w:r w:rsidRPr="00A76F7B">
        <w:rPr>
          <w:rFonts w:hint="eastAsia"/>
          <w:sz w:val="24"/>
        </w:rPr>
        <w:t>LLM</w:t>
      </w:r>
      <w:r w:rsidRPr="00A76F7B">
        <w:rPr>
          <w:rFonts w:hint="eastAsia"/>
          <w:sz w:val="24"/>
        </w:rPr>
        <w:t>的鲁棒性。此外，探索多智能体协作框架，以处理复杂的多轮对话任务，提高系统的整体性能。通过这些创新和改进，本毕业设计旨在构建一个高效、准确的多轮</w:t>
      </w:r>
      <w:r w:rsidRPr="00A76F7B">
        <w:rPr>
          <w:rFonts w:hint="eastAsia"/>
          <w:sz w:val="24"/>
        </w:rPr>
        <w:t>Text-to-SQL</w:t>
      </w:r>
      <w:r w:rsidRPr="00A76F7B">
        <w:rPr>
          <w:rFonts w:hint="eastAsia"/>
          <w:sz w:val="24"/>
        </w:rPr>
        <w:t>系统，提升用户体验和系统性能，填补市场空白，推动行业发展。</w:t>
      </w:r>
    </w:p>
    <w:p w14:paraId="1785DE5E" w14:textId="77777777" w:rsidR="00A76F7B" w:rsidRPr="00A76F7B" w:rsidRDefault="00A76F7B" w:rsidP="00A76F7B">
      <w:pPr>
        <w:spacing w:line="360" w:lineRule="auto"/>
        <w:ind w:firstLine="420"/>
        <w:rPr>
          <w:sz w:val="24"/>
        </w:rPr>
      </w:pPr>
    </w:p>
    <w:p w14:paraId="56BF508A" w14:textId="77777777" w:rsidR="00A34F45" w:rsidRDefault="00000000">
      <w:pPr>
        <w:pStyle w:val="1"/>
      </w:pPr>
      <w:bookmarkStart w:id="6" w:name="_Toc4493"/>
      <w:r>
        <w:t xml:space="preserve">3 </w:t>
      </w:r>
      <w:r>
        <w:rPr>
          <w:rFonts w:hint="eastAsia"/>
        </w:rPr>
        <w:t>毕业设计</w:t>
      </w:r>
      <w:r>
        <w:t>研究</w:t>
      </w:r>
      <w:r>
        <w:rPr>
          <w:rFonts w:hint="eastAsia"/>
        </w:rPr>
        <w:t>的主要</w:t>
      </w:r>
      <w:r>
        <w:t>内容</w:t>
      </w:r>
      <w:bookmarkEnd w:id="6"/>
    </w:p>
    <w:p w14:paraId="0481ACCE" w14:textId="77777777" w:rsidR="00A34F45" w:rsidRDefault="00000000">
      <w:pPr>
        <w:pStyle w:val="ac"/>
        <w:jc w:val="both"/>
        <w:rPr>
          <w:rFonts w:ascii="Times New Roman" w:eastAsia="宋体" w:hAnsi="Times New Roman" w:cs="Times New Roman"/>
        </w:rPr>
      </w:pPr>
      <w:bookmarkStart w:id="7" w:name="_Toc26474"/>
      <w:r>
        <w:rPr>
          <w:rFonts w:ascii="Times New Roman" w:eastAsia="宋体" w:hAnsi="Times New Roman" w:cs="Times New Roman"/>
        </w:rPr>
        <w:t>3.1</w:t>
      </w:r>
      <w:r>
        <w:rPr>
          <w:rFonts w:ascii="Times New Roman" w:eastAsia="宋体" w:hAnsi="Times New Roman" w:cs="Times New Roman"/>
        </w:rPr>
        <w:t>研究目标</w:t>
      </w:r>
      <w:bookmarkEnd w:id="7"/>
    </w:p>
    <w:p w14:paraId="7066FA21" w14:textId="77777777" w:rsidR="00C9241C" w:rsidRPr="00C9241C" w:rsidRDefault="00C9241C" w:rsidP="00C9241C">
      <w:pPr>
        <w:pStyle w:val="20"/>
        <w:spacing w:line="360" w:lineRule="auto"/>
        <w:ind w:leftChars="0" w:left="1" w:firstLineChars="200" w:firstLine="480"/>
        <w:jc w:val="center"/>
        <w:rPr>
          <w:sz w:val="24"/>
        </w:rPr>
      </w:pPr>
      <w:r w:rsidRPr="00C9241C">
        <w:rPr>
          <w:rFonts w:hint="eastAsia"/>
          <w:sz w:val="24"/>
        </w:rPr>
        <w:t>本毕业设计的目标是构建一个高效、准确的多轮</w:t>
      </w:r>
      <w:r w:rsidRPr="00C9241C">
        <w:rPr>
          <w:rFonts w:hint="eastAsia"/>
          <w:sz w:val="24"/>
        </w:rPr>
        <w:t>Text-to-SQL</w:t>
      </w:r>
      <w:r w:rsidRPr="00C9241C">
        <w:rPr>
          <w:rFonts w:hint="eastAsia"/>
          <w:sz w:val="24"/>
        </w:rPr>
        <w:t>系统，该系统将包含三个核心模块：目标</w:t>
      </w:r>
      <w:r w:rsidRPr="00C9241C">
        <w:rPr>
          <w:rFonts w:hint="eastAsia"/>
          <w:sz w:val="24"/>
        </w:rPr>
        <w:t>SQL</w:t>
      </w:r>
      <w:r w:rsidRPr="00C9241C">
        <w:rPr>
          <w:rFonts w:hint="eastAsia"/>
          <w:sz w:val="24"/>
        </w:rPr>
        <w:t>获取模块、多轮问答样本生成模块和验证优化模块。目标</w:t>
      </w:r>
      <w:r w:rsidRPr="00C9241C">
        <w:rPr>
          <w:rFonts w:hint="eastAsia"/>
          <w:sz w:val="24"/>
        </w:rPr>
        <w:t>SQL</w:t>
      </w:r>
      <w:r w:rsidRPr="00C9241C">
        <w:rPr>
          <w:rFonts w:hint="eastAsia"/>
          <w:sz w:val="24"/>
        </w:rPr>
        <w:t>获取模块将负责从原始数据集中提取</w:t>
      </w:r>
      <w:r w:rsidRPr="00C9241C">
        <w:rPr>
          <w:rFonts w:hint="eastAsia"/>
          <w:sz w:val="24"/>
        </w:rPr>
        <w:t>SQL</w:t>
      </w:r>
      <w:r w:rsidRPr="00C9241C">
        <w:rPr>
          <w:rFonts w:hint="eastAsia"/>
          <w:sz w:val="24"/>
        </w:rPr>
        <w:t>语句作为参照目标，为大语言模型提供准确的目标</w:t>
      </w:r>
      <w:r w:rsidRPr="00C9241C">
        <w:rPr>
          <w:rFonts w:hint="eastAsia"/>
          <w:sz w:val="24"/>
        </w:rPr>
        <w:t>SQL</w:t>
      </w:r>
      <w:r w:rsidRPr="00C9241C">
        <w:rPr>
          <w:rFonts w:hint="eastAsia"/>
          <w:sz w:val="24"/>
        </w:rPr>
        <w:t>，以便生成逐步接近目标</w:t>
      </w:r>
      <w:r w:rsidRPr="00C9241C">
        <w:rPr>
          <w:rFonts w:hint="eastAsia"/>
          <w:sz w:val="24"/>
        </w:rPr>
        <w:t>SQL</w:t>
      </w:r>
      <w:r w:rsidRPr="00C9241C">
        <w:rPr>
          <w:rFonts w:hint="eastAsia"/>
          <w:sz w:val="24"/>
        </w:rPr>
        <w:t>的问答对。多轮问答样本生成模块将开发出能够设定多轮问答并随机组合问答类型和上下文关联类型的功能，以生成多样化且具有上下文关联关系的多轮问答内容，模拟真实世界的对话场景，并确保大语言模型能够根据数据库模式和目标</w:t>
      </w:r>
      <w:r w:rsidRPr="00C9241C">
        <w:rPr>
          <w:rFonts w:hint="eastAsia"/>
          <w:sz w:val="24"/>
        </w:rPr>
        <w:t>SQL</w:t>
      </w:r>
      <w:r w:rsidRPr="00C9241C">
        <w:rPr>
          <w:rFonts w:hint="eastAsia"/>
          <w:sz w:val="24"/>
        </w:rPr>
        <w:t>生成可执行且结果非空的</w:t>
      </w:r>
      <w:r w:rsidRPr="00C9241C">
        <w:rPr>
          <w:rFonts w:hint="eastAsia"/>
          <w:sz w:val="24"/>
        </w:rPr>
        <w:t>SQL</w:t>
      </w:r>
      <w:r w:rsidRPr="00C9241C">
        <w:rPr>
          <w:rFonts w:hint="eastAsia"/>
          <w:sz w:val="24"/>
        </w:rPr>
        <w:t>回答。验证优化模块将设计用于验证和优化生成的问答对，确保生成的问答对与其所属的问答类型描述相符，并通过迭代反馈和完善改进用户问题和系统回复的语气和上下文连贯性，使其更贴近真实世界的自然语言表达，同时对生成的</w:t>
      </w:r>
      <w:r w:rsidRPr="00C9241C">
        <w:rPr>
          <w:rFonts w:hint="eastAsia"/>
          <w:sz w:val="24"/>
        </w:rPr>
        <w:t>SQL</w:t>
      </w:r>
      <w:r w:rsidRPr="00C9241C">
        <w:rPr>
          <w:rFonts w:hint="eastAsia"/>
          <w:sz w:val="24"/>
        </w:rPr>
        <w:t>执行结果进行评分，并设定阈值分值，只有高于该分值的回答才能被保留，以确保样本的可执行性和准确性。</w:t>
      </w:r>
    </w:p>
    <w:p w14:paraId="664DB06D" w14:textId="77777777" w:rsidR="00C9241C" w:rsidRPr="00C20687" w:rsidRDefault="00C9241C" w:rsidP="00C20687">
      <w:pPr>
        <w:pStyle w:val="20"/>
        <w:spacing w:line="276" w:lineRule="auto"/>
        <w:ind w:leftChars="0" w:left="8" w:hangingChars="41" w:hanging="8"/>
        <w:rPr>
          <w:sz w:val="2"/>
          <w:szCs w:val="2"/>
        </w:rPr>
      </w:pPr>
    </w:p>
    <w:p w14:paraId="4E3114A5" w14:textId="77D2E34D" w:rsidR="00C9241C" w:rsidRPr="00C9241C" w:rsidRDefault="00C9241C" w:rsidP="00C9241C">
      <w:pPr>
        <w:pStyle w:val="20"/>
        <w:spacing w:line="360" w:lineRule="auto"/>
        <w:ind w:leftChars="0" w:left="99" w:hangingChars="47" w:hanging="99"/>
        <w:jc w:val="center"/>
        <w:rPr>
          <w:sz w:val="24"/>
        </w:rPr>
      </w:pPr>
      <w:r w:rsidRPr="00C9241C">
        <w:rPr>
          <w:noProof/>
        </w:rPr>
        <w:drawing>
          <wp:inline distT="0" distB="0" distL="0" distR="0" wp14:anchorId="28ECFC38" wp14:editId="2694C4A4">
            <wp:extent cx="2774730" cy="1502283"/>
            <wp:effectExtent l="0" t="0" r="6985" b="3175"/>
            <wp:docPr id="131375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5318" name=""/>
                    <pic:cNvPicPr/>
                  </pic:nvPicPr>
                  <pic:blipFill>
                    <a:blip r:embed="rId11"/>
                    <a:stretch>
                      <a:fillRect/>
                    </a:stretch>
                  </pic:blipFill>
                  <pic:spPr>
                    <a:xfrm>
                      <a:off x="0" y="0"/>
                      <a:ext cx="2781588" cy="1505996"/>
                    </a:xfrm>
                    <a:prstGeom prst="rect">
                      <a:avLst/>
                    </a:prstGeom>
                  </pic:spPr>
                </pic:pic>
              </a:graphicData>
            </a:graphic>
          </wp:inline>
        </w:drawing>
      </w:r>
    </w:p>
    <w:p w14:paraId="164F1815" w14:textId="77777777" w:rsidR="00C9241C" w:rsidRPr="00C9241C" w:rsidRDefault="00C9241C" w:rsidP="00C9241C">
      <w:pPr>
        <w:pStyle w:val="20"/>
        <w:spacing w:line="360" w:lineRule="auto"/>
        <w:ind w:leftChars="0" w:left="99" w:hangingChars="47" w:hanging="99"/>
        <w:jc w:val="center"/>
      </w:pPr>
      <w:r w:rsidRPr="00C9241C">
        <w:t>图</w:t>
      </w:r>
      <w:r w:rsidRPr="00C9241C">
        <w:t xml:space="preserve">1 </w:t>
      </w:r>
      <w:r w:rsidRPr="00C9241C">
        <w:rPr>
          <w:rFonts w:hint="eastAsia"/>
        </w:rPr>
        <w:t>模块示例</w:t>
      </w:r>
    </w:p>
    <w:p w14:paraId="526B3FF2" w14:textId="77777777" w:rsidR="00C9241C" w:rsidRPr="00C20687" w:rsidRDefault="00C9241C" w:rsidP="00C20687">
      <w:pPr>
        <w:pStyle w:val="20"/>
        <w:spacing w:line="240" w:lineRule="auto"/>
        <w:ind w:leftChars="0" w:left="9" w:hangingChars="47" w:hanging="9"/>
        <w:rPr>
          <w:sz w:val="2"/>
          <w:szCs w:val="2"/>
        </w:rPr>
      </w:pPr>
    </w:p>
    <w:p w14:paraId="27A2B08C" w14:textId="53EAE5F6" w:rsidR="00A34F45" w:rsidRPr="00C20687" w:rsidRDefault="00C9241C" w:rsidP="00C20687">
      <w:pPr>
        <w:pStyle w:val="20"/>
        <w:spacing w:line="360" w:lineRule="auto"/>
        <w:ind w:leftChars="0" w:left="1" w:firstLineChars="200" w:firstLine="480"/>
        <w:rPr>
          <w:sz w:val="24"/>
        </w:rPr>
      </w:pPr>
      <w:r w:rsidRPr="00C9241C">
        <w:rPr>
          <w:rFonts w:hint="eastAsia"/>
          <w:sz w:val="24"/>
        </w:rPr>
        <w:t>整体系统将通过功能测试和性能测试，目标是处理至少</w:t>
      </w:r>
      <w:r w:rsidRPr="00C9241C">
        <w:rPr>
          <w:rFonts w:hint="eastAsia"/>
          <w:sz w:val="24"/>
        </w:rPr>
        <w:t>100</w:t>
      </w:r>
      <w:r w:rsidRPr="00C9241C">
        <w:rPr>
          <w:rFonts w:hint="eastAsia"/>
          <w:sz w:val="24"/>
        </w:rPr>
        <w:t>个不同类型的多轮对话场景，</w:t>
      </w:r>
      <w:r w:rsidRPr="00C9241C">
        <w:rPr>
          <w:rFonts w:hint="eastAsia"/>
          <w:sz w:val="24"/>
        </w:rPr>
        <w:t>SQL</w:t>
      </w:r>
      <w:r w:rsidRPr="00C9241C">
        <w:rPr>
          <w:rFonts w:hint="eastAsia"/>
          <w:sz w:val="24"/>
        </w:rPr>
        <w:t>生成准确率达到</w:t>
      </w:r>
      <w:r w:rsidRPr="00C9241C">
        <w:rPr>
          <w:rFonts w:hint="eastAsia"/>
          <w:sz w:val="24"/>
        </w:rPr>
        <w:t>85%</w:t>
      </w:r>
      <w:r w:rsidRPr="00C9241C">
        <w:rPr>
          <w:rFonts w:hint="eastAsia"/>
          <w:sz w:val="24"/>
        </w:rPr>
        <w:t>以上，系统响应时间不超过</w:t>
      </w:r>
      <w:r w:rsidRPr="00C9241C">
        <w:rPr>
          <w:rFonts w:hint="eastAsia"/>
          <w:sz w:val="24"/>
        </w:rPr>
        <w:t>3</w:t>
      </w:r>
      <w:r w:rsidRPr="00C9241C">
        <w:rPr>
          <w:rFonts w:hint="eastAsia"/>
          <w:sz w:val="24"/>
        </w:rPr>
        <w:t>秒，并通过用户测试收集反馈以评估系统的易用性和有效性，确保用户满意度达到</w:t>
      </w:r>
      <w:r w:rsidRPr="00C9241C">
        <w:rPr>
          <w:rFonts w:hint="eastAsia"/>
          <w:sz w:val="24"/>
        </w:rPr>
        <w:t>90%</w:t>
      </w:r>
      <w:r w:rsidRPr="00C9241C">
        <w:rPr>
          <w:rFonts w:hint="eastAsia"/>
          <w:sz w:val="24"/>
        </w:rPr>
        <w:t>以上，以此提升数据查询的效率和用户体验，为企业和组织提供更强大的数据分析工具。</w:t>
      </w:r>
    </w:p>
    <w:p w14:paraId="275BC586" w14:textId="77777777" w:rsidR="00A34F45" w:rsidRDefault="00000000">
      <w:pPr>
        <w:pStyle w:val="ac"/>
        <w:jc w:val="both"/>
        <w:rPr>
          <w:rFonts w:ascii="Times New Roman" w:eastAsia="宋体" w:hAnsi="Times New Roman" w:cs="Times New Roman"/>
        </w:rPr>
      </w:pPr>
      <w:bookmarkStart w:id="8" w:name="_Toc18917"/>
      <w:r>
        <w:rPr>
          <w:rFonts w:ascii="Times New Roman" w:eastAsia="宋体" w:hAnsi="Times New Roman" w:cs="Times New Roman"/>
        </w:rPr>
        <w:t>3.</w:t>
      </w:r>
      <w:r>
        <w:rPr>
          <w:rFonts w:ascii="Times New Roman" w:eastAsia="宋体" w:hAnsi="Times New Roman" w:cs="Times New Roman" w:hint="eastAsia"/>
        </w:rPr>
        <w:t>2</w:t>
      </w:r>
      <w:r>
        <w:rPr>
          <w:rFonts w:ascii="Times New Roman" w:eastAsia="宋体" w:hAnsi="Times New Roman" w:cs="Times New Roman"/>
        </w:rPr>
        <w:t>系统组成和功能</w:t>
      </w:r>
      <w:bookmarkEnd w:id="8"/>
    </w:p>
    <w:p w14:paraId="6B033ECB" w14:textId="0DB7DCA1" w:rsidR="00C20687" w:rsidRDefault="00C20687" w:rsidP="00C20687">
      <w:pPr>
        <w:spacing w:line="360" w:lineRule="auto"/>
        <w:jc w:val="center"/>
        <w:rPr>
          <w:color w:val="FF0000"/>
        </w:rPr>
      </w:pPr>
      <w:r w:rsidRPr="00C20687">
        <w:rPr>
          <w:noProof/>
          <w:color w:val="FF0000"/>
        </w:rPr>
        <w:drawing>
          <wp:inline distT="0" distB="0" distL="0" distR="0" wp14:anchorId="21B36B5F" wp14:editId="24775CE1">
            <wp:extent cx="5391303" cy="2448998"/>
            <wp:effectExtent l="0" t="0" r="0" b="8890"/>
            <wp:docPr id="176251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11565" name=""/>
                    <pic:cNvPicPr/>
                  </pic:nvPicPr>
                  <pic:blipFill>
                    <a:blip r:embed="rId12"/>
                    <a:stretch>
                      <a:fillRect/>
                    </a:stretch>
                  </pic:blipFill>
                  <pic:spPr>
                    <a:xfrm>
                      <a:off x="0" y="0"/>
                      <a:ext cx="5404152" cy="2454835"/>
                    </a:xfrm>
                    <a:prstGeom prst="rect">
                      <a:avLst/>
                    </a:prstGeom>
                  </pic:spPr>
                </pic:pic>
              </a:graphicData>
            </a:graphic>
          </wp:inline>
        </w:drawing>
      </w:r>
    </w:p>
    <w:p w14:paraId="768CE9DA" w14:textId="6ACC08C6" w:rsidR="00C20687" w:rsidRDefault="00C20687" w:rsidP="00C20687">
      <w:pPr>
        <w:spacing w:line="360" w:lineRule="auto"/>
        <w:jc w:val="center"/>
      </w:pPr>
      <w:r w:rsidRPr="00C20687">
        <w:rPr>
          <w:rFonts w:hint="eastAsia"/>
        </w:rPr>
        <w:t>图</w:t>
      </w:r>
      <w:r>
        <w:rPr>
          <w:rFonts w:hint="eastAsia"/>
        </w:rPr>
        <w:t>2</w:t>
      </w:r>
      <w:r w:rsidRPr="00C20687">
        <w:rPr>
          <w:rFonts w:hint="eastAsia"/>
        </w:rPr>
        <w:t xml:space="preserve"> </w:t>
      </w:r>
      <w:r>
        <w:rPr>
          <w:rFonts w:hint="eastAsia"/>
        </w:rPr>
        <w:t>多智能体协同推理</w:t>
      </w:r>
      <w:r w:rsidRPr="00C20687">
        <w:rPr>
          <w:rFonts w:hint="eastAsia"/>
        </w:rPr>
        <w:t>部分业务流程图</w:t>
      </w:r>
    </w:p>
    <w:p w14:paraId="37A1E82F" w14:textId="77777777" w:rsidR="009401BA" w:rsidRDefault="00C20687" w:rsidP="00C20687">
      <w:pPr>
        <w:spacing w:line="360" w:lineRule="auto"/>
        <w:ind w:firstLine="420"/>
        <w:rPr>
          <w:sz w:val="24"/>
        </w:rPr>
      </w:pPr>
      <w:r w:rsidRPr="00C20687">
        <w:rPr>
          <w:rFonts w:hint="eastAsia"/>
          <w:sz w:val="24"/>
        </w:rPr>
        <w:t>本毕业设计的</w:t>
      </w:r>
      <w:r w:rsidR="005621A3">
        <w:rPr>
          <w:rFonts w:hint="eastAsia"/>
          <w:sz w:val="24"/>
        </w:rPr>
        <w:t>主要</w:t>
      </w:r>
      <w:r w:rsidRPr="00C20687">
        <w:rPr>
          <w:rFonts w:hint="eastAsia"/>
          <w:sz w:val="24"/>
        </w:rPr>
        <w:t>核心内容是开发一个能够处理多轮对话的多智能体框架，该框架将能够理解用户的自然语言问题，并将其转换为准确的</w:t>
      </w:r>
      <w:r w:rsidRPr="00C20687">
        <w:rPr>
          <w:rFonts w:hint="eastAsia"/>
          <w:sz w:val="24"/>
        </w:rPr>
        <w:t>SQL</w:t>
      </w:r>
      <w:r w:rsidRPr="00C20687">
        <w:rPr>
          <w:rFonts w:hint="eastAsia"/>
          <w:sz w:val="24"/>
        </w:rPr>
        <w:t>查询语句。系统的主要功能包括用户交互模块，允许用户输入自然语言问题并显示系统生成的</w:t>
      </w:r>
      <w:r w:rsidRPr="00C20687">
        <w:rPr>
          <w:rFonts w:hint="eastAsia"/>
          <w:sz w:val="24"/>
        </w:rPr>
        <w:t>SQL</w:t>
      </w:r>
      <w:r w:rsidRPr="00C20687">
        <w:rPr>
          <w:rFonts w:hint="eastAsia"/>
          <w:sz w:val="24"/>
        </w:rPr>
        <w:t>查询和查询结果；</w:t>
      </w:r>
      <w:r w:rsidRPr="00C20687">
        <w:rPr>
          <w:rFonts w:hint="eastAsia"/>
          <w:sz w:val="24"/>
        </w:rPr>
        <w:t>Schema Selector</w:t>
      </w:r>
      <w:r w:rsidRPr="00C20687">
        <w:rPr>
          <w:rFonts w:hint="eastAsia"/>
          <w:sz w:val="24"/>
        </w:rPr>
        <w:t>（模式选择器），根据用户的查询问题识别并选择相关的数据库模式；</w:t>
      </w:r>
      <w:r w:rsidRPr="00C20687">
        <w:rPr>
          <w:rFonts w:hint="eastAsia"/>
          <w:sz w:val="24"/>
        </w:rPr>
        <w:t>Question Detector</w:t>
      </w:r>
      <w:r w:rsidRPr="00C20687">
        <w:rPr>
          <w:rFonts w:hint="eastAsia"/>
          <w:sz w:val="24"/>
        </w:rPr>
        <w:t>（问题检测器），检测用户问题类型并对可回答的问题进一步澄清；</w:t>
      </w:r>
      <w:r w:rsidRPr="00C20687">
        <w:rPr>
          <w:rFonts w:hint="eastAsia"/>
          <w:sz w:val="24"/>
        </w:rPr>
        <w:t>Question Decomposer</w:t>
      </w:r>
      <w:r w:rsidRPr="00C20687">
        <w:rPr>
          <w:rFonts w:hint="eastAsia"/>
          <w:sz w:val="24"/>
        </w:rPr>
        <w:t>（问题分解器），将复杂问题分解为可管理的子问题并生成子问题的</w:t>
      </w:r>
      <w:r w:rsidRPr="00C20687">
        <w:rPr>
          <w:rFonts w:hint="eastAsia"/>
          <w:sz w:val="24"/>
        </w:rPr>
        <w:t>SQL</w:t>
      </w:r>
      <w:r w:rsidRPr="00C20687">
        <w:rPr>
          <w:rFonts w:hint="eastAsia"/>
          <w:sz w:val="24"/>
        </w:rPr>
        <w:t>查询；</w:t>
      </w:r>
      <w:r w:rsidRPr="00C20687">
        <w:rPr>
          <w:rFonts w:hint="eastAsia"/>
          <w:sz w:val="24"/>
        </w:rPr>
        <w:t>SQL Refiner</w:t>
      </w:r>
      <w:r w:rsidRPr="00C20687">
        <w:rPr>
          <w:rFonts w:hint="eastAsia"/>
          <w:sz w:val="24"/>
        </w:rPr>
        <w:t>（</w:t>
      </w:r>
      <w:r w:rsidRPr="00C20687">
        <w:rPr>
          <w:rFonts w:hint="eastAsia"/>
          <w:sz w:val="24"/>
        </w:rPr>
        <w:t>SQL</w:t>
      </w:r>
      <w:r w:rsidRPr="00C20687">
        <w:rPr>
          <w:rFonts w:hint="eastAsia"/>
          <w:sz w:val="24"/>
        </w:rPr>
        <w:t>优化器），优化生成的</w:t>
      </w:r>
      <w:r w:rsidRPr="00C20687">
        <w:rPr>
          <w:rFonts w:hint="eastAsia"/>
          <w:sz w:val="24"/>
        </w:rPr>
        <w:t>SQL</w:t>
      </w:r>
      <w:r w:rsidRPr="00C20687">
        <w:rPr>
          <w:rFonts w:hint="eastAsia"/>
          <w:sz w:val="24"/>
        </w:rPr>
        <w:t>查询以提高执行效率和准确性；以及结果展示模块，展示</w:t>
      </w:r>
      <w:r w:rsidRPr="00C20687">
        <w:rPr>
          <w:rFonts w:hint="eastAsia"/>
          <w:sz w:val="24"/>
        </w:rPr>
        <w:t>SQL</w:t>
      </w:r>
      <w:r w:rsidRPr="00C20687">
        <w:rPr>
          <w:rFonts w:hint="eastAsia"/>
          <w:sz w:val="24"/>
        </w:rPr>
        <w:t>查询的执行结果并提供结果的可视化表示。</w:t>
      </w:r>
    </w:p>
    <w:p w14:paraId="07AC36BC" w14:textId="6D8C3A35" w:rsidR="00C20687" w:rsidRDefault="009401BA" w:rsidP="00C20687">
      <w:pPr>
        <w:spacing w:line="360" w:lineRule="auto"/>
        <w:ind w:firstLine="420"/>
        <w:rPr>
          <w:sz w:val="24"/>
        </w:rPr>
      </w:pPr>
      <w:r w:rsidRPr="005621A3">
        <w:rPr>
          <w:rFonts w:hint="eastAsia"/>
          <w:sz w:val="24"/>
        </w:rPr>
        <w:t>本毕业设计的</w:t>
      </w:r>
      <w:r>
        <w:rPr>
          <w:rFonts w:hint="eastAsia"/>
          <w:sz w:val="24"/>
        </w:rPr>
        <w:t>另一</w:t>
      </w:r>
      <w:r w:rsidRPr="005621A3">
        <w:rPr>
          <w:rFonts w:hint="eastAsia"/>
          <w:sz w:val="24"/>
        </w:rPr>
        <w:t>核心内容是数据增强部分，旨在通过</w:t>
      </w:r>
      <w:r w:rsidRPr="005621A3">
        <w:rPr>
          <w:rFonts w:hint="eastAsia"/>
          <w:sz w:val="24"/>
        </w:rPr>
        <w:t>QDA-SQL</w:t>
      </w:r>
      <w:r w:rsidRPr="005621A3">
        <w:rPr>
          <w:rFonts w:hint="eastAsia"/>
          <w:sz w:val="24"/>
        </w:rPr>
        <w:t>方法扩展原始数据集，以提高</w:t>
      </w:r>
      <w:r w:rsidRPr="005621A3">
        <w:rPr>
          <w:rFonts w:hint="eastAsia"/>
          <w:sz w:val="24"/>
        </w:rPr>
        <w:t>Text-to-SQL</w:t>
      </w:r>
      <w:r w:rsidRPr="005621A3">
        <w:rPr>
          <w:rFonts w:hint="eastAsia"/>
          <w:sz w:val="24"/>
        </w:rPr>
        <w:t>系统的性能。在这一过程中，我们首先从</w:t>
      </w:r>
      <w:proofErr w:type="spellStart"/>
      <w:r w:rsidRPr="005621A3">
        <w:rPr>
          <w:rFonts w:hint="eastAsia"/>
          <w:sz w:val="24"/>
        </w:rPr>
        <w:t>SParC</w:t>
      </w:r>
      <w:proofErr w:type="spellEnd"/>
      <w:r w:rsidRPr="005621A3">
        <w:rPr>
          <w:rFonts w:hint="eastAsia"/>
          <w:sz w:val="24"/>
        </w:rPr>
        <w:t>和</w:t>
      </w:r>
      <w:proofErr w:type="spellStart"/>
      <w:r w:rsidRPr="005621A3">
        <w:rPr>
          <w:rFonts w:hint="eastAsia"/>
          <w:sz w:val="24"/>
        </w:rPr>
        <w:t>CoSQL</w:t>
      </w:r>
      <w:proofErr w:type="spellEnd"/>
      <w:r w:rsidRPr="005621A3">
        <w:rPr>
          <w:rFonts w:hint="eastAsia"/>
          <w:sz w:val="24"/>
        </w:rPr>
        <w:t>数据集中输入样本，同时遵循</w:t>
      </w:r>
      <w:r w:rsidRPr="005621A3">
        <w:rPr>
          <w:rFonts w:hint="eastAsia"/>
          <w:sz w:val="24"/>
        </w:rPr>
        <w:t>MMSQL</w:t>
      </w:r>
      <w:r w:rsidRPr="005621A3">
        <w:rPr>
          <w:rFonts w:hint="eastAsia"/>
          <w:sz w:val="24"/>
        </w:rPr>
        <w:t>的分类和格式化标准。</w:t>
      </w:r>
      <w:r w:rsidRPr="005621A3">
        <w:rPr>
          <w:rFonts w:hint="eastAsia"/>
          <w:sz w:val="24"/>
        </w:rPr>
        <w:t>QDA-SQL</w:t>
      </w:r>
      <w:r w:rsidRPr="005621A3">
        <w:rPr>
          <w:rFonts w:hint="eastAsia"/>
          <w:sz w:val="24"/>
        </w:rPr>
        <w:t>的工作流程分为两个主要阶段：生成</w:t>
      </w:r>
      <w:proofErr w:type="gramStart"/>
      <w:r w:rsidRPr="005621A3">
        <w:rPr>
          <w:rFonts w:hint="eastAsia"/>
          <w:sz w:val="24"/>
        </w:rPr>
        <w:t>交互和</w:t>
      </w:r>
      <w:proofErr w:type="gramEnd"/>
      <w:r w:rsidRPr="005621A3">
        <w:rPr>
          <w:rFonts w:hint="eastAsia"/>
          <w:sz w:val="24"/>
        </w:rPr>
        <w:t>验证优化。</w:t>
      </w:r>
    </w:p>
    <w:p w14:paraId="10FB75CB" w14:textId="1AD15EE7" w:rsidR="00C20687" w:rsidRDefault="00C20687" w:rsidP="00C20687">
      <w:pPr>
        <w:spacing w:line="360" w:lineRule="auto"/>
        <w:jc w:val="center"/>
        <w:rPr>
          <w:sz w:val="24"/>
        </w:rPr>
      </w:pPr>
    </w:p>
    <w:p w14:paraId="4D7B0970" w14:textId="76ECB8EF" w:rsidR="00C20687" w:rsidRPr="00C20687" w:rsidRDefault="00C20687" w:rsidP="00C20687">
      <w:pPr>
        <w:spacing w:line="360" w:lineRule="auto"/>
        <w:jc w:val="center"/>
        <w:rPr>
          <w:sz w:val="24"/>
        </w:rPr>
      </w:pPr>
      <w:r w:rsidRPr="00C20687">
        <w:rPr>
          <w:noProof/>
          <w:sz w:val="24"/>
        </w:rPr>
        <w:drawing>
          <wp:inline distT="0" distB="0" distL="0" distR="0" wp14:anchorId="011CEB49" wp14:editId="3496FD10">
            <wp:extent cx="4819650" cy="2449045"/>
            <wp:effectExtent l="0" t="0" r="0" b="8890"/>
            <wp:docPr id="16631078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1715" cy="2450094"/>
                    </a:xfrm>
                    <a:prstGeom prst="rect">
                      <a:avLst/>
                    </a:prstGeom>
                    <a:noFill/>
                    <a:ln>
                      <a:noFill/>
                    </a:ln>
                  </pic:spPr>
                </pic:pic>
              </a:graphicData>
            </a:graphic>
          </wp:inline>
        </w:drawing>
      </w:r>
    </w:p>
    <w:p w14:paraId="6422A860" w14:textId="47CBD15F" w:rsidR="00C20687" w:rsidRPr="00C20687" w:rsidRDefault="00C20687" w:rsidP="00C20687">
      <w:pPr>
        <w:spacing w:line="360" w:lineRule="auto"/>
        <w:jc w:val="center"/>
        <w:rPr>
          <w:szCs w:val="21"/>
        </w:rPr>
      </w:pPr>
      <w:r w:rsidRPr="00C20687">
        <w:rPr>
          <w:rFonts w:hint="eastAsia"/>
          <w:szCs w:val="21"/>
        </w:rPr>
        <w:t>图</w:t>
      </w:r>
      <w:r w:rsidRPr="00C20687">
        <w:rPr>
          <w:rFonts w:hint="eastAsia"/>
          <w:szCs w:val="21"/>
        </w:rPr>
        <w:t>3</w:t>
      </w:r>
      <w:r w:rsidRPr="00C20687">
        <w:rPr>
          <w:szCs w:val="21"/>
        </w:rPr>
        <w:t xml:space="preserve"> </w:t>
      </w:r>
      <w:r w:rsidRPr="00C20687">
        <w:rPr>
          <w:rFonts w:hint="eastAsia"/>
          <w:szCs w:val="21"/>
        </w:rPr>
        <w:t>数据增强部分（</w:t>
      </w:r>
      <w:r w:rsidRPr="00C20687">
        <w:rPr>
          <w:szCs w:val="21"/>
        </w:rPr>
        <w:t>QDA-SQL</w:t>
      </w:r>
      <w:r w:rsidRPr="00C20687">
        <w:rPr>
          <w:rFonts w:hint="eastAsia"/>
          <w:szCs w:val="21"/>
        </w:rPr>
        <w:t>）业务流程图</w:t>
      </w:r>
    </w:p>
    <w:p w14:paraId="1CD18565" w14:textId="77777777" w:rsidR="005621A3" w:rsidRPr="005621A3" w:rsidRDefault="005621A3" w:rsidP="005621A3">
      <w:pPr>
        <w:spacing w:line="360" w:lineRule="auto"/>
        <w:ind w:firstLine="420"/>
        <w:rPr>
          <w:sz w:val="24"/>
        </w:rPr>
      </w:pPr>
      <w:r w:rsidRPr="005621A3">
        <w:rPr>
          <w:rFonts w:hint="eastAsia"/>
          <w:sz w:val="24"/>
        </w:rPr>
        <w:t>在生成交互阶段，系统为每个问答对分配一个随机选择的主题关系和问题类型，同时参考现有的对话历史以保持上下文相关性。这一阶段的目标是生成多轮问答对，这些问答对将被用于训练和优化大语言模型（</w:t>
      </w:r>
      <w:r w:rsidRPr="005621A3">
        <w:rPr>
          <w:rFonts w:hint="eastAsia"/>
          <w:sz w:val="24"/>
        </w:rPr>
        <w:t>LLM</w:t>
      </w:r>
      <w:r w:rsidRPr="005621A3">
        <w:rPr>
          <w:rFonts w:hint="eastAsia"/>
          <w:sz w:val="24"/>
        </w:rPr>
        <w:t>）。在验证和优化阶段，</w:t>
      </w:r>
      <w:r w:rsidRPr="005621A3">
        <w:rPr>
          <w:rFonts w:hint="eastAsia"/>
          <w:sz w:val="24"/>
        </w:rPr>
        <w:t>Gemini Pro</w:t>
      </w:r>
      <w:r w:rsidRPr="005621A3">
        <w:rPr>
          <w:rFonts w:hint="eastAsia"/>
          <w:sz w:val="24"/>
        </w:rPr>
        <w:t>对这些问答对进行优化、评分和过滤，以确保它们符合我们的问题类型要求并保持高质量。</w:t>
      </w:r>
    </w:p>
    <w:p w14:paraId="2CF73D6C" w14:textId="77777777" w:rsidR="005621A3" w:rsidRDefault="005621A3" w:rsidP="005621A3">
      <w:pPr>
        <w:spacing w:line="360" w:lineRule="auto"/>
        <w:ind w:firstLine="420"/>
        <w:rPr>
          <w:sz w:val="24"/>
        </w:rPr>
      </w:pPr>
      <w:r w:rsidRPr="005621A3">
        <w:rPr>
          <w:rFonts w:hint="eastAsia"/>
          <w:sz w:val="24"/>
        </w:rPr>
        <w:t>为了评估</w:t>
      </w:r>
      <w:r w:rsidRPr="005621A3">
        <w:rPr>
          <w:rFonts w:hint="eastAsia"/>
          <w:sz w:val="24"/>
        </w:rPr>
        <w:t>QDA-SQL</w:t>
      </w:r>
      <w:r w:rsidRPr="005621A3">
        <w:rPr>
          <w:rFonts w:hint="eastAsia"/>
          <w:sz w:val="24"/>
        </w:rPr>
        <w:t>生成的数据质量，我们进行了手动审查，重点关注分类准确性和注释的自然语言问答的质量。与验证和优化过程前后的样本比较显示，</w:t>
      </w:r>
      <w:r w:rsidRPr="005621A3">
        <w:rPr>
          <w:rFonts w:hint="eastAsia"/>
          <w:sz w:val="24"/>
        </w:rPr>
        <w:t>Gemini Pro</w:t>
      </w:r>
      <w:r w:rsidRPr="005621A3">
        <w:rPr>
          <w:rFonts w:hint="eastAsia"/>
          <w:sz w:val="24"/>
        </w:rPr>
        <w:t>成功识别了</w:t>
      </w:r>
      <w:r w:rsidRPr="005621A3">
        <w:rPr>
          <w:rFonts w:hint="eastAsia"/>
          <w:sz w:val="24"/>
        </w:rPr>
        <w:t>94%</w:t>
      </w:r>
      <w:r w:rsidRPr="005621A3">
        <w:rPr>
          <w:rFonts w:hint="eastAsia"/>
          <w:sz w:val="24"/>
        </w:rPr>
        <w:t>的误分类样本，</w:t>
      </w:r>
      <w:proofErr w:type="gramStart"/>
      <w:r w:rsidRPr="005621A3">
        <w:rPr>
          <w:rFonts w:hint="eastAsia"/>
          <w:sz w:val="24"/>
        </w:rPr>
        <w:t>这强调</w:t>
      </w:r>
      <w:proofErr w:type="gramEnd"/>
      <w:r w:rsidRPr="005621A3">
        <w:rPr>
          <w:rFonts w:hint="eastAsia"/>
          <w:sz w:val="24"/>
        </w:rPr>
        <w:t>了自动过滤过程在提高数据质量和支持高分类准确性方面的有效性。此外，我们还实施了一个基于</w:t>
      </w:r>
      <w:r w:rsidRPr="005621A3">
        <w:rPr>
          <w:rFonts w:hint="eastAsia"/>
          <w:sz w:val="24"/>
        </w:rPr>
        <w:t>GPT-4</w:t>
      </w:r>
      <w:r w:rsidRPr="005621A3">
        <w:rPr>
          <w:rFonts w:hint="eastAsia"/>
          <w:sz w:val="24"/>
        </w:rPr>
        <w:t>的自动评估框架，该框架的有效性已通过多项研究得到确认。关键维</w:t>
      </w:r>
      <w:proofErr w:type="gramStart"/>
      <w:r w:rsidRPr="005621A3">
        <w:rPr>
          <w:rFonts w:hint="eastAsia"/>
          <w:sz w:val="24"/>
        </w:rPr>
        <w:t>度包括</w:t>
      </w:r>
      <w:proofErr w:type="gramEnd"/>
      <w:r w:rsidRPr="005621A3">
        <w:rPr>
          <w:rFonts w:hint="eastAsia"/>
          <w:sz w:val="24"/>
        </w:rPr>
        <w:t>完整性、相关性和在回答注释的自然语言问题时的实用性。为了解决潜在的顺序偏差，我们在成对比较中交替放置原始数据集和增强数据集的位置，对于奇数</w:t>
      </w:r>
      <w:r w:rsidRPr="005621A3">
        <w:rPr>
          <w:rFonts w:hint="eastAsia"/>
          <w:sz w:val="24"/>
        </w:rPr>
        <w:t>ID</w:t>
      </w:r>
      <w:r w:rsidRPr="005621A3">
        <w:rPr>
          <w:rFonts w:hint="eastAsia"/>
          <w:sz w:val="24"/>
        </w:rPr>
        <w:t>，增强数据</w:t>
      </w:r>
      <w:proofErr w:type="gramStart"/>
      <w:r w:rsidRPr="005621A3">
        <w:rPr>
          <w:rFonts w:hint="eastAsia"/>
          <w:sz w:val="24"/>
        </w:rPr>
        <w:t>集首先</w:t>
      </w:r>
      <w:proofErr w:type="gramEnd"/>
      <w:r w:rsidRPr="005621A3">
        <w:rPr>
          <w:rFonts w:hint="eastAsia"/>
          <w:sz w:val="24"/>
        </w:rPr>
        <w:t>放置，对于偶数</w:t>
      </w:r>
      <w:r w:rsidRPr="005621A3">
        <w:rPr>
          <w:rFonts w:hint="eastAsia"/>
          <w:sz w:val="24"/>
        </w:rPr>
        <w:t>ID</w:t>
      </w:r>
      <w:r w:rsidRPr="005621A3">
        <w:rPr>
          <w:rFonts w:hint="eastAsia"/>
          <w:sz w:val="24"/>
        </w:rPr>
        <w:t>，其次放置。结果表明，增强数据集表现出更优越的性能，总体评估表明</w:t>
      </w:r>
      <w:r w:rsidRPr="005621A3">
        <w:rPr>
          <w:rFonts w:hint="eastAsia"/>
          <w:sz w:val="24"/>
        </w:rPr>
        <w:t>62%</w:t>
      </w:r>
      <w:r w:rsidRPr="005621A3">
        <w:rPr>
          <w:rFonts w:hint="eastAsia"/>
          <w:sz w:val="24"/>
        </w:rPr>
        <w:t>的</w:t>
      </w:r>
      <w:r w:rsidRPr="005621A3">
        <w:rPr>
          <w:rFonts w:hint="eastAsia"/>
          <w:sz w:val="24"/>
        </w:rPr>
        <w:t>QDA-SQL</w:t>
      </w:r>
      <w:r w:rsidRPr="005621A3">
        <w:rPr>
          <w:rFonts w:hint="eastAsia"/>
          <w:sz w:val="24"/>
        </w:rPr>
        <w:t>增强数据集被认为优于手动注释的原始</w:t>
      </w:r>
      <w:proofErr w:type="spellStart"/>
      <w:r w:rsidRPr="005621A3">
        <w:rPr>
          <w:rFonts w:hint="eastAsia"/>
          <w:sz w:val="24"/>
        </w:rPr>
        <w:t>SParC</w:t>
      </w:r>
      <w:proofErr w:type="spellEnd"/>
      <w:r w:rsidRPr="005621A3">
        <w:rPr>
          <w:rFonts w:hint="eastAsia"/>
          <w:sz w:val="24"/>
        </w:rPr>
        <w:t>和</w:t>
      </w:r>
      <w:proofErr w:type="spellStart"/>
      <w:r w:rsidRPr="005621A3">
        <w:rPr>
          <w:rFonts w:hint="eastAsia"/>
          <w:sz w:val="24"/>
        </w:rPr>
        <w:t>CoSQL</w:t>
      </w:r>
      <w:proofErr w:type="spellEnd"/>
      <w:r w:rsidRPr="005621A3">
        <w:rPr>
          <w:rFonts w:hint="eastAsia"/>
          <w:sz w:val="24"/>
        </w:rPr>
        <w:t>样本。</w:t>
      </w:r>
    </w:p>
    <w:p w14:paraId="3CAE19CC" w14:textId="77777777" w:rsidR="00811016" w:rsidRPr="00811016" w:rsidRDefault="00811016" w:rsidP="00811016">
      <w:pPr>
        <w:spacing w:line="360" w:lineRule="auto"/>
        <w:ind w:firstLine="420"/>
        <w:rPr>
          <w:sz w:val="24"/>
        </w:rPr>
      </w:pPr>
      <w:r w:rsidRPr="00811016">
        <w:rPr>
          <w:rFonts w:hint="eastAsia"/>
          <w:sz w:val="24"/>
        </w:rPr>
        <w:t>在本毕业设计中，为了全面评估</w:t>
      </w:r>
      <w:r w:rsidRPr="00811016">
        <w:rPr>
          <w:rFonts w:hint="eastAsia"/>
          <w:sz w:val="24"/>
        </w:rPr>
        <w:t>Text-to-SQL</w:t>
      </w:r>
      <w:r w:rsidRPr="00811016">
        <w:rPr>
          <w:rFonts w:hint="eastAsia"/>
          <w:sz w:val="24"/>
        </w:rPr>
        <w:t>模型的性能，我们设计了一套评估指标，包括精确匹配（</w:t>
      </w:r>
      <w:r w:rsidRPr="00811016">
        <w:rPr>
          <w:rFonts w:hint="eastAsia"/>
          <w:sz w:val="24"/>
        </w:rPr>
        <w:t>Exact Matching, EM</w:t>
      </w:r>
      <w:r w:rsidRPr="00811016">
        <w:rPr>
          <w:rFonts w:hint="eastAsia"/>
          <w:sz w:val="24"/>
        </w:rPr>
        <w:t>）、执行准确度（</w:t>
      </w:r>
      <w:r w:rsidRPr="00811016">
        <w:rPr>
          <w:rFonts w:hint="eastAsia"/>
          <w:sz w:val="24"/>
        </w:rPr>
        <w:t>Execution Accuracy, EX</w:t>
      </w:r>
      <w:r w:rsidRPr="00811016">
        <w:rPr>
          <w:rFonts w:hint="eastAsia"/>
          <w:sz w:val="24"/>
        </w:rPr>
        <w:t>）、交互执行准确度（</w:t>
      </w:r>
      <w:r w:rsidRPr="00811016">
        <w:rPr>
          <w:rFonts w:hint="eastAsia"/>
          <w:sz w:val="24"/>
        </w:rPr>
        <w:t>Interaction Execution Accuracy, IEX</w:t>
      </w:r>
      <w:r w:rsidRPr="00811016">
        <w:rPr>
          <w:rFonts w:hint="eastAsia"/>
          <w:sz w:val="24"/>
        </w:rPr>
        <w:t>）、双重评估问题类型检测和执行准确度（</w:t>
      </w:r>
      <w:r w:rsidRPr="00811016">
        <w:rPr>
          <w:rFonts w:hint="eastAsia"/>
          <w:sz w:val="24"/>
        </w:rPr>
        <w:t>Dual Assessment of Question Type Detection and Execution Accuracy, TDEX</w:t>
      </w:r>
      <w:r w:rsidRPr="00811016">
        <w:rPr>
          <w:rFonts w:hint="eastAsia"/>
          <w:sz w:val="24"/>
        </w:rPr>
        <w:t>），以及响应质量评分（</w:t>
      </w:r>
      <w:r w:rsidRPr="00811016">
        <w:rPr>
          <w:rFonts w:hint="eastAsia"/>
          <w:sz w:val="24"/>
        </w:rPr>
        <w:t>Response Quality Score, RQS</w:t>
      </w:r>
      <w:r w:rsidRPr="00811016">
        <w:rPr>
          <w:rFonts w:hint="eastAsia"/>
          <w:sz w:val="24"/>
        </w:rPr>
        <w:t>）。</w:t>
      </w:r>
    </w:p>
    <w:p w14:paraId="60E53C2F" w14:textId="10F7AF4C" w:rsidR="00811016" w:rsidRDefault="00811016" w:rsidP="00811016">
      <w:pPr>
        <w:spacing w:line="360" w:lineRule="auto"/>
        <w:ind w:firstLine="420"/>
        <w:rPr>
          <w:sz w:val="24"/>
        </w:rPr>
      </w:pPr>
      <w:r w:rsidRPr="00811016">
        <w:rPr>
          <w:rFonts w:hint="eastAsia"/>
          <w:sz w:val="24"/>
        </w:rPr>
        <w:t>精确匹配（</w:t>
      </w:r>
      <w:r w:rsidRPr="00811016">
        <w:rPr>
          <w:rFonts w:hint="eastAsia"/>
          <w:sz w:val="24"/>
        </w:rPr>
        <w:t>EM</w:t>
      </w:r>
      <w:r w:rsidRPr="00811016">
        <w:rPr>
          <w:rFonts w:hint="eastAsia"/>
          <w:sz w:val="24"/>
        </w:rPr>
        <w:t>）指标通过比较预测的</w:t>
      </w:r>
      <w:r w:rsidRPr="00811016">
        <w:rPr>
          <w:rFonts w:hint="eastAsia"/>
          <w:sz w:val="24"/>
        </w:rPr>
        <w:t>SQL</w:t>
      </w:r>
      <w:r w:rsidRPr="00811016">
        <w:rPr>
          <w:rFonts w:hint="eastAsia"/>
          <w:sz w:val="24"/>
        </w:rPr>
        <w:t>查询的每个子句与参考查询，仅当所有组件匹配时（不包括值）才认为正确。执行准确度（</w:t>
      </w:r>
      <w:r w:rsidRPr="00811016">
        <w:rPr>
          <w:rFonts w:hint="eastAsia"/>
          <w:sz w:val="24"/>
        </w:rPr>
        <w:t>EX</w:t>
      </w:r>
      <w:r w:rsidRPr="00811016">
        <w:rPr>
          <w:rFonts w:hint="eastAsia"/>
          <w:sz w:val="24"/>
        </w:rPr>
        <w:t>）评估预测的</w:t>
      </w:r>
      <w:r w:rsidRPr="00811016">
        <w:rPr>
          <w:rFonts w:hint="eastAsia"/>
          <w:sz w:val="24"/>
        </w:rPr>
        <w:t>SQL</w:t>
      </w:r>
      <w:r w:rsidRPr="00811016">
        <w:rPr>
          <w:rFonts w:hint="eastAsia"/>
          <w:sz w:val="24"/>
        </w:rPr>
        <w:t>和真实</w:t>
      </w:r>
      <w:r w:rsidRPr="00811016">
        <w:rPr>
          <w:rFonts w:hint="eastAsia"/>
          <w:sz w:val="24"/>
        </w:rPr>
        <w:t>SQL</w:t>
      </w:r>
      <w:r w:rsidRPr="00811016">
        <w:rPr>
          <w:rFonts w:hint="eastAsia"/>
          <w:sz w:val="24"/>
        </w:rPr>
        <w:t>的执行结果相同的比例。交互执行准确度（</w:t>
      </w:r>
      <w:r w:rsidRPr="00811016">
        <w:rPr>
          <w:rFonts w:hint="eastAsia"/>
          <w:sz w:val="24"/>
        </w:rPr>
        <w:t>IEX</w:t>
      </w:r>
      <w:r w:rsidRPr="00811016">
        <w:rPr>
          <w:rFonts w:hint="eastAsia"/>
          <w:sz w:val="24"/>
        </w:rPr>
        <w:t>）是指在多轮</w:t>
      </w:r>
      <w:proofErr w:type="gramStart"/>
      <w:r w:rsidRPr="00811016">
        <w:rPr>
          <w:rFonts w:hint="eastAsia"/>
          <w:sz w:val="24"/>
        </w:rPr>
        <w:t>交互中</w:t>
      </w:r>
      <w:proofErr w:type="gramEnd"/>
      <w:r w:rsidRPr="00811016">
        <w:rPr>
          <w:rFonts w:hint="eastAsia"/>
          <w:sz w:val="24"/>
        </w:rPr>
        <w:t>所有</w:t>
      </w:r>
      <w:r w:rsidRPr="00811016">
        <w:rPr>
          <w:rFonts w:hint="eastAsia"/>
          <w:sz w:val="24"/>
        </w:rPr>
        <w:t>SQL</w:t>
      </w:r>
      <w:r w:rsidRPr="00811016">
        <w:rPr>
          <w:rFonts w:hint="eastAsia"/>
          <w:sz w:val="24"/>
        </w:rPr>
        <w:t>查询都执行正确。我们开发的</w:t>
      </w:r>
      <w:r w:rsidRPr="00811016">
        <w:rPr>
          <w:rFonts w:hint="eastAsia"/>
          <w:sz w:val="24"/>
        </w:rPr>
        <w:t>TDEX</w:t>
      </w:r>
      <w:r w:rsidRPr="00811016">
        <w:rPr>
          <w:rFonts w:hint="eastAsia"/>
          <w:sz w:val="24"/>
        </w:rPr>
        <w:t>评估指标旨在评估文本到</w:t>
      </w:r>
      <w:r w:rsidRPr="00811016">
        <w:rPr>
          <w:rFonts w:hint="eastAsia"/>
          <w:sz w:val="24"/>
        </w:rPr>
        <w:t>SQL</w:t>
      </w:r>
      <w:r w:rsidRPr="00811016">
        <w:rPr>
          <w:rFonts w:hint="eastAsia"/>
          <w:sz w:val="24"/>
        </w:rPr>
        <w:t>模型处理复杂查询的综合能力，它综合了用户查询类型分类的准确性和执行准确度。对于一组</w:t>
      </w:r>
      <w:r w:rsidRPr="00811016">
        <w:rPr>
          <w:rFonts w:hint="eastAsia"/>
          <w:sz w:val="24"/>
        </w:rPr>
        <w:t>N</w:t>
      </w:r>
      <w:proofErr w:type="gramStart"/>
      <w:r w:rsidRPr="00811016">
        <w:rPr>
          <w:rFonts w:hint="eastAsia"/>
          <w:sz w:val="24"/>
        </w:rPr>
        <w:t>个</w:t>
      </w:r>
      <w:proofErr w:type="gramEnd"/>
      <w:r w:rsidRPr="00811016">
        <w:rPr>
          <w:rFonts w:hint="eastAsia"/>
          <w:sz w:val="24"/>
        </w:rPr>
        <w:t>问题，其中</w:t>
      </w:r>
      <w:r w:rsidRPr="00811016">
        <w:rPr>
          <w:rFonts w:hint="eastAsia"/>
          <w:sz w:val="24"/>
        </w:rPr>
        <w:t xml:space="preserve"> </w:t>
      </w:r>
      <m:oMath>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r>
          <w:rPr>
            <w:rFonts w:ascii="Cambria Math" w:hAnsi="Cambria Math"/>
            <w:sz w:val="24"/>
          </w:rPr>
          <m:t xml:space="preserve"> </m:t>
        </m:r>
      </m:oMath>
      <w:r w:rsidRPr="00811016">
        <w:rPr>
          <w:rFonts w:hint="eastAsia"/>
          <w:sz w:val="24"/>
        </w:rPr>
        <w:t>表示第</w:t>
      </w:r>
      <w:proofErr w:type="spellStart"/>
      <w:r w:rsidRPr="00811016">
        <w:rPr>
          <w:rFonts w:hint="eastAsia"/>
          <w:sz w:val="24"/>
        </w:rPr>
        <w:t>i</w:t>
      </w:r>
      <w:proofErr w:type="spellEnd"/>
      <w:proofErr w:type="gramStart"/>
      <w:r w:rsidRPr="00811016">
        <w:rPr>
          <w:rFonts w:hint="eastAsia"/>
          <w:sz w:val="24"/>
        </w:rPr>
        <w:t>个</w:t>
      </w:r>
      <w:proofErr w:type="gramEnd"/>
      <w:r w:rsidRPr="00811016">
        <w:rPr>
          <w:rFonts w:hint="eastAsia"/>
          <w:sz w:val="24"/>
        </w:rPr>
        <w:t>问题的预期分类</w:t>
      </w:r>
      <w:r w:rsidRPr="00811016">
        <w:rPr>
          <w:rFonts w:hint="eastAsia"/>
          <w:sz w:val="24"/>
        </w:rPr>
        <w:t xml:space="preserve"> </w:t>
      </w:r>
      <w:r w:rsidR="00460B32">
        <w:rPr>
          <w:rFonts w:hint="eastAsia"/>
          <w:sz w:val="24"/>
        </w:rPr>
        <w:t>，</w:t>
      </w:r>
      <m:oMath>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oMath>
      <w:r w:rsidRPr="00811016">
        <w:rPr>
          <w:rFonts w:hint="eastAsia"/>
          <w:sz w:val="24"/>
        </w:rPr>
        <w:t xml:space="preserve"> </w:t>
      </w:r>
      <w:r w:rsidRPr="00811016">
        <w:rPr>
          <w:rFonts w:hint="eastAsia"/>
          <w:sz w:val="24"/>
        </w:rPr>
        <w:t>表示预测分类，</w:t>
      </w:r>
      <m:oMath>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oMath>
      <w:r w:rsidRPr="00811016">
        <w:rPr>
          <w:rFonts w:hint="eastAsia"/>
          <w:sz w:val="24"/>
        </w:rPr>
        <w:t xml:space="preserve"> </w:t>
      </w:r>
      <w:r w:rsidRPr="00811016">
        <w:rPr>
          <w:rFonts w:hint="eastAsia"/>
          <w:sz w:val="24"/>
        </w:rPr>
        <w:t>表示第</w:t>
      </w:r>
      <w:proofErr w:type="spellStart"/>
      <w:r w:rsidRPr="00811016">
        <w:rPr>
          <w:rFonts w:hint="eastAsia"/>
          <w:sz w:val="24"/>
        </w:rPr>
        <w:t>i</w:t>
      </w:r>
      <w:proofErr w:type="spellEnd"/>
      <w:proofErr w:type="gramStart"/>
      <w:r w:rsidRPr="00811016">
        <w:rPr>
          <w:rFonts w:hint="eastAsia"/>
          <w:sz w:val="24"/>
        </w:rPr>
        <w:t>个</w:t>
      </w:r>
      <w:proofErr w:type="gramEnd"/>
      <w:r w:rsidRPr="00811016">
        <w:rPr>
          <w:rFonts w:hint="eastAsia"/>
          <w:sz w:val="24"/>
        </w:rPr>
        <w:t>问题的真实的</w:t>
      </w:r>
      <w:r w:rsidRPr="00811016">
        <w:rPr>
          <w:rFonts w:hint="eastAsia"/>
          <w:sz w:val="24"/>
        </w:rPr>
        <w:t>SQL</w:t>
      </w:r>
      <w:r w:rsidRPr="00811016">
        <w:rPr>
          <w:rFonts w:hint="eastAsia"/>
          <w:sz w:val="24"/>
        </w:rPr>
        <w:t>查询，</w:t>
      </w:r>
      <w:r w:rsidRPr="00811016">
        <w:rPr>
          <w:rFonts w:hint="eastAsia"/>
          <w:sz w:val="24"/>
        </w:rPr>
        <w:t xml:space="preserve"> </w:t>
      </w:r>
      <m:oMath>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oMath>
      <w:r w:rsidRPr="00811016">
        <w:rPr>
          <w:rFonts w:hint="eastAsia"/>
          <w:sz w:val="24"/>
        </w:rPr>
        <w:t xml:space="preserve"> </w:t>
      </w:r>
      <w:r w:rsidRPr="00811016">
        <w:rPr>
          <w:rFonts w:hint="eastAsia"/>
          <w:sz w:val="24"/>
        </w:rPr>
        <w:t>表示预测的</w:t>
      </w:r>
      <w:r w:rsidRPr="00811016">
        <w:rPr>
          <w:rFonts w:hint="eastAsia"/>
          <w:sz w:val="24"/>
        </w:rPr>
        <w:t>SQL</w:t>
      </w:r>
      <w:r w:rsidRPr="00811016">
        <w:rPr>
          <w:rFonts w:hint="eastAsia"/>
          <w:sz w:val="24"/>
        </w:rPr>
        <w:t>查询，</w:t>
      </w:r>
      <w:r w:rsidRPr="00811016">
        <w:rPr>
          <w:rFonts w:hint="eastAsia"/>
          <w:sz w:val="24"/>
        </w:rPr>
        <w:t>TDEX</w:t>
      </w:r>
      <w:r w:rsidRPr="00811016">
        <w:rPr>
          <w:rFonts w:hint="eastAsia"/>
          <w:sz w:val="24"/>
        </w:rPr>
        <w:t>的计算公式如下：</w:t>
      </w:r>
    </w:p>
    <w:p w14:paraId="420760EC" w14:textId="3905C29E" w:rsidR="00811016" w:rsidRPr="00C43DC3" w:rsidRDefault="0054258D" w:rsidP="00C43DC3">
      <w:pPr>
        <w:spacing w:line="360" w:lineRule="auto"/>
        <w:rPr>
          <w:rFonts w:asciiTheme="minorHAnsi" w:eastAsiaTheme="minorEastAsia" w:hAnsiTheme="minorHAnsi" w:cstheme="minorBidi"/>
          <w:sz w:val="24"/>
        </w:rPr>
      </w:pPr>
      <m:oMathPara>
        <m:oMath>
          <m:r>
            <w:rPr>
              <w:rFonts w:ascii="Cambria Math" w:eastAsiaTheme="minorEastAsia" w:hAnsi="Cambria Math" w:cstheme="minorBidi"/>
              <w:sz w:val="24"/>
            </w:rPr>
            <m:t>TDEX=</m:t>
          </m:r>
          <m:f>
            <m:fPr>
              <m:ctrlPr>
                <w:rPr>
                  <w:rFonts w:ascii="Cambria Math" w:eastAsiaTheme="minorEastAsia" w:hAnsi="Cambria Math" w:cstheme="minorBidi"/>
                  <w:sz w:val="24"/>
                </w:rPr>
              </m:ctrlPr>
            </m:fPr>
            <m:num>
              <m:r>
                <w:rPr>
                  <w:rFonts w:ascii="Cambria Math" w:eastAsiaTheme="minorEastAsia" w:hAnsi="Cambria Math" w:cstheme="minorBidi"/>
                  <w:sz w:val="24"/>
                </w:rPr>
                <m:t>1</m:t>
              </m:r>
            </m:num>
            <m:den>
              <m:r>
                <w:rPr>
                  <w:rFonts w:ascii="Cambria Math" w:eastAsiaTheme="minorEastAsia" w:hAnsi="Cambria Math" w:cstheme="minorBidi"/>
                  <w:sz w:val="24"/>
                </w:rPr>
                <m:t>N</m:t>
              </m:r>
            </m:den>
          </m:f>
          <m:nary>
            <m:naryPr>
              <m:chr m:val="∑"/>
              <m:ctrlPr>
                <w:rPr>
                  <w:rFonts w:ascii="Cambria Math" w:eastAsiaTheme="minorEastAsia" w:hAnsi="Cambria Math" w:cstheme="minorBidi"/>
                  <w:sz w:val="24"/>
                </w:rPr>
              </m:ctrlPr>
            </m:naryPr>
            <m:sub>
              <m:r>
                <w:rPr>
                  <w:rFonts w:ascii="Cambria Math" w:eastAsiaTheme="minorEastAsia" w:hAnsi="Cambria Math" w:cstheme="minorBidi"/>
                  <w:sz w:val="24"/>
                </w:rPr>
                <m:t>i=1</m:t>
              </m:r>
            </m:sub>
            <m:sup>
              <m:r>
                <w:rPr>
                  <w:rFonts w:ascii="Cambria Math" w:eastAsiaTheme="minorEastAsia" w:hAnsi="Cambria Math" w:cstheme="minorBidi"/>
                  <w:sz w:val="24"/>
                </w:rPr>
                <m:t>N</m:t>
              </m:r>
            </m:sup>
            <m:e>
              <m:d>
                <m:dPr>
                  <m:begChr m:val="{"/>
                  <m:endChr m:val=""/>
                  <m:ctrlPr>
                    <w:rPr>
                      <w:rFonts w:ascii="Cambria Math" w:eastAsiaTheme="minorEastAsia" w:hAnsi="Cambria Math" w:cstheme="minorBidi"/>
                      <w:i/>
                      <w:sz w:val="24"/>
                    </w:rPr>
                  </m:ctrlPr>
                </m:dPr>
                <m:e>
                  <m:eqArr>
                    <m:eqArrPr>
                      <m:ctrlPr>
                        <w:rPr>
                          <w:rFonts w:ascii="Cambria Math" w:eastAsiaTheme="minorEastAsia" w:hAnsi="Cambria Math" w:cstheme="minorBidi"/>
                          <w:i/>
                          <w:sz w:val="24"/>
                        </w:rPr>
                      </m:ctrlPr>
                    </m:eqArrPr>
                    <m:e>
                      <m:nary>
                        <m:naryPr>
                          <m:chr m:val="ε"/>
                          <m:limLoc m:val="subSup"/>
                          <m:supHide m:val="1"/>
                          <m:ctrlPr>
                            <w:rPr>
                              <w:rFonts w:ascii="Cambria Math" w:eastAsiaTheme="minorEastAsia" w:hAnsi="Cambria Math" w:cstheme="minorBidi"/>
                              <w:sz w:val="24"/>
                            </w:rPr>
                          </m:ctrlPr>
                        </m:naryPr>
                        <m:sub>
                          <m:r>
                            <w:rPr>
                              <w:rFonts w:ascii="Cambria Math" w:eastAsiaTheme="minorEastAsia" w:hAnsi="Cambria Math" w:cstheme="minorBidi"/>
                              <w:sz w:val="24"/>
                            </w:rPr>
                            <m:t>exec</m:t>
                          </m:r>
                        </m:sub>
                        <m:sup/>
                        <m:e>
                          <m:d>
                            <m:dPr>
                              <m:ctrlPr>
                                <w:rPr>
                                  <w:rFonts w:ascii="Cambria Math" w:eastAsiaTheme="minorEastAsia" w:hAnsi="Cambria Math" w:cstheme="minorBidi"/>
                                  <w:i/>
                                  <w:sz w:val="24"/>
                                </w:rPr>
                              </m:ctrlPr>
                            </m:dPr>
                            <m:e>
                              <m:sSub>
                                <m:sSubPr>
                                  <m:ctrlPr>
                                    <w:rPr>
                                      <w:rFonts w:ascii="Cambria Math" w:eastAsiaTheme="minorEastAsia" w:hAnsi="Cambria Math" w:cstheme="minorBidi"/>
                                      <w:sz w:val="24"/>
                                    </w:rPr>
                                  </m:ctrlPr>
                                </m:sSubPr>
                                <m:e>
                                  <m:r>
                                    <w:rPr>
                                      <w:rFonts w:ascii="Cambria Math" w:eastAsiaTheme="minorEastAsia" w:hAnsi="Cambria Math" w:cstheme="minorBidi"/>
                                      <w:sz w:val="24"/>
                                    </w:rPr>
                                    <m:t>S</m:t>
                                  </m:r>
                                </m:e>
                                <m:sub>
                                  <m:r>
                                    <w:rPr>
                                      <w:rFonts w:ascii="Cambria Math" w:eastAsiaTheme="minorEastAsia" w:hAnsi="Cambria Math" w:cstheme="minorBidi"/>
                                      <w:sz w:val="24"/>
                                    </w:rPr>
                                    <m:t>i</m:t>
                                  </m:r>
                                </m:sub>
                              </m:sSub>
                              <m:r>
                                <w:rPr>
                                  <w:rFonts w:ascii="Cambria Math" w:eastAsiaTheme="minorEastAsia" w:hAnsi="Cambria Math" w:cstheme="minorBidi"/>
                                  <w:sz w:val="24"/>
                                </w:rPr>
                                <m:t>,</m:t>
                              </m:r>
                              <m:acc>
                                <m:accPr>
                                  <m:ctrlPr>
                                    <w:rPr>
                                      <w:rFonts w:ascii="Cambria Math" w:eastAsiaTheme="minorEastAsia" w:hAnsi="Cambria Math" w:cstheme="minorBidi"/>
                                      <w:sz w:val="24"/>
                                    </w:rPr>
                                  </m:ctrlPr>
                                </m:accPr>
                                <m:e>
                                  <m:sSub>
                                    <m:sSubPr>
                                      <m:ctrlPr>
                                        <w:rPr>
                                          <w:rFonts w:ascii="Cambria Math" w:eastAsiaTheme="minorEastAsia" w:hAnsi="Cambria Math" w:cstheme="minorBidi"/>
                                          <w:sz w:val="24"/>
                                        </w:rPr>
                                      </m:ctrlPr>
                                    </m:sSubPr>
                                    <m:e>
                                      <m:r>
                                        <w:rPr>
                                          <w:rFonts w:ascii="Cambria Math" w:eastAsiaTheme="minorEastAsia" w:hAnsi="Cambria Math" w:cstheme="minorBidi"/>
                                          <w:sz w:val="24"/>
                                        </w:rPr>
                                        <m:t>S</m:t>
                                      </m:r>
                                    </m:e>
                                    <m:sub>
                                      <m:r>
                                        <w:rPr>
                                          <w:rFonts w:ascii="Cambria Math" w:eastAsiaTheme="minorEastAsia" w:hAnsi="Cambria Math" w:cstheme="minorBidi"/>
                                          <w:sz w:val="24"/>
                                        </w:rPr>
                                        <m:t>i</m:t>
                                      </m:r>
                                    </m:sub>
                                  </m:sSub>
                                </m:e>
                              </m:acc>
                            </m:e>
                          </m:d>
                          <m:r>
                            <w:rPr>
                              <w:rFonts w:ascii="Cambria Math" w:eastAsiaTheme="minorEastAsia" w:hAnsi="Cambria Math" w:cstheme="minorBidi"/>
                              <w:sz w:val="24"/>
                            </w:rPr>
                            <m:t xml:space="preserve">  (a)</m:t>
                          </m:r>
                        </m:e>
                      </m:nary>
                    </m:e>
                    <m:e>
                      <m:nary>
                        <m:naryPr>
                          <m:chr m:val="δ"/>
                          <m:limLoc m:val="subSup"/>
                          <m:supHide m:val="1"/>
                          <m:ctrlPr>
                            <w:rPr>
                              <w:rFonts w:ascii="Cambria Math" w:eastAsiaTheme="minorEastAsia" w:hAnsi="Cambria Math" w:cstheme="minorBidi"/>
                              <w:sz w:val="24"/>
                            </w:rPr>
                          </m:ctrlPr>
                        </m:naryPr>
                        <m:sub>
                          <m:r>
                            <w:rPr>
                              <w:rFonts w:ascii="Cambria Math" w:eastAsiaTheme="minorEastAsia" w:hAnsi="Cambria Math" w:cstheme="minorBidi"/>
                              <w:sz w:val="24"/>
                            </w:rPr>
                            <m:t>type</m:t>
                          </m:r>
                        </m:sub>
                        <m:sup/>
                        <m:e>
                          <m:d>
                            <m:dPr>
                              <m:ctrlPr>
                                <w:rPr>
                                  <w:rFonts w:ascii="Cambria Math" w:eastAsiaTheme="minorEastAsia" w:hAnsi="Cambria Math" w:cstheme="minorBidi"/>
                                  <w:i/>
                                  <w:sz w:val="24"/>
                                </w:rPr>
                              </m:ctrlPr>
                            </m:dPr>
                            <m:e>
                              <m:sSub>
                                <m:sSubPr>
                                  <m:ctrlPr>
                                    <w:rPr>
                                      <w:rFonts w:ascii="Cambria Math" w:eastAsiaTheme="minorEastAsia" w:hAnsi="Cambria Math" w:cstheme="minorBidi"/>
                                      <w:sz w:val="24"/>
                                    </w:rPr>
                                  </m:ctrlPr>
                                </m:sSubPr>
                                <m:e>
                                  <m:r>
                                    <w:rPr>
                                      <w:rFonts w:ascii="Cambria Math" w:eastAsiaTheme="minorEastAsia" w:hAnsi="Cambria Math" w:cstheme="minorBidi"/>
                                      <w:sz w:val="24"/>
                                    </w:rPr>
                                    <m:t>C</m:t>
                                  </m:r>
                                </m:e>
                                <m:sub>
                                  <m:r>
                                    <w:rPr>
                                      <w:rFonts w:ascii="Cambria Math" w:eastAsiaTheme="minorEastAsia" w:hAnsi="Cambria Math" w:cstheme="minorBidi"/>
                                      <w:sz w:val="24"/>
                                    </w:rPr>
                                    <m:t>i</m:t>
                                  </m:r>
                                </m:sub>
                              </m:sSub>
                              <m:r>
                                <w:rPr>
                                  <w:rFonts w:ascii="Cambria Math" w:eastAsiaTheme="minorEastAsia" w:hAnsi="Cambria Math" w:cstheme="minorBidi"/>
                                  <w:sz w:val="24"/>
                                </w:rPr>
                                <m:t>,</m:t>
                              </m:r>
                              <m:acc>
                                <m:accPr>
                                  <m:ctrlPr>
                                    <w:rPr>
                                      <w:rFonts w:ascii="Cambria Math" w:eastAsiaTheme="minorEastAsia" w:hAnsi="Cambria Math" w:cstheme="minorBidi"/>
                                      <w:sz w:val="24"/>
                                    </w:rPr>
                                  </m:ctrlPr>
                                </m:accPr>
                                <m:e>
                                  <m:sSub>
                                    <m:sSubPr>
                                      <m:ctrlPr>
                                        <w:rPr>
                                          <w:rFonts w:ascii="Cambria Math" w:eastAsiaTheme="minorEastAsia" w:hAnsi="Cambria Math" w:cstheme="minorBidi"/>
                                          <w:sz w:val="24"/>
                                        </w:rPr>
                                      </m:ctrlPr>
                                    </m:sSubPr>
                                    <m:e>
                                      <m:r>
                                        <m:rPr>
                                          <m:sty m:val="p"/>
                                        </m:rPr>
                                        <w:rPr>
                                          <w:rFonts w:ascii="Cambria Math" w:eastAsiaTheme="minorEastAsia" w:hAnsi="Cambria Math" w:cstheme="minorBidi"/>
                                          <w:sz w:val="24"/>
                                        </w:rPr>
                                        <m:t>C</m:t>
                                      </m:r>
                                    </m:e>
                                    <m:sub>
                                      <m:r>
                                        <w:rPr>
                                          <w:rFonts w:ascii="Cambria Math" w:eastAsiaTheme="minorEastAsia" w:hAnsi="Cambria Math" w:cstheme="minorBidi"/>
                                          <w:sz w:val="24"/>
                                        </w:rPr>
                                        <m:t>i</m:t>
                                      </m:r>
                                    </m:sub>
                                  </m:sSub>
                                </m:e>
                              </m:acc>
                            </m:e>
                          </m:d>
                        </m:e>
                      </m:nary>
                      <m:r>
                        <w:rPr>
                          <w:rFonts w:ascii="Cambria Math" w:eastAsiaTheme="minorEastAsia" w:hAnsi="Cambria Math" w:cstheme="minorBidi"/>
                          <w:sz w:val="24"/>
                        </w:rPr>
                        <m:t xml:space="preserve"> (b)</m:t>
                      </m:r>
                    </m:e>
                  </m:eqArr>
                </m:e>
              </m:d>
            </m:e>
          </m:nary>
          <m:m>
            <m:mPr>
              <m:plcHide m:val="1"/>
              <m:mcs>
                <m:mc>
                  <m:mcPr>
                    <m:count m:val="1"/>
                    <m:mcJc m:val="center"/>
                  </m:mcPr>
                </m:mc>
              </m:mcs>
              <m:ctrlPr>
                <w:rPr>
                  <w:rFonts w:ascii="Cambria Math" w:eastAsiaTheme="minorEastAsia" w:hAnsi="Cambria Math" w:cstheme="minorBidi"/>
                  <w:sz w:val="24"/>
                </w:rPr>
              </m:ctrlPr>
            </m:mPr>
            <m:mr>
              <m:e/>
            </m:mr>
            <m:mr>
              <m:e/>
            </m:mr>
          </m:m>
        </m:oMath>
      </m:oMathPara>
    </w:p>
    <w:p w14:paraId="301E27C2" w14:textId="14BA1148" w:rsidR="00811016" w:rsidRPr="00C43DC3" w:rsidRDefault="00000000" w:rsidP="00C43DC3">
      <w:pPr>
        <w:spacing w:line="360" w:lineRule="auto"/>
        <w:rPr>
          <w:rFonts w:ascii="宋体" w:hAnsi="宋体" w:cstheme="minorBidi" w:hint="eastAsia"/>
          <w:iCs/>
          <w:sz w:val="24"/>
        </w:rPr>
      </w:pPr>
      <m:oMathPara>
        <m:oMathParaPr>
          <m:jc m:val="center"/>
        </m:oMathParaPr>
        <m:oMath>
          <m:d>
            <m:dPr>
              <m:ctrlPr>
                <w:rPr>
                  <w:rFonts w:ascii="Cambria Math" w:hAnsi="Cambria Math" w:cs="Cambria Math"/>
                  <w:iCs/>
                  <w:sz w:val="24"/>
                </w:rPr>
              </m:ctrlPr>
            </m:dPr>
            <m:e>
              <m:r>
                <m:rPr>
                  <m:sty m:val="p"/>
                </m:rPr>
                <w:rPr>
                  <w:rFonts w:ascii="Cambria Math" w:hAnsi="Cambria Math" w:cs="Cambria Math"/>
                  <w:sz w:val="24"/>
                </w:rPr>
                <m:t>a</m:t>
              </m:r>
            </m:e>
          </m:d>
          <m:sSub>
            <m:sSubPr>
              <m:ctrlPr>
                <w:rPr>
                  <w:rFonts w:ascii="Cambria Math" w:hAnsi="Cambria Math"/>
                  <w:iCs/>
                  <w:sz w:val="24"/>
                </w:rPr>
              </m:ctrlPr>
            </m:sSubPr>
            <m:e>
              <m:r>
                <m:rPr>
                  <m:sty m:val="p"/>
                </m:rPr>
                <w:rPr>
                  <w:rFonts w:ascii="Cambria Math" w:hAnsi="Cambria Math" w:cs="Cambria Math"/>
                  <w:sz w:val="24"/>
                </w:rPr>
                <m:t xml:space="preserve"> C</m:t>
              </m:r>
            </m:e>
            <m:sub>
              <m:r>
                <m:rPr>
                  <m:sty m:val="p"/>
                </m:rPr>
                <w:rPr>
                  <w:rFonts w:ascii="Cambria Math" w:hAnsi="Cambria Math" w:cs="Cambria Math"/>
                  <w:sz w:val="24"/>
                </w:rPr>
                <m:t>i</m:t>
              </m:r>
            </m:sub>
          </m:sSub>
          <m:r>
            <m:rPr>
              <m:sty m:val="p"/>
            </m:rPr>
            <w:rPr>
              <w:rFonts w:ascii="Cambria Math" w:hAnsi="Cambria Math"/>
              <w:sz w:val="24"/>
            </w:rPr>
            <m:t>=</m:t>
          </m:r>
          <m:r>
            <m:rPr>
              <m:sty m:val="p"/>
            </m:rPr>
            <w:rPr>
              <w:rFonts w:ascii="Cambria Math" w:hAnsi="Cambria Math" w:hint="eastAsia"/>
              <w:sz w:val="24"/>
            </w:rPr>
            <m:t>‘</m:t>
          </m:r>
          <m:r>
            <m:rPr>
              <m:sty m:val="p"/>
            </m:rPr>
            <w:rPr>
              <w:rFonts w:ascii="Cambria Math" w:hAnsi="Cambria Math" w:cs="宋体" w:hint="eastAsia"/>
              <w:sz w:val="24"/>
            </w:rPr>
            <m:t>模糊’或‘</m:t>
          </m:r>
          <m:r>
            <m:rPr>
              <m:sty m:val="p"/>
            </m:rPr>
            <w:rPr>
              <w:rFonts w:ascii="Cambria Math" w:hAnsi="Cambria Math" w:hint="eastAsia"/>
              <w:sz w:val="24"/>
            </w:rPr>
            <m:t>不可回答</m:t>
          </m:r>
          <m:r>
            <m:rPr>
              <m:sty m:val="p"/>
            </m:rPr>
            <w:rPr>
              <w:rFonts w:ascii="Cambria Math" w:hAnsi="Cambria Math"/>
              <w:sz w:val="24"/>
            </w:rPr>
            <m:t xml:space="preserve"> </m:t>
          </m:r>
          <m:r>
            <m:rPr>
              <m:sty m:val="p"/>
            </m:rPr>
            <w:rPr>
              <w:rFonts w:ascii="Cambria Math" w:hAnsi="Cambria Math" w:hint="eastAsia"/>
              <w:sz w:val="24"/>
            </w:rPr>
            <m:t>’</m:t>
          </m:r>
        </m:oMath>
      </m:oMathPara>
    </w:p>
    <w:p w14:paraId="698A17D4" w14:textId="05A61350" w:rsidR="00811016" w:rsidRPr="00C43DC3" w:rsidRDefault="00000000" w:rsidP="00C43DC3">
      <w:pPr>
        <w:spacing w:line="360" w:lineRule="auto"/>
        <w:rPr>
          <w:rFonts w:ascii="宋体" w:hAnsi="宋体" w:hint="eastAsia"/>
          <w:iCs/>
          <w:sz w:val="24"/>
        </w:rPr>
      </w:pPr>
      <m:oMathPara>
        <m:oMath>
          <m:d>
            <m:dPr>
              <m:ctrlPr>
                <w:rPr>
                  <w:rFonts w:ascii="Cambria Math" w:hAnsi="Cambria Math" w:cs="Cambria Math"/>
                  <w:iCs/>
                  <w:sz w:val="24"/>
                </w:rPr>
              </m:ctrlPr>
            </m:dPr>
            <m:e>
              <m:r>
                <m:rPr>
                  <m:sty m:val="p"/>
                </m:rPr>
                <w:rPr>
                  <w:rFonts w:ascii="Cambria Math" w:hAnsi="Cambria Math" w:cs="Cambria Math"/>
                  <w:sz w:val="24"/>
                </w:rPr>
                <m:t>b</m:t>
              </m:r>
            </m:e>
          </m:d>
          <m:r>
            <m:rPr>
              <m:sty m:val="p"/>
            </m:rPr>
            <w:rPr>
              <w:rFonts w:ascii="Cambria Math" w:hAnsi="Cambria Math" w:cs="宋体"/>
              <w:sz w:val="24"/>
            </w:rPr>
            <m:t xml:space="preserve"> </m:t>
          </m:r>
          <m:r>
            <m:rPr>
              <m:sty m:val="p"/>
            </m:rPr>
            <w:rPr>
              <w:rFonts w:ascii="Cambria Math" w:hAnsi="Cambria Math" w:cs="宋体" w:hint="eastAsia"/>
              <w:sz w:val="24"/>
            </w:rPr>
            <m:t>其它情况</m:t>
          </m:r>
        </m:oMath>
      </m:oMathPara>
    </w:p>
    <w:p w14:paraId="4AF487CD" w14:textId="1D8CBC1D" w:rsidR="00C43DC3" w:rsidRPr="00C43DC3" w:rsidRDefault="00C43DC3" w:rsidP="00B93FD5">
      <w:pPr>
        <w:spacing w:line="360" w:lineRule="auto"/>
        <w:jc w:val="left"/>
        <w:rPr>
          <w:rFonts w:ascii="宋体" w:hAnsi="宋体" w:hint="eastAsia"/>
          <w:sz w:val="24"/>
        </w:rPr>
      </w:pPr>
      <w:r w:rsidRPr="00C43DC3">
        <w:rPr>
          <w:rFonts w:ascii="宋体" w:hAnsi="宋体" w:hint="eastAsia"/>
          <w:sz w:val="24"/>
        </w:rPr>
        <w:t>其中，</w:t>
      </w:r>
      <w:r w:rsidR="00B93FD5">
        <w:rPr>
          <w:rFonts w:ascii="宋体" w:hAnsi="宋体" w:hint="eastAsia"/>
          <w:sz w:val="24"/>
        </w:rPr>
        <w:t xml:space="preserve">若 </w:t>
      </w:r>
      <m:oMath>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oMath>
      <w:r w:rsidR="00B93FD5">
        <w:rPr>
          <w:rFonts w:ascii="宋体" w:hAnsi="宋体" w:hint="eastAsia"/>
          <w:sz w:val="24"/>
        </w:rPr>
        <w:t xml:space="preserve"> </w:t>
      </w:r>
      <w:r w:rsidRPr="00C43DC3">
        <w:rPr>
          <w:rFonts w:ascii="宋体" w:hAnsi="宋体" w:hint="eastAsia"/>
          <w:sz w:val="24"/>
        </w:rPr>
        <w:t>的执行结果与</w:t>
      </w:r>
      <m:oMath>
        <m:r>
          <w:rPr>
            <w:rFonts w:ascii="Cambria Math" w:hAnsi="Cambria Math"/>
            <w:sz w:val="24"/>
          </w:rPr>
          <m:t xml:space="preserve"> </m:t>
        </m:r>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oMath>
      <w:r w:rsidRPr="00811016">
        <w:rPr>
          <w:rFonts w:hint="eastAsia"/>
          <w:sz w:val="24"/>
        </w:rPr>
        <w:t xml:space="preserve"> </w:t>
      </w:r>
      <w:r w:rsidRPr="00C43DC3">
        <w:rPr>
          <w:rFonts w:ascii="宋体" w:hAnsi="宋体" w:hint="eastAsia"/>
          <w:sz w:val="24"/>
        </w:rPr>
        <w:t>的执行结果匹配则</w:t>
      </w:r>
      <w:r w:rsidR="00B93FD5">
        <w:rPr>
          <w:rFonts w:ascii="宋体" w:hAnsi="宋体" w:hint="eastAsia"/>
          <w:sz w:val="24"/>
        </w:rPr>
        <w:t xml:space="preserve"> </w:t>
      </w:r>
      <m:oMath>
        <m:nary>
          <m:naryPr>
            <m:chr m:val="ε"/>
            <m:limLoc m:val="subSup"/>
            <m:supHide m:val="1"/>
            <m:ctrlPr>
              <w:rPr>
                <w:rFonts w:ascii="Cambria Math" w:hAnsi="Cambria Math"/>
                <w:sz w:val="24"/>
              </w:rPr>
            </m:ctrlPr>
          </m:naryPr>
          <m:sub>
            <m:r>
              <w:rPr>
                <w:rFonts w:ascii="Cambria Math" w:eastAsia="Cambria Math" w:hAnsi="Cambria Math" w:cs="Cambria Math"/>
                <w:sz w:val="24"/>
              </w:rPr>
              <m:t>exec</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e>
            </m:d>
            <m:r>
              <w:rPr>
                <w:rFonts w:ascii="Cambria Math" w:hAnsi="Cambria Math" w:cs="宋体"/>
                <w:sz w:val="24"/>
              </w:rPr>
              <m:t>=1</m:t>
            </m:r>
          </m:e>
        </m:nary>
      </m:oMath>
      <w:r w:rsidRPr="00C43DC3">
        <w:rPr>
          <w:rFonts w:ascii="宋体" w:hAnsi="宋体" w:hint="eastAsia"/>
          <w:sz w:val="24"/>
        </w:rPr>
        <w:t>，否则</w:t>
      </w:r>
      <m:oMath>
        <m:nary>
          <m:naryPr>
            <m:chr m:val="ε"/>
            <m:limLoc m:val="subSup"/>
            <m:supHide m:val="1"/>
            <m:ctrlPr>
              <w:rPr>
                <w:rFonts w:ascii="Cambria Math" w:hAnsi="Cambria Math"/>
                <w:sz w:val="24"/>
              </w:rPr>
            </m:ctrlPr>
          </m:naryPr>
          <m:sub>
            <m:r>
              <w:rPr>
                <w:rFonts w:ascii="Cambria Math" w:eastAsia="Cambria Math" w:hAnsi="Cambria Math" w:cs="Cambria Math"/>
                <w:sz w:val="24"/>
              </w:rPr>
              <m:t>exec</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e>
            </m:d>
            <m:r>
              <w:rPr>
                <w:rFonts w:ascii="Cambria Math" w:hAnsi="Cambria Math" w:cs="宋体"/>
                <w:sz w:val="24"/>
              </w:rPr>
              <m:t>=0</m:t>
            </m:r>
          </m:e>
        </m:nary>
      </m:oMath>
      <w:r w:rsidRPr="00C43DC3">
        <w:rPr>
          <w:rFonts w:ascii="宋体" w:hAnsi="宋体" w:hint="eastAsia"/>
          <w:sz w:val="24"/>
        </w:rPr>
        <w:t>；</w:t>
      </w:r>
      <w:r w:rsidR="00B93FD5">
        <w:rPr>
          <w:rFonts w:ascii="宋体" w:hAnsi="宋体" w:hint="eastAsia"/>
          <w:sz w:val="24"/>
        </w:rPr>
        <w:t>同理，若</w:t>
      </w:r>
      <w:r>
        <w:rPr>
          <w:rFonts w:ascii="宋体" w:hAnsi="宋体" w:hint="eastAsia"/>
          <w:sz w:val="24"/>
        </w:rPr>
        <w:t xml:space="preserve"> </w:t>
      </w:r>
      <m:oMath>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oMath>
      <w:r>
        <w:rPr>
          <w:rFonts w:ascii="宋体" w:hAnsi="宋体" w:hint="eastAsia"/>
          <w:sz w:val="24"/>
        </w:rPr>
        <w:t xml:space="preserve"> </w:t>
      </w:r>
      <w:r w:rsidRPr="00C43DC3">
        <w:rPr>
          <w:rFonts w:ascii="宋体" w:hAnsi="宋体" w:hint="eastAsia"/>
          <w:sz w:val="24"/>
        </w:rPr>
        <w:t>匹配</w:t>
      </w:r>
      <w:r>
        <w:rPr>
          <w:rFonts w:ascii="宋体" w:hAnsi="宋体" w:hint="eastAsia"/>
          <w:sz w:val="24"/>
        </w:rPr>
        <w:t xml:space="preserve"> </w:t>
      </w:r>
      <m:oMath>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oMath>
      <w:r>
        <w:rPr>
          <w:rFonts w:ascii="宋体" w:hAnsi="宋体" w:hint="eastAsia"/>
          <w:sz w:val="24"/>
        </w:rPr>
        <w:t xml:space="preserve"> 则 </w:t>
      </w:r>
      <m:oMath>
        <m:nary>
          <m:naryPr>
            <m:chr m:val="δ"/>
            <m:limLoc m:val="subSup"/>
            <m:supHide m:val="1"/>
            <m:ctrlPr>
              <w:rPr>
                <w:rFonts w:ascii="Cambria Math" w:hAnsi="Cambria Math"/>
                <w:sz w:val="24"/>
              </w:rPr>
            </m:ctrlPr>
          </m:naryPr>
          <m:sub>
            <m:r>
              <w:rPr>
                <w:rFonts w:ascii="Cambria Math" w:eastAsia="Cambria Math" w:hAnsi="Cambria Math" w:cs="Cambria Math"/>
                <w:sz w:val="24"/>
              </w:rPr>
              <m:t>type</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e>
            </m:d>
          </m:e>
        </m:nary>
        <m:r>
          <w:rPr>
            <w:rFonts w:ascii="Cambria Math" w:hAnsi="Cambria Math"/>
            <w:sz w:val="24"/>
          </w:rPr>
          <m:t>=1</m:t>
        </m:r>
      </m:oMath>
      <w:r>
        <w:rPr>
          <w:rFonts w:ascii="宋体" w:hAnsi="宋体" w:hint="eastAsia"/>
          <w:sz w:val="24"/>
        </w:rPr>
        <w:t>，</w:t>
      </w:r>
      <w:r w:rsidRPr="00C43DC3">
        <w:rPr>
          <w:rFonts w:ascii="宋体" w:hAnsi="宋体" w:hint="eastAsia"/>
          <w:sz w:val="24"/>
        </w:rPr>
        <w:t>否则</w:t>
      </w:r>
      <w:r>
        <w:rPr>
          <w:rFonts w:ascii="宋体" w:hAnsi="宋体" w:hint="eastAsia"/>
          <w:sz w:val="24"/>
        </w:rPr>
        <w:t xml:space="preserve"> </w:t>
      </w:r>
      <m:oMath>
        <m:nary>
          <m:naryPr>
            <m:chr m:val="δ"/>
            <m:limLoc m:val="subSup"/>
            <m:supHide m:val="1"/>
            <m:ctrlPr>
              <w:rPr>
                <w:rFonts w:ascii="Cambria Math" w:hAnsi="Cambria Math"/>
                <w:sz w:val="24"/>
              </w:rPr>
            </m:ctrlPr>
          </m:naryPr>
          <m:sub>
            <m:r>
              <w:rPr>
                <w:rFonts w:ascii="Cambria Math" w:eastAsia="Cambria Math" w:hAnsi="Cambria Math" w:cs="Cambria Math"/>
                <w:sz w:val="24"/>
              </w:rPr>
              <m:t>type</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e>
            </m:d>
          </m:e>
        </m:nary>
      </m:oMath>
      <w:r>
        <w:rPr>
          <w:rFonts w:ascii="宋体" w:hAnsi="宋体" w:hint="eastAsia"/>
          <w:sz w:val="24"/>
        </w:rPr>
        <w:t xml:space="preserve"> = 0</w:t>
      </w:r>
      <w:r w:rsidRPr="00C43DC3">
        <w:rPr>
          <w:rFonts w:ascii="宋体" w:hAnsi="宋体" w:hint="eastAsia"/>
          <w:sz w:val="24"/>
        </w:rPr>
        <w:t>。</w:t>
      </w:r>
    </w:p>
    <w:p w14:paraId="2D3FE7CC" w14:textId="30EE8F19" w:rsidR="00C20687" w:rsidRDefault="00C43DC3" w:rsidP="00C43DC3">
      <w:pPr>
        <w:spacing w:line="360" w:lineRule="auto"/>
        <w:ind w:firstLine="420"/>
        <w:rPr>
          <w:rFonts w:ascii="宋体" w:hAnsi="宋体" w:hint="eastAsia"/>
          <w:sz w:val="24"/>
        </w:rPr>
      </w:pPr>
      <w:r w:rsidRPr="00C43DC3">
        <w:rPr>
          <w:rFonts w:ascii="宋体" w:hAnsi="宋体" w:hint="eastAsia"/>
          <w:sz w:val="24"/>
        </w:rPr>
        <w:t>此外，为了评估模型响应的质量，我们采用了一种基于大型语言模型（LLM）辅助的评分方法，对实用性、准确性、完整性、清晰度和相关性进行0到2分的评分，最高分为10分。这种方法，其中LLM直接对响应进行评分，已被证明在评估答案质量方面优于传统的指标，如BLEU、ROUGE和BERT-Score。我们使用GPT-4o-mini进行评估，因为它与人类判断的一致性很强，并通过多证据校准方法增强评估校准。为了确保与人类判断的一致性，三名专家对每个100个样本进行了评分，并对这些评分取平均值。通过计算皮尔逊、斯皮尔曼和肯德尔相关系数，确认了LLM评分与人类评分之间存在强烈的正相关性，证明了其可靠性。这些评估指标将帮助我们全面了解模型的性能，并指导我们进行模型的优化和改进。</w:t>
      </w:r>
    </w:p>
    <w:p w14:paraId="01797A46" w14:textId="675CCB4E" w:rsidR="00241539" w:rsidRPr="00C43DC3" w:rsidRDefault="00241539" w:rsidP="00C43DC3">
      <w:pPr>
        <w:spacing w:line="360" w:lineRule="auto"/>
        <w:ind w:firstLine="420"/>
        <w:rPr>
          <w:rFonts w:ascii="宋体" w:hAnsi="宋体" w:hint="eastAsia"/>
          <w:sz w:val="24"/>
        </w:rPr>
      </w:pPr>
      <w:r w:rsidRPr="00241539">
        <w:rPr>
          <w:rFonts w:ascii="宋体" w:hAnsi="宋体" w:hint="eastAsia"/>
          <w:sz w:val="24"/>
        </w:rPr>
        <w:t>本毕业设计的应用落地部署方案将采用</w:t>
      </w:r>
      <w:proofErr w:type="spellStart"/>
      <w:r w:rsidRPr="00241539">
        <w:rPr>
          <w:rFonts w:ascii="宋体" w:hAnsi="宋体" w:hint="eastAsia"/>
          <w:sz w:val="24"/>
        </w:rPr>
        <w:t>Streamlit</w:t>
      </w:r>
      <w:proofErr w:type="spellEnd"/>
      <w:r w:rsidRPr="00241539">
        <w:rPr>
          <w:rFonts w:ascii="宋体" w:hAnsi="宋体" w:hint="eastAsia"/>
          <w:sz w:val="24"/>
        </w:rPr>
        <w:t>快速构建用户界面，利用其简单易用的特性创建交互式的Web应用，使用户能够轻松输入自然语言问题并获取SQL查询结果。为了确保环境一致性和简化部署流程，我们将应用及其依赖打包进Docker容器中，创建可移植的Docker镜像，</w:t>
      </w:r>
      <w:r w:rsidR="00D025F7">
        <w:rPr>
          <w:rFonts w:ascii="宋体" w:hAnsi="宋体" w:hint="eastAsia"/>
          <w:sz w:val="24"/>
        </w:rPr>
        <w:t>从而</w:t>
      </w:r>
      <w:r w:rsidRPr="00241539">
        <w:rPr>
          <w:rFonts w:ascii="宋体" w:hAnsi="宋体" w:hint="eastAsia"/>
          <w:sz w:val="24"/>
        </w:rPr>
        <w:t>在任何支持Docker的环境中快速部署。同时，选择SQLite作为</w:t>
      </w:r>
      <w:r>
        <w:rPr>
          <w:rFonts w:ascii="宋体" w:hAnsi="宋体" w:hint="eastAsia"/>
          <w:sz w:val="24"/>
        </w:rPr>
        <w:t>查询目标</w:t>
      </w:r>
      <w:r w:rsidRPr="00241539">
        <w:rPr>
          <w:rFonts w:ascii="宋体" w:hAnsi="宋体" w:hint="eastAsia"/>
          <w:sz w:val="24"/>
        </w:rPr>
        <w:t>数据库，因为它</w:t>
      </w:r>
      <w:proofErr w:type="gramStart"/>
      <w:r w:rsidRPr="00241539">
        <w:rPr>
          <w:rFonts w:ascii="宋体" w:hAnsi="宋体" w:hint="eastAsia"/>
          <w:sz w:val="24"/>
        </w:rPr>
        <w:t>轻量且易于</w:t>
      </w:r>
      <w:proofErr w:type="gramEnd"/>
      <w:r w:rsidRPr="00241539">
        <w:rPr>
          <w:rFonts w:ascii="宋体" w:hAnsi="宋体" w:hint="eastAsia"/>
          <w:sz w:val="24"/>
        </w:rPr>
        <w:t>集成，无需复杂的数据库服务器配置，可以大幅降低部署的复杂性</w:t>
      </w:r>
      <w:r>
        <w:rPr>
          <w:rFonts w:ascii="宋体" w:hAnsi="宋体" w:hint="eastAsia"/>
          <w:sz w:val="24"/>
        </w:rPr>
        <w:t>，并被业界广泛应用于Text-to-SQL系统效果验证</w:t>
      </w:r>
      <w:r w:rsidRPr="00241539">
        <w:rPr>
          <w:rFonts w:ascii="宋体" w:hAnsi="宋体" w:hint="eastAsia"/>
          <w:sz w:val="24"/>
        </w:rPr>
        <w:t>。整个应用将被容器化，便于在各种环境中快速、一致地部署，从而实现一个高效、可扩展且易于维护的Text-to-SQL系统。</w:t>
      </w:r>
    </w:p>
    <w:p w14:paraId="558D57CA" w14:textId="77777777" w:rsidR="00A34F45" w:rsidRDefault="00000000">
      <w:pPr>
        <w:pStyle w:val="ac"/>
        <w:jc w:val="both"/>
        <w:rPr>
          <w:rFonts w:ascii="Times New Roman" w:eastAsia="宋体" w:hAnsi="Times New Roman" w:cs="Times New Roman"/>
        </w:rPr>
      </w:pPr>
      <w:bookmarkStart w:id="9" w:name="_Toc19250"/>
      <w:r>
        <w:rPr>
          <w:rFonts w:ascii="Times New Roman" w:eastAsia="宋体" w:hAnsi="Times New Roman" w:cs="Times New Roman"/>
        </w:rPr>
        <w:t xml:space="preserve">3.2 </w:t>
      </w:r>
      <w:r>
        <w:rPr>
          <w:rFonts w:ascii="Times New Roman" w:eastAsia="宋体" w:hAnsi="Times New Roman" w:cs="Times New Roman"/>
        </w:rPr>
        <w:t>拟采取的研究方法、技术</w:t>
      </w:r>
      <w:r>
        <w:rPr>
          <w:rFonts w:ascii="Times New Roman" w:eastAsia="宋体" w:hAnsi="Times New Roman" w:cs="Times New Roman" w:hint="eastAsia"/>
        </w:rPr>
        <w:t>方案及</w:t>
      </w:r>
      <w:r>
        <w:rPr>
          <w:rFonts w:ascii="Times New Roman" w:eastAsia="宋体" w:hAnsi="Times New Roman" w:cs="Times New Roman"/>
        </w:rPr>
        <w:t>可行性分析</w:t>
      </w:r>
      <w:bookmarkEnd w:id="9"/>
    </w:p>
    <w:p w14:paraId="6920E542" w14:textId="102809F8" w:rsidR="00170956" w:rsidRPr="00170956" w:rsidRDefault="00170956" w:rsidP="00904EBC">
      <w:pPr>
        <w:spacing w:line="360" w:lineRule="auto"/>
        <w:jc w:val="left"/>
        <w:rPr>
          <w:sz w:val="24"/>
        </w:rPr>
      </w:pPr>
      <w:r>
        <w:rPr>
          <w:rFonts w:hint="eastAsia"/>
          <w:sz w:val="24"/>
        </w:rPr>
        <w:t>拟采用的</w:t>
      </w:r>
      <w:r w:rsidRPr="00170956">
        <w:rPr>
          <w:rFonts w:hint="eastAsia"/>
          <w:sz w:val="24"/>
        </w:rPr>
        <w:t>研究方法：</w:t>
      </w:r>
    </w:p>
    <w:p w14:paraId="2E080A77" w14:textId="77777777" w:rsidR="00170956" w:rsidRPr="00170956" w:rsidRDefault="00170956" w:rsidP="00904EBC">
      <w:pPr>
        <w:pStyle w:val="af"/>
        <w:numPr>
          <w:ilvl w:val="1"/>
          <w:numId w:val="10"/>
        </w:numPr>
        <w:spacing w:line="360" w:lineRule="auto"/>
        <w:ind w:firstLineChars="0"/>
        <w:jc w:val="left"/>
        <w:rPr>
          <w:sz w:val="24"/>
        </w:rPr>
      </w:pPr>
      <w:r w:rsidRPr="00170956">
        <w:rPr>
          <w:rFonts w:hint="eastAsia"/>
          <w:sz w:val="24"/>
        </w:rPr>
        <w:t>文献研究法：通过查阅相关论文、技术文档和行业报告，了解当前</w:t>
      </w:r>
      <w:r w:rsidRPr="00170956">
        <w:rPr>
          <w:rFonts w:hint="eastAsia"/>
          <w:sz w:val="24"/>
        </w:rPr>
        <w:t>Text-to-SQL</w:t>
      </w:r>
      <w:r w:rsidRPr="00170956">
        <w:rPr>
          <w:rFonts w:hint="eastAsia"/>
          <w:sz w:val="24"/>
        </w:rPr>
        <w:t>领域的最新研究进展和技术动态。</w:t>
      </w:r>
    </w:p>
    <w:p w14:paraId="058649E1" w14:textId="77777777" w:rsidR="00170956" w:rsidRPr="00170956" w:rsidRDefault="00170956" w:rsidP="00904EBC">
      <w:pPr>
        <w:pStyle w:val="af"/>
        <w:numPr>
          <w:ilvl w:val="1"/>
          <w:numId w:val="10"/>
        </w:numPr>
        <w:spacing w:line="360" w:lineRule="auto"/>
        <w:ind w:firstLineChars="0"/>
        <w:jc w:val="left"/>
        <w:rPr>
          <w:sz w:val="24"/>
        </w:rPr>
      </w:pPr>
      <w:r w:rsidRPr="00170956">
        <w:rPr>
          <w:rFonts w:hint="eastAsia"/>
          <w:sz w:val="24"/>
        </w:rPr>
        <w:t>案例分析</w:t>
      </w:r>
      <w:r w:rsidRPr="00170956">
        <w:rPr>
          <w:rFonts w:hint="eastAsia"/>
          <w:sz w:val="24"/>
        </w:rPr>
        <w:t>/</w:t>
      </w:r>
      <w:r w:rsidRPr="00170956">
        <w:rPr>
          <w:rFonts w:hint="eastAsia"/>
          <w:sz w:val="24"/>
        </w:rPr>
        <w:t>比较研究法：分析同类优秀产品和系统，吸取其成功经验和教训，为系统设计提供参考。</w:t>
      </w:r>
    </w:p>
    <w:p w14:paraId="0BCCFDA1" w14:textId="77777777" w:rsidR="00170956" w:rsidRPr="00170956" w:rsidRDefault="00170956" w:rsidP="00904EBC">
      <w:pPr>
        <w:pStyle w:val="af"/>
        <w:numPr>
          <w:ilvl w:val="1"/>
          <w:numId w:val="10"/>
        </w:numPr>
        <w:spacing w:line="360" w:lineRule="auto"/>
        <w:ind w:firstLineChars="0"/>
        <w:jc w:val="left"/>
        <w:rPr>
          <w:sz w:val="24"/>
        </w:rPr>
      </w:pPr>
      <w:r w:rsidRPr="00170956">
        <w:rPr>
          <w:rFonts w:hint="eastAsia"/>
          <w:sz w:val="24"/>
        </w:rPr>
        <w:t>原型开发法</w:t>
      </w:r>
      <w:r w:rsidRPr="00170956">
        <w:rPr>
          <w:rFonts w:hint="eastAsia"/>
          <w:sz w:val="24"/>
        </w:rPr>
        <w:t>/</w:t>
      </w:r>
      <w:r w:rsidRPr="00170956">
        <w:rPr>
          <w:rFonts w:hint="eastAsia"/>
          <w:sz w:val="24"/>
        </w:rPr>
        <w:t>敏捷开发：采用迭代增量的方式进行开发，快速构建原型并持续改进，以适应需求变化和提高开发效率。</w:t>
      </w:r>
    </w:p>
    <w:p w14:paraId="522AC881" w14:textId="77777777" w:rsidR="00170956" w:rsidRPr="00170956" w:rsidRDefault="00170956" w:rsidP="00904EBC">
      <w:pPr>
        <w:pStyle w:val="af"/>
        <w:numPr>
          <w:ilvl w:val="1"/>
          <w:numId w:val="10"/>
        </w:numPr>
        <w:spacing w:line="360" w:lineRule="auto"/>
        <w:ind w:firstLineChars="0"/>
        <w:jc w:val="left"/>
        <w:rPr>
          <w:sz w:val="24"/>
        </w:rPr>
      </w:pPr>
      <w:r w:rsidRPr="00170956">
        <w:rPr>
          <w:rFonts w:hint="eastAsia"/>
          <w:sz w:val="24"/>
        </w:rPr>
        <w:t>测试法：通过单元测试、集成测试和系统测试确保软件质量，确保每个模块和整个系统都能稳定运行。</w:t>
      </w:r>
    </w:p>
    <w:p w14:paraId="4E5ACD7C" w14:textId="1C802739" w:rsidR="00170956" w:rsidRPr="00170956" w:rsidRDefault="00170956" w:rsidP="00904EBC">
      <w:pPr>
        <w:spacing w:line="360" w:lineRule="auto"/>
        <w:jc w:val="left"/>
        <w:rPr>
          <w:sz w:val="24"/>
        </w:rPr>
      </w:pPr>
      <w:r w:rsidRPr="00170956">
        <w:rPr>
          <w:rFonts w:hint="eastAsia"/>
          <w:sz w:val="24"/>
        </w:rPr>
        <w:t>拟采用的技术方案：</w:t>
      </w:r>
    </w:p>
    <w:p w14:paraId="7656C426" w14:textId="7272727F" w:rsidR="00170956" w:rsidRDefault="00170956" w:rsidP="00904EBC">
      <w:pPr>
        <w:spacing w:line="360" w:lineRule="auto"/>
        <w:ind w:firstLine="420"/>
        <w:jc w:val="left"/>
        <w:rPr>
          <w:sz w:val="24"/>
        </w:rPr>
      </w:pPr>
      <w:r w:rsidRPr="00170956">
        <w:rPr>
          <w:rFonts w:hint="eastAsia"/>
          <w:sz w:val="24"/>
        </w:rPr>
        <w:t>采用前后端分离架构，前端使用</w:t>
      </w:r>
      <w:proofErr w:type="spellStart"/>
      <w:r w:rsidRPr="00170956">
        <w:rPr>
          <w:rFonts w:hint="eastAsia"/>
          <w:sz w:val="24"/>
        </w:rPr>
        <w:t>Streamlit</w:t>
      </w:r>
      <w:proofErr w:type="spellEnd"/>
      <w:r w:rsidRPr="00170956">
        <w:rPr>
          <w:rFonts w:hint="eastAsia"/>
          <w:sz w:val="24"/>
        </w:rPr>
        <w:t>构建用户交互界面，后端使用</w:t>
      </w:r>
      <w:r w:rsidRPr="00170956">
        <w:rPr>
          <w:rFonts w:hint="eastAsia"/>
          <w:sz w:val="24"/>
        </w:rPr>
        <w:t>Python Flask</w:t>
      </w:r>
      <w:r w:rsidRPr="00170956">
        <w:rPr>
          <w:rFonts w:hint="eastAsia"/>
          <w:sz w:val="24"/>
        </w:rPr>
        <w:t>框架处理业务逻辑，</w:t>
      </w:r>
      <w:r w:rsidRPr="00170956">
        <w:rPr>
          <w:rFonts w:hint="eastAsia"/>
          <w:sz w:val="24"/>
        </w:rPr>
        <w:t>SQLite</w:t>
      </w:r>
      <w:r w:rsidRPr="00170956">
        <w:rPr>
          <w:rFonts w:hint="eastAsia"/>
          <w:sz w:val="24"/>
        </w:rPr>
        <w:t>作为轻量级数据库存储数据。前端使用</w:t>
      </w:r>
      <w:proofErr w:type="spellStart"/>
      <w:r w:rsidRPr="00170956">
        <w:rPr>
          <w:rFonts w:hint="eastAsia"/>
          <w:sz w:val="24"/>
        </w:rPr>
        <w:t>Streamlit</w:t>
      </w:r>
      <w:proofErr w:type="spellEnd"/>
      <w:r w:rsidRPr="00170956">
        <w:rPr>
          <w:rFonts w:hint="eastAsia"/>
          <w:sz w:val="24"/>
        </w:rPr>
        <w:t>进行快速原型开发，结合</w:t>
      </w:r>
      <w:r w:rsidRPr="00170956">
        <w:rPr>
          <w:rFonts w:hint="eastAsia"/>
          <w:sz w:val="24"/>
        </w:rPr>
        <w:t>HTML5, CSS3</w:t>
      </w:r>
      <w:r w:rsidRPr="00170956">
        <w:rPr>
          <w:rFonts w:hint="eastAsia"/>
          <w:sz w:val="24"/>
        </w:rPr>
        <w:t>和</w:t>
      </w:r>
      <w:r w:rsidRPr="00170956">
        <w:rPr>
          <w:rFonts w:hint="eastAsia"/>
          <w:sz w:val="24"/>
        </w:rPr>
        <w:t>JavaScript/TypeScript</w:t>
      </w:r>
      <w:r w:rsidRPr="00170956">
        <w:rPr>
          <w:rFonts w:hint="eastAsia"/>
          <w:sz w:val="24"/>
        </w:rPr>
        <w:t>实现动态和响应</w:t>
      </w:r>
      <w:proofErr w:type="gramStart"/>
      <w:r w:rsidRPr="00170956">
        <w:rPr>
          <w:rFonts w:hint="eastAsia"/>
          <w:sz w:val="24"/>
        </w:rPr>
        <w:t>式用户</w:t>
      </w:r>
      <w:proofErr w:type="gramEnd"/>
      <w:r w:rsidRPr="00170956">
        <w:rPr>
          <w:rFonts w:hint="eastAsia"/>
          <w:sz w:val="24"/>
        </w:rPr>
        <w:t>界面。后端选择</w:t>
      </w:r>
      <w:r w:rsidRPr="00170956">
        <w:rPr>
          <w:rFonts w:hint="eastAsia"/>
          <w:sz w:val="24"/>
        </w:rPr>
        <w:t>Python</w:t>
      </w:r>
      <w:r w:rsidRPr="00170956">
        <w:rPr>
          <w:rFonts w:hint="eastAsia"/>
          <w:sz w:val="24"/>
        </w:rPr>
        <w:t>语言，利用</w:t>
      </w:r>
      <w:r w:rsidRPr="00170956">
        <w:rPr>
          <w:rFonts w:hint="eastAsia"/>
          <w:sz w:val="24"/>
        </w:rPr>
        <w:t>Flask</w:t>
      </w:r>
      <w:r w:rsidRPr="00170956">
        <w:rPr>
          <w:rFonts w:hint="eastAsia"/>
          <w:sz w:val="24"/>
        </w:rPr>
        <w:t>框架构建</w:t>
      </w:r>
      <w:r w:rsidRPr="00170956">
        <w:rPr>
          <w:rFonts w:hint="eastAsia"/>
          <w:sz w:val="24"/>
        </w:rPr>
        <w:t>RESTful API</w:t>
      </w:r>
      <w:r w:rsidRPr="00170956">
        <w:rPr>
          <w:rFonts w:hint="eastAsia"/>
          <w:sz w:val="24"/>
        </w:rPr>
        <w:t>，处理前端请求和数据库交互。数据库选用</w:t>
      </w:r>
      <w:r w:rsidRPr="00170956">
        <w:rPr>
          <w:rFonts w:hint="eastAsia"/>
          <w:sz w:val="24"/>
        </w:rPr>
        <w:t>SQLite</w:t>
      </w:r>
      <w:r w:rsidRPr="00170956">
        <w:rPr>
          <w:rFonts w:hint="eastAsia"/>
          <w:sz w:val="24"/>
        </w:rPr>
        <w:t>数据库，因为它轻量、易于部署，且适合小型到中型应用的数据存储需求</w:t>
      </w:r>
      <w:r>
        <w:rPr>
          <w:rFonts w:hint="eastAsia"/>
          <w:sz w:val="24"/>
        </w:rPr>
        <w:t>。部署方面</w:t>
      </w:r>
      <w:r w:rsidRPr="00170956">
        <w:rPr>
          <w:rFonts w:hint="eastAsia"/>
          <w:sz w:val="24"/>
        </w:rPr>
        <w:t>使用</w:t>
      </w:r>
      <w:r w:rsidRPr="00170956">
        <w:rPr>
          <w:rFonts w:hint="eastAsia"/>
          <w:sz w:val="24"/>
        </w:rPr>
        <w:t>Docker</w:t>
      </w:r>
      <w:r w:rsidRPr="00170956">
        <w:rPr>
          <w:rFonts w:hint="eastAsia"/>
          <w:sz w:val="24"/>
        </w:rPr>
        <w:t>进行应用容器化，便于部署和扩展；利用</w:t>
      </w:r>
      <w:r w:rsidRPr="00170956">
        <w:rPr>
          <w:rFonts w:hint="eastAsia"/>
          <w:sz w:val="24"/>
        </w:rPr>
        <w:t>Git</w:t>
      </w:r>
      <w:r w:rsidRPr="00170956">
        <w:rPr>
          <w:rFonts w:hint="eastAsia"/>
          <w:sz w:val="24"/>
        </w:rPr>
        <w:t>进行版本控制，确保代码管理的有序性。</w:t>
      </w:r>
    </w:p>
    <w:p w14:paraId="531C5265" w14:textId="0B35ACA5" w:rsidR="008A48A8" w:rsidRDefault="008A48A8" w:rsidP="008A48A8">
      <w:pPr>
        <w:spacing w:line="360" w:lineRule="auto"/>
        <w:ind w:firstLine="420"/>
        <w:jc w:val="center"/>
        <w:rPr>
          <w:sz w:val="24"/>
        </w:rPr>
      </w:pPr>
      <w:r w:rsidRPr="008A48A8">
        <w:rPr>
          <w:noProof/>
          <w:sz w:val="24"/>
        </w:rPr>
        <w:drawing>
          <wp:inline distT="0" distB="0" distL="0" distR="0" wp14:anchorId="252CF33C" wp14:editId="708A217A">
            <wp:extent cx="2191122" cy="5470451"/>
            <wp:effectExtent l="0" t="0" r="0" b="0"/>
            <wp:docPr id="1010614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4243" name=""/>
                    <pic:cNvPicPr/>
                  </pic:nvPicPr>
                  <pic:blipFill>
                    <a:blip r:embed="rId14"/>
                    <a:stretch>
                      <a:fillRect/>
                    </a:stretch>
                  </pic:blipFill>
                  <pic:spPr>
                    <a:xfrm>
                      <a:off x="0" y="0"/>
                      <a:ext cx="2193180" cy="5475590"/>
                    </a:xfrm>
                    <a:prstGeom prst="rect">
                      <a:avLst/>
                    </a:prstGeom>
                  </pic:spPr>
                </pic:pic>
              </a:graphicData>
            </a:graphic>
          </wp:inline>
        </w:drawing>
      </w:r>
    </w:p>
    <w:p w14:paraId="57B1A92F" w14:textId="03DF530A" w:rsidR="008A48A8" w:rsidRPr="008A48A8" w:rsidRDefault="008A48A8" w:rsidP="008A48A8">
      <w:pPr>
        <w:spacing w:line="360" w:lineRule="auto"/>
        <w:jc w:val="center"/>
        <w:rPr>
          <w:szCs w:val="21"/>
        </w:rPr>
      </w:pPr>
      <w:r w:rsidRPr="00C20687">
        <w:rPr>
          <w:rFonts w:hint="eastAsia"/>
          <w:szCs w:val="21"/>
        </w:rPr>
        <w:t>图</w:t>
      </w:r>
      <w:r w:rsidRPr="00C20687">
        <w:rPr>
          <w:rFonts w:hint="eastAsia"/>
          <w:szCs w:val="21"/>
        </w:rPr>
        <w:t>3</w:t>
      </w:r>
      <w:r w:rsidRPr="00C20687">
        <w:rPr>
          <w:szCs w:val="21"/>
        </w:rPr>
        <w:t xml:space="preserve"> </w:t>
      </w:r>
      <w:r w:rsidR="00FB3902">
        <w:rPr>
          <w:rFonts w:hint="eastAsia"/>
          <w:szCs w:val="21"/>
        </w:rPr>
        <w:t>系统</w:t>
      </w:r>
      <w:r>
        <w:rPr>
          <w:rFonts w:hint="eastAsia"/>
          <w:szCs w:val="21"/>
        </w:rPr>
        <w:t>架构</w:t>
      </w:r>
      <w:r w:rsidRPr="00C20687">
        <w:rPr>
          <w:rFonts w:hint="eastAsia"/>
          <w:szCs w:val="21"/>
        </w:rPr>
        <w:t>图</w:t>
      </w:r>
    </w:p>
    <w:p w14:paraId="79AFECD3" w14:textId="77777777" w:rsidR="00170956" w:rsidRPr="00170956" w:rsidRDefault="00170956" w:rsidP="00904EBC">
      <w:pPr>
        <w:spacing w:line="360" w:lineRule="auto"/>
        <w:jc w:val="left"/>
        <w:rPr>
          <w:sz w:val="24"/>
        </w:rPr>
      </w:pPr>
      <w:r w:rsidRPr="00170956">
        <w:rPr>
          <w:rFonts w:hint="eastAsia"/>
          <w:sz w:val="24"/>
        </w:rPr>
        <w:t>可行性分析：</w:t>
      </w:r>
    </w:p>
    <w:p w14:paraId="669718DC" w14:textId="19CF3F4A" w:rsidR="00B958A2" w:rsidRPr="00170956" w:rsidRDefault="00170956" w:rsidP="00B958A2">
      <w:pPr>
        <w:spacing w:line="360" w:lineRule="auto"/>
        <w:ind w:firstLine="420"/>
        <w:jc w:val="left"/>
        <w:rPr>
          <w:sz w:val="24"/>
        </w:rPr>
      </w:pPr>
      <w:r w:rsidRPr="00170956">
        <w:rPr>
          <w:rFonts w:hint="eastAsia"/>
          <w:sz w:val="24"/>
        </w:rPr>
        <w:t>所选技术如</w:t>
      </w:r>
      <w:r w:rsidRPr="00170956">
        <w:rPr>
          <w:rFonts w:hint="eastAsia"/>
          <w:sz w:val="24"/>
        </w:rPr>
        <w:t>Python</w:t>
      </w:r>
      <w:r w:rsidRPr="00170956">
        <w:rPr>
          <w:rFonts w:hint="eastAsia"/>
          <w:sz w:val="24"/>
        </w:rPr>
        <w:t>、</w:t>
      </w:r>
      <w:r w:rsidRPr="00170956">
        <w:rPr>
          <w:rFonts w:hint="eastAsia"/>
          <w:sz w:val="24"/>
        </w:rPr>
        <w:t>Flask</w:t>
      </w:r>
      <w:r w:rsidRPr="00170956">
        <w:rPr>
          <w:rFonts w:hint="eastAsia"/>
          <w:sz w:val="24"/>
        </w:rPr>
        <w:t>、</w:t>
      </w:r>
      <w:proofErr w:type="spellStart"/>
      <w:r w:rsidRPr="00170956">
        <w:rPr>
          <w:rFonts w:hint="eastAsia"/>
          <w:sz w:val="24"/>
        </w:rPr>
        <w:t>Streamlit</w:t>
      </w:r>
      <w:proofErr w:type="spellEnd"/>
      <w:r w:rsidRPr="00170956">
        <w:rPr>
          <w:rFonts w:hint="eastAsia"/>
          <w:sz w:val="24"/>
        </w:rPr>
        <w:t>、</w:t>
      </w:r>
      <w:r w:rsidRPr="00170956">
        <w:rPr>
          <w:rFonts w:hint="eastAsia"/>
          <w:sz w:val="24"/>
        </w:rPr>
        <w:t>Docker</w:t>
      </w:r>
      <w:r w:rsidRPr="00170956">
        <w:rPr>
          <w:rFonts w:hint="eastAsia"/>
          <w:sz w:val="24"/>
        </w:rPr>
        <w:t>和</w:t>
      </w:r>
      <w:r w:rsidRPr="00170956">
        <w:rPr>
          <w:rFonts w:hint="eastAsia"/>
          <w:sz w:val="24"/>
        </w:rPr>
        <w:t>SQLite</w:t>
      </w:r>
      <w:r w:rsidRPr="00170956">
        <w:rPr>
          <w:rFonts w:hint="eastAsia"/>
          <w:sz w:val="24"/>
        </w:rPr>
        <w:t>都是成熟、稳定的开源技术，具有广泛的社区支持和丰富的学习资源。这些技术可以通过学习和实践快速掌握，满足项目的技术需求</w:t>
      </w:r>
      <w:r>
        <w:rPr>
          <w:rFonts w:hint="eastAsia"/>
          <w:sz w:val="24"/>
        </w:rPr>
        <w:t>。</w:t>
      </w:r>
      <w:r w:rsidRPr="00170956">
        <w:rPr>
          <w:rFonts w:hint="eastAsia"/>
          <w:sz w:val="24"/>
        </w:rPr>
        <w:t>由于主要采用开源技术和工具，开发所需的硬件、软件成本较低，且大部分工具和平台都提供免费版本，经济上完全可行。项目计划在毕业设计周期内分阶段实施，每个阶段都有明确的目标和时间节点。通过合理的时间管理和任务分配，可以确保按时完成所有工作。</w:t>
      </w:r>
    </w:p>
    <w:p w14:paraId="7FC85D13" w14:textId="77777777" w:rsidR="00170956" w:rsidRPr="00170956" w:rsidRDefault="00170956" w:rsidP="00904EBC">
      <w:pPr>
        <w:spacing w:line="360" w:lineRule="auto"/>
        <w:jc w:val="left"/>
        <w:rPr>
          <w:sz w:val="24"/>
        </w:rPr>
      </w:pPr>
      <w:r w:rsidRPr="00170956">
        <w:rPr>
          <w:rFonts w:hint="eastAsia"/>
          <w:sz w:val="24"/>
        </w:rPr>
        <w:t>技术调研与选型：</w:t>
      </w:r>
    </w:p>
    <w:p w14:paraId="44A78E2C" w14:textId="77777777" w:rsidR="00170956" w:rsidRPr="00170956" w:rsidRDefault="00170956" w:rsidP="00904EBC">
      <w:pPr>
        <w:spacing w:line="360" w:lineRule="auto"/>
        <w:ind w:firstLine="420"/>
        <w:jc w:val="left"/>
        <w:rPr>
          <w:sz w:val="24"/>
        </w:rPr>
      </w:pPr>
      <w:r w:rsidRPr="00170956">
        <w:rPr>
          <w:rFonts w:hint="eastAsia"/>
          <w:sz w:val="24"/>
        </w:rPr>
        <w:t>在开源大模型选择和推理框架方面，我们将调研当前流行的大语言模型（</w:t>
      </w:r>
      <w:r w:rsidRPr="00170956">
        <w:rPr>
          <w:rFonts w:hint="eastAsia"/>
          <w:sz w:val="24"/>
        </w:rPr>
        <w:t>LLM</w:t>
      </w:r>
      <w:r w:rsidRPr="00170956">
        <w:rPr>
          <w:rFonts w:hint="eastAsia"/>
          <w:sz w:val="24"/>
        </w:rPr>
        <w:t>），如</w:t>
      </w:r>
      <w:r w:rsidRPr="00170956">
        <w:rPr>
          <w:rFonts w:hint="eastAsia"/>
          <w:sz w:val="24"/>
        </w:rPr>
        <w:t>GPT</w:t>
      </w:r>
      <w:r w:rsidRPr="00170956">
        <w:rPr>
          <w:rFonts w:hint="eastAsia"/>
          <w:sz w:val="24"/>
        </w:rPr>
        <w:t>、</w:t>
      </w:r>
      <w:r w:rsidRPr="00170956">
        <w:rPr>
          <w:rFonts w:hint="eastAsia"/>
          <w:sz w:val="24"/>
        </w:rPr>
        <w:t>BERT</w:t>
      </w:r>
      <w:r w:rsidRPr="00170956">
        <w:rPr>
          <w:rFonts w:hint="eastAsia"/>
          <w:sz w:val="24"/>
        </w:rPr>
        <w:t>等，以及它们的推理框架，如</w:t>
      </w:r>
      <w:r w:rsidRPr="00170956">
        <w:rPr>
          <w:rFonts w:hint="eastAsia"/>
          <w:sz w:val="24"/>
        </w:rPr>
        <w:t>TensorFlow</w:t>
      </w:r>
      <w:r w:rsidRPr="00170956">
        <w:rPr>
          <w:rFonts w:hint="eastAsia"/>
          <w:sz w:val="24"/>
        </w:rPr>
        <w:t>、</w:t>
      </w:r>
      <w:proofErr w:type="spellStart"/>
      <w:r w:rsidRPr="00170956">
        <w:rPr>
          <w:rFonts w:hint="eastAsia"/>
          <w:sz w:val="24"/>
        </w:rPr>
        <w:t>PyTorch</w:t>
      </w:r>
      <w:proofErr w:type="spellEnd"/>
      <w:r w:rsidRPr="00170956">
        <w:rPr>
          <w:rFonts w:hint="eastAsia"/>
          <w:sz w:val="24"/>
        </w:rPr>
        <w:t>等。选择适合</w:t>
      </w:r>
      <w:r w:rsidRPr="00170956">
        <w:rPr>
          <w:rFonts w:hint="eastAsia"/>
          <w:sz w:val="24"/>
        </w:rPr>
        <w:t>Text-to-SQL</w:t>
      </w:r>
      <w:r w:rsidRPr="00170956">
        <w:rPr>
          <w:rFonts w:hint="eastAsia"/>
          <w:sz w:val="24"/>
        </w:rPr>
        <w:t>任务的模型和框架，确保模型的准确性和推理效率。同时，考虑模型的可扩展性和维护性，以便未来能够适应更复杂的查询和更大规模的数据。</w:t>
      </w:r>
    </w:p>
    <w:p w14:paraId="022CA52D" w14:textId="2B0F67CF" w:rsidR="00A34F45" w:rsidRDefault="00170956" w:rsidP="00904EBC">
      <w:pPr>
        <w:spacing w:line="360" w:lineRule="auto"/>
        <w:ind w:firstLine="420"/>
        <w:jc w:val="left"/>
        <w:rPr>
          <w:color w:val="FF0000"/>
          <w:sz w:val="24"/>
        </w:rPr>
      </w:pPr>
      <w:r w:rsidRPr="00170956">
        <w:rPr>
          <w:rFonts w:hint="eastAsia"/>
          <w:sz w:val="24"/>
        </w:rPr>
        <w:t>通过上述研究方法、技术方案和可行性分析，本毕业设计将构建一个高效、准确的多轮</w:t>
      </w:r>
      <w:r w:rsidRPr="00170956">
        <w:rPr>
          <w:rFonts w:hint="eastAsia"/>
          <w:sz w:val="24"/>
        </w:rPr>
        <w:t>Text-to-SQL</w:t>
      </w:r>
      <w:r w:rsidRPr="00170956">
        <w:rPr>
          <w:rFonts w:hint="eastAsia"/>
          <w:sz w:val="24"/>
        </w:rPr>
        <w:t>系统，提升数据查询的效率和用户体验，为企业和组织提供更强大的数据分析工具。</w:t>
      </w:r>
    </w:p>
    <w:p w14:paraId="5852E0FB" w14:textId="2B0F67CF" w:rsidR="00A34F45" w:rsidRDefault="00000000">
      <w:pPr>
        <w:pStyle w:val="1"/>
      </w:pPr>
      <w:bookmarkStart w:id="10" w:name="_Toc3647"/>
      <w:r>
        <w:rPr>
          <w:rFonts w:hint="eastAsia"/>
        </w:rPr>
        <w:t xml:space="preserve">4 </w:t>
      </w:r>
      <w:r>
        <w:rPr>
          <w:rFonts w:hint="eastAsia"/>
        </w:rPr>
        <w:t>课题研究中的关键问题及解决措施</w:t>
      </w:r>
      <w:bookmarkEnd w:id="10"/>
    </w:p>
    <w:p w14:paraId="7E8DE2EF" w14:textId="77777777" w:rsidR="00A34F45" w:rsidRDefault="00000000">
      <w:pPr>
        <w:pStyle w:val="1"/>
      </w:pPr>
      <w:bookmarkStart w:id="11" w:name="_Toc27819"/>
      <w:r>
        <w:rPr>
          <w:rFonts w:hint="eastAsia"/>
        </w:rPr>
        <w:t>5</w:t>
      </w:r>
      <w:r>
        <w:t xml:space="preserve"> </w:t>
      </w:r>
      <w:r>
        <w:t>论文进度计划</w:t>
      </w:r>
      <w:bookmarkEnd w:id="11"/>
    </w:p>
    <w:p w14:paraId="2447DE4A" w14:textId="4954EFCD" w:rsidR="00A34F45" w:rsidRDefault="00000000">
      <w:pPr>
        <w:ind w:firstLine="420"/>
        <w:rPr>
          <w:sz w:val="24"/>
        </w:rPr>
      </w:pPr>
      <w:r>
        <w:rPr>
          <w:sz w:val="24"/>
        </w:rPr>
        <w:t>论文各环节的进度安排如表</w:t>
      </w:r>
      <w:r w:rsidR="008A48A8">
        <w:rPr>
          <w:rFonts w:hint="eastAsia"/>
          <w:sz w:val="24"/>
        </w:rPr>
        <w:t>2</w:t>
      </w:r>
      <w:r>
        <w:rPr>
          <w:sz w:val="24"/>
        </w:rPr>
        <w:t>所示。</w:t>
      </w:r>
    </w:p>
    <w:p w14:paraId="74279346" w14:textId="77777777" w:rsidR="00A34F45" w:rsidRDefault="00A34F45">
      <w:pPr>
        <w:ind w:firstLine="420"/>
        <w:rPr>
          <w:sz w:val="24"/>
        </w:rPr>
      </w:pPr>
    </w:p>
    <w:tbl>
      <w:tblPr>
        <w:tblpPr w:leftFromText="180" w:rightFromText="180" w:vertAnchor="text" w:tblpX="-2446" w:tblpY="301"/>
        <w:tblW w:w="3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24"/>
      </w:tblGrid>
      <w:tr w:rsidR="00A34F45" w14:paraId="03907229" w14:textId="77777777">
        <w:trPr>
          <w:trHeight w:val="4561"/>
        </w:trPr>
        <w:tc>
          <w:tcPr>
            <w:tcW w:w="324" w:type="dxa"/>
          </w:tcPr>
          <w:p w14:paraId="2D49CED4" w14:textId="77777777" w:rsidR="00A34F45" w:rsidRDefault="00A34F45">
            <w:pPr>
              <w:jc w:val="center"/>
              <w:rPr>
                <w:szCs w:val="21"/>
              </w:rPr>
            </w:pPr>
          </w:p>
        </w:tc>
      </w:tr>
    </w:tbl>
    <w:p w14:paraId="57784BE3" w14:textId="6556870C" w:rsidR="00A34F45" w:rsidRDefault="00000000">
      <w:pPr>
        <w:jc w:val="center"/>
        <w:rPr>
          <w:sz w:val="24"/>
        </w:rPr>
      </w:pPr>
      <w:r>
        <w:rPr>
          <w:szCs w:val="21"/>
        </w:rPr>
        <w:t>表</w:t>
      </w:r>
      <w:r w:rsidR="008A48A8">
        <w:rPr>
          <w:rFonts w:hint="eastAsia"/>
          <w:szCs w:val="21"/>
        </w:rPr>
        <w:t>2</w:t>
      </w:r>
      <w:r>
        <w:rPr>
          <w:szCs w:val="21"/>
        </w:rPr>
        <w:t xml:space="preserve"> </w:t>
      </w:r>
      <w:r>
        <w:rPr>
          <w:szCs w:val="21"/>
        </w:rPr>
        <w:t>进度计划表</w:t>
      </w:r>
    </w:p>
    <w:tbl>
      <w:tblPr>
        <w:tblW w:w="6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5"/>
        <w:gridCol w:w="3713"/>
      </w:tblGrid>
      <w:tr w:rsidR="00A34F45" w14:paraId="4A898935" w14:textId="77777777">
        <w:trPr>
          <w:jc w:val="center"/>
        </w:trPr>
        <w:tc>
          <w:tcPr>
            <w:tcW w:w="2695" w:type="dxa"/>
            <w:tcBorders>
              <w:top w:val="single" w:sz="12" w:space="0" w:color="000000"/>
              <w:left w:val="single" w:sz="4" w:space="0" w:color="FFFFFF" w:themeColor="background1"/>
            </w:tcBorders>
            <w:vAlign w:val="center"/>
          </w:tcPr>
          <w:p w14:paraId="3D0417C2" w14:textId="77777777" w:rsidR="00A34F45" w:rsidRDefault="00000000">
            <w:pPr>
              <w:jc w:val="center"/>
              <w:rPr>
                <w:szCs w:val="21"/>
              </w:rPr>
            </w:pPr>
            <w:r>
              <w:rPr>
                <w:szCs w:val="21"/>
              </w:rPr>
              <w:t>时间安排</w:t>
            </w:r>
          </w:p>
        </w:tc>
        <w:tc>
          <w:tcPr>
            <w:tcW w:w="3713" w:type="dxa"/>
            <w:tcBorders>
              <w:top w:val="single" w:sz="12" w:space="0" w:color="000000"/>
              <w:right w:val="single" w:sz="4" w:space="0" w:color="FFFFFF" w:themeColor="background1"/>
            </w:tcBorders>
            <w:vAlign w:val="center"/>
          </w:tcPr>
          <w:p w14:paraId="61105494" w14:textId="77777777" w:rsidR="00A34F45" w:rsidRDefault="00000000">
            <w:pPr>
              <w:jc w:val="center"/>
              <w:rPr>
                <w:szCs w:val="21"/>
              </w:rPr>
            </w:pPr>
            <w:r>
              <w:rPr>
                <w:szCs w:val="21"/>
              </w:rPr>
              <w:t>实施进度</w:t>
            </w:r>
          </w:p>
        </w:tc>
      </w:tr>
      <w:tr w:rsidR="00A34F45" w14:paraId="468FB96F" w14:textId="77777777">
        <w:trPr>
          <w:trHeight w:val="1050"/>
          <w:jc w:val="center"/>
        </w:trPr>
        <w:tc>
          <w:tcPr>
            <w:tcW w:w="2695" w:type="dxa"/>
            <w:tcBorders>
              <w:left w:val="single" w:sz="4" w:space="0" w:color="FFFFFF" w:themeColor="background1"/>
            </w:tcBorders>
          </w:tcPr>
          <w:p w14:paraId="19618F1F" w14:textId="77777777" w:rsidR="00A34F45" w:rsidRDefault="00A34F45">
            <w:pPr>
              <w:jc w:val="center"/>
              <w:rPr>
                <w:szCs w:val="21"/>
              </w:rPr>
            </w:pPr>
          </w:p>
          <w:p w14:paraId="4EBC5C12" w14:textId="77777777" w:rsidR="00A34F45" w:rsidRDefault="00000000">
            <w:pPr>
              <w:jc w:val="center"/>
              <w:rPr>
                <w:szCs w:val="21"/>
              </w:rPr>
            </w:pPr>
            <w:r>
              <w:rPr>
                <w:rFonts w:hint="eastAsia"/>
                <w:sz w:val="24"/>
              </w:rPr>
              <w:t>2025.9.22-2025.10.5</w:t>
            </w:r>
          </w:p>
        </w:tc>
        <w:tc>
          <w:tcPr>
            <w:tcW w:w="3713" w:type="dxa"/>
            <w:tcBorders>
              <w:right w:val="single" w:sz="4" w:space="0" w:color="FFFFFF" w:themeColor="background1"/>
            </w:tcBorders>
            <w:vAlign w:val="center"/>
          </w:tcPr>
          <w:p w14:paraId="2B250724" w14:textId="77777777" w:rsidR="00A34F45" w:rsidRDefault="00000000">
            <w:pPr>
              <w:jc w:val="left"/>
              <w:rPr>
                <w:szCs w:val="21"/>
              </w:rPr>
            </w:pPr>
            <w:r>
              <w:rPr>
                <w:rFonts w:hint="eastAsia"/>
                <w:sz w:val="24"/>
              </w:rPr>
              <w:t>技术调查，文献检索，选题评审。</w:t>
            </w:r>
          </w:p>
        </w:tc>
      </w:tr>
      <w:tr w:rsidR="00A34F45" w14:paraId="27D7D895" w14:textId="77777777">
        <w:trPr>
          <w:trHeight w:val="1050"/>
          <w:jc w:val="center"/>
        </w:trPr>
        <w:tc>
          <w:tcPr>
            <w:tcW w:w="2695" w:type="dxa"/>
            <w:tcBorders>
              <w:left w:val="single" w:sz="4" w:space="0" w:color="FFFFFF" w:themeColor="background1"/>
            </w:tcBorders>
            <w:vAlign w:val="center"/>
          </w:tcPr>
          <w:p w14:paraId="12C9AA7F" w14:textId="77777777" w:rsidR="00A34F45" w:rsidRDefault="00000000">
            <w:pPr>
              <w:jc w:val="center"/>
              <w:rPr>
                <w:szCs w:val="21"/>
              </w:rPr>
            </w:pPr>
            <w:r>
              <w:rPr>
                <w:rFonts w:hint="eastAsia"/>
                <w:sz w:val="24"/>
              </w:rPr>
              <w:t>2025.10.6-2025.11.2</w:t>
            </w:r>
          </w:p>
        </w:tc>
        <w:tc>
          <w:tcPr>
            <w:tcW w:w="3713" w:type="dxa"/>
            <w:tcBorders>
              <w:right w:val="single" w:sz="4" w:space="0" w:color="FFFFFF" w:themeColor="background1"/>
            </w:tcBorders>
            <w:vAlign w:val="center"/>
          </w:tcPr>
          <w:p w14:paraId="5D9E9570" w14:textId="77777777" w:rsidR="00A34F45" w:rsidRDefault="00000000">
            <w:pPr>
              <w:jc w:val="left"/>
              <w:rPr>
                <w:szCs w:val="21"/>
              </w:rPr>
            </w:pPr>
            <w:r>
              <w:rPr>
                <w:rFonts w:hint="eastAsia"/>
                <w:sz w:val="24"/>
              </w:rPr>
              <w:t>系统需求分析，开题评审。</w:t>
            </w:r>
          </w:p>
        </w:tc>
      </w:tr>
      <w:tr w:rsidR="00A34F45" w14:paraId="492E8E37" w14:textId="77777777">
        <w:trPr>
          <w:trHeight w:val="1050"/>
          <w:jc w:val="center"/>
        </w:trPr>
        <w:tc>
          <w:tcPr>
            <w:tcW w:w="2695" w:type="dxa"/>
            <w:tcBorders>
              <w:left w:val="single" w:sz="4" w:space="0" w:color="FFFFFF" w:themeColor="background1"/>
            </w:tcBorders>
          </w:tcPr>
          <w:p w14:paraId="1E9C9F60" w14:textId="77777777" w:rsidR="00A34F45" w:rsidRDefault="00000000">
            <w:pPr>
              <w:jc w:val="center"/>
              <w:rPr>
                <w:szCs w:val="21"/>
              </w:rPr>
            </w:pPr>
            <w:r>
              <w:rPr>
                <w:rFonts w:hint="eastAsia"/>
                <w:sz w:val="24"/>
              </w:rPr>
              <w:t>2025.11.3-2025.12.28</w:t>
            </w:r>
          </w:p>
        </w:tc>
        <w:tc>
          <w:tcPr>
            <w:tcW w:w="3713" w:type="dxa"/>
            <w:tcBorders>
              <w:right w:val="single" w:sz="4" w:space="0" w:color="FFFFFF" w:themeColor="background1"/>
            </w:tcBorders>
            <w:vAlign w:val="center"/>
          </w:tcPr>
          <w:p w14:paraId="799AF825" w14:textId="77777777" w:rsidR="00A34F45" w:rsidRDefault="00000000">
            <w:pPr>
              <w:jc w:val="left"/>
              <w:rPr>
                <w:szCs w:val="21"/>
              </w:rPr>
            </w:pPr>
            <w:r>
              <w:rPr>
                <w:rFonts w:hint="eastAsia"/>
                <w:sz w:val="24"/>
              </w:rPr>
              <w:t>系统概要设计与详细设计，中期检查。</w:t>
            </w:r>
          </w:p>
        </w:tc>
      </w:tr>
      <w:tr w:rsidR="00A34F45" w14:paraId="0FF325BA" w14:textId="77777777">
        <w:trPr>
          <w:trHeight w:val="1050"/>
          <w:jc w:val="center"/>
        </w:trPr>
        <w:tc>
          <w:tcPr>
            <w:tcW w:w="2695" w:type="dxa"/>
            <w:tcBorders>
              <w:left w:val="single" w:sz="4" w:space="0" w:color="FFFFFF" w:themeColor="background1"/>
            </w:tcBorders>
          </w:tcPr>
          <w:p w14:paraId="1A12A7AE" w14:textId="77777777" w:rsidR="00A34F45" w:rsidRDefault="00000000">
            <w:pPr>
              <w:jc w:val="center"/>
              <w:rPr>
                <w:szCs w:val="21"/>
              </w:rPr>
            </w:pPr>
            <w:r>
              <w:rPr>
                <w:rFonts w:hint="eastAsia"/>
                <w:sz w:val="24"/>
              </w:rPr>
              <w:t>2025.12.29-2026.4.26</w:t>
            </w:r>
          </w:p>
        </w:tc>
        <w:tc>
          <w:tcPr>
            <w:tcW w:w="3713" w:type="dxa"/>
            <w:tcBorders>
              <w:right w:val="single" w:sz="4" w:space="0" w:color="FFFFFF" w:themeColor="background1"/>
            </w:tcBorders>
            <w:vAlign w:val="center"/>
          </w:tcPr>
          <w:p w14:paraId="58B76D90" w14:textId="3D165964" w:rsidR="00A34F45" w:rsidRDefault="00BD6869">
            <w:pPr>
              <w:jc w:val="left"/>
              <w:rPr>
                <w:szCs w:val="21"/>
              </w:rPr>
            </w:pPr>
            <w:r>
              <w:rPr>
                <w:rFonts w:hint="eastAsia"/>
                <w:sz w:val="24"/>
              </w:rPr>
              <w:t>基座大</w:t>
            </w:r>
            <w:r w:rsidR="00170956">
              <w:rPr>
                <w:rFonts w:hint="eastAsia"/>
                <w:sz w:val="24"/>
              </w:rPr>
              <w:t>模型比较评估、</w:t>
            </w:r>
            <w:r>
              <w:rPr>
                <w:rFonts w:hint="eastAsia"/>
                <w:sz w:val="24"/>
              </w:rPr>
              <w:t>系统实现与测试。</w:t>
            </w:r>
          </w:p>
        </w:tc>
      </w:tr>
      <w:tr w:rsidR="00A34F45" w14:paraId="7E47AA29" w14:textId="77777777">
        <w:trPr>
          <w:trHeight w:val="1050"/>
          <w:jc w:val="center"/>
        </w:trPr>
        <w:tc>
          <w:tcPr>
            <w:tcW w:w="2695" w:type="dxa"/>
            <w:tcBorders>
              <w:left w:val="single" w:sz="4" w:space="0" w:color="FFFFFF" w:themeColor="background1"/>
              <w:bottom w:val="single" w:sz="12" w:space="0" w:color="000000"/>
            </w:tcBorders>
          </w:tcPr>
          <w:p w14:paraId="7DFB0012" w14:textId="77777777" w:rsidR="00A34F45" w:rsidRDefault="00000000">
            <w:pPr>
              <w:jc w:val="center"/>
              <w:rPr>
                <w:sz w:val="24"/>
              </w:rPr>
            </w:pPr>
            <w:r>
              <w:rPr>
                <w:rFonts w:hint="eastAsia"/>
                <w:sz w:val="24"/>
              </w:rPr>
              <w:t>2026.4.27-2026.6.19</w:t>
            </w:r>
          </w:p>
        </w:tc>
        <w:tc>
          <w:tcPr>
            <w:tcW w:w="3713" w:type="dxa"/>
            <w:tcBorders>
              <w:bottom w:val="single" w:sz="12" w:space="0" w:color="000000"/>
              <w:right w:val="single" w:sz="4" w:space="0" w:color="FFFFFF" w:themeColor="background1"/>
            </w:tcBorders>
            <w:vAlign w:val="center"/>
          </w:tcPr>
          <w:p w14:paraId="213EB8E3" w14:textId="77777777" w:rsidR="00A34F45" w:rsidRDefault="00000000">
            <w:pPr>
              <w:jc w:val="left"/>
              <w:rPr>
                <w:sz w:val="24"/>
              </w:rPr>
            </w:pPr>
            <w:r>
              <w:rPr>
                <w:rFonts w:hint="eastAsia"/>
                <w:sz w:val="24"/>
              </w:rPr>
              <w:t>撰写毕业设计论文，毕业答辩。</w:t>
            </w:r>
          </w:p>
        </w:tc>
      </w:tr>
    </w:tbl>
    <w:p w14:paraId="55EEAC5F" w14:textId="77777777" w:rsidR="00A34F45" w:rsidRDefault="00A34F45">
      <w:pPr>
        <w:rPr>
          <w:b/>
          <w:sz w:val="24"/>
        </w:rPr>
      </w:pPr>
    </w:p>
    <w:p w14:paraId="40579CD7" w14:textId="77777777" w:rsidR="00A34F45" w:rsidRDefault="00000000">
      <w:pPr>
        <w:pStyle w:val="1"/>
      </w:pPr>
      <w:bookmarkStart w:id="12" w:name="_Toc9567"/>
      <w:r>
        <w:t>参考文献</w:t>
      </w:r>
      <w:bookmarkEnd w:id="12"/>
    </w:p>
    <w:p w14:paraId="201AD81F" w14:textId="65D9314C" w:rsidR="00F83FDE" w:rsidRPr="00F83FDE" w:rsidRDefault="00F83FDE" w:rsidP="00D211A3">
      <w:pPr>
        <w:numPr>
          <w:ilvl w:val="0"/>
          <w:numId w:val="3"/>
        </w:numPr>
        <w:spacing w:line="360" w:lineRule="exact"/>
        <w:jc w:val="left"/>
        <w:rPr>
          <w:bCs/>
          <w:sz w:val="24"/>
        </w:rPr>
      </w:pPr>
      <w:r w:rsidRPr="00F83FDE">
        <w:rPr>
          <w:bCs/>
          <w:sz w:val="24"/>
        </w:rPr>
        <w:t>Guo Z</w:t>
      </w:r>
      <w:r w:rsidR="001157F3">
        <w:rPr>
          <w:rFonts w:hint="eastAsia"/>
          <w:bCs/>
          <w:sz w:val="24"/>
        </w:rPr>
        <w:t>iming</w:t>
      </w:r>
      <w:r w:rsidRPr="00F83FDE">
        <w:rPr>
          <w:bCs/>
          <w:sz w:val="24"/>
        </w:rPr>
        <w:t>, Ma C</w:t>
      </w:r>
      <w:r w:rsidR="001157F3">
        <w:rPr>
          <w:rFonts w:hint="eastAsia"/>
          <w:bCs/>
          <w:sz w:val="24"/>
        </w:rPr>
        <w:t>hao</w:t>
      </w:r>
      <w:r w:rsidRPr="00F83FDE">
        <w:rPr>
          <w:bCs/>
          <w:sz w:val="24"/>
        </w:rPr>
        <w:t xml:space="preserve">, Sun </w:t>
      </w:r>
      <w:proofErr w:type="spellStart"/>
      <w:r w:rsidRPr="00F83FDE">
        <w:rPr>
          <w:bCs/>
          <w:sz w:val="24"/>
        </w:rPr>
        <w:t>Y</w:t>
      </w:r>
      <w:r w:rsidR="001157F3">
        <w:rPr>
          <w:rFonts w:hint="eastAsia"/>
          <w:bCs/>
          <w:sz w:val="24"/>
        </w:rPr>
        <w:t>inggang</w:t>
      </w:r>
      <w:proofErr w:type="spellEnd"/>
      <w:r w:rsidRPr="00F83FDE">
        <w:rPr>
          <w:bCs/>
          <w:sz w:val="24"/>
        </w:rPr>
        <w:t>, Zhao T</w:t>
      </w:r>
      <w:r w:rsidR="001157F3">
        <w:rPr>
          <w:rFonts w:hint="eastAsia"/>
          <w:bCs/>
          <w:sz w:val="24"/>
        </w:rPr>
        <w:t>iancheng</w:t>
      </w:r>
      <w:r w:rsidRPr="00F83FDE">
        <w:rPr>
          <w:bCs/>
          <w:sz w:val="24"/>
        </w:rPr>
        <w:t>, Wang G</w:t>
      </w:r>
      <w:r w:rsidR="001157F3">
        <w:rPr>
          <w:rFonts w:hint="eastAsia"/>
          <w:bCs/>
          <w:sz w:val="24"/>
        </w:rPr>
        <w:t>uangyao</w:t>
      </w:r>
      <w:r w:rsidRPr="00F83FDE">
        <w:rPr>
          <w:bCs/>
          <w:sz w:val="24"/>
        </w:rPr>
        <w:t>, Huang H</w:t>
      </w:r>
      <w:r w:rsidR="001157F3">
        <w:rPr>
          <w:rFonts w:hint="eastAsia"/>
          <w:bCs/>
          <w:sz w:val="24"/>
        </w:rPr>
        <w:t>ai</w:t>
      </w:r>
      <w:r w:rsidRPr="00F83FDE">
        <w:rPr>
          <w:bCs/>
          <w:sz w:val="24"/>
        </w:rPr>
        <w:t>. Evaluating and Enhancing LLMs for Multi-turn Text-to-SQL with Multiple Question Types[C]. IJCNN 2025, Rome, Italy.</w:t>
      </w:r>
    </w:p>
    <w:p w14:paraId="434AD03B" w14:textId="05867A6E" w:rsidR="00A34F45" w:rsidRPr="00F83FDE" w:rsidRDefault="00F83FDE" w:rsidP="00D211A3">
      <w:pPr>
        <w:numPr>
          <w:ilvl w:val="0"/>
          <w:numId w:val="3"/>
        </w:numPr>
        <w:spacing w:line="360" w:lineRule="exact"/>
        <w:jc w:val="left"/>
        <w:rPr>
          <w:bCs/>
          <w:sz w:val="24"/>
        </w:rPr>
      </w:pPr>
      <w:r w:rsidRPr="00F83FDE">
        <w:rPr>
          <w:bCs/>
          <w:sz w:val="24"/>
        </w:rPr>
        <w:t xml:space="preserve">Sun Y, Guo Z, Yu H, Liu C, Li X, Wang B, Yu X, Zhao T. QDA-SQL: Questions Enhanced Dialogue Augmentation for Multi-turn Text-to-SQL[J]. </w:t>
      </w:r>
      <w:proofErr w:type="spellStart"/>
      <w:r w:rsidRPr="00F83FDE">
        <w:rPr>
          <w:bCs/>
          <w:sz w:val="24"/>
        </w:rPr>
        <w:t>arXiv</w:t>
      </w:r>
      <w:proofErr w:type="spellEnd"/>
      <w:r w:rsidRPr="00F83FDE">
        <w:rPr>
          <w:bCs/>
          <w:sz w:val="24"/>
        </w:rPr>
        <w:t xml:space="preserve"> preprint arXiv:2406.10593, 2024.</w:t>
      </w:r>
    </w:p>
    <w:p w14:paraId="776EF706" w14:textId="46103A43" w:rsidR="00D211A3" w:rsidRPr="004A031D" w:rsidRDefault="00D211A3" w:rsidP="004A031D">
      <w:pPr>
        <w:pStyle w:val="af"/>
        <w:numPr>
          <w:ilvl w:val="0"/>
          <w:numId w:val="3"/>
        </w:numPr>
        <w:ind w:firstLineChars="0"/>
        <w:jc w:val="left"/>
        <w:rPr>
          <w:bCs/>
          <w:kern w:val="0"/>
          <w:sz w:val="24"/>
        </w:rPr>
      </w:pPr>
      <w:r w:rsidRPr="00D211A3">
        <w:rPr>
          <w:bCs/>
          <w:kern w:val="0"/>
          <w:sz w:val="24"/>
        </w:rPr>
        <w:t>G. Xiong, J. Bao, H. Jiang, Y. Song, and W. Zhao, “Interactive-t2s:</w:t>
      </w:r>
      <w:r>
        <w:rPr>
          <w:rFonts w:hint="eastAsia"/>
          <w:bCs/>
          <w:kern w:val="0"/>
          <w:sz w:val="24"/>
        </w:rPr>
        <w:t xml:space="preserve"> </w:t>
      </w:r>
      <w:r w:rsidRPr="00D211A3">
        <w:rPr>
          <w:bCs/>
          <w:kern w:val="0"/>
          <w:sz w:val="24"/>
        </w:rPr>
        <w:t>Multi-turn interactions for text-to-</w:t>
      </w:r>
      <w:proofErr w:type="spellStart"/>
      <w:r w:rsidRPr="00D211A3">
        <w:rPr>
          <w:bCs/>
          <w:kern w:val="0"/>
          <w:sz w:val="24"/>
        </w:rPr>
        <w:t>sql</w:t>
      </w:r>
      <w:proofErr w:type="spellEnd"/>
      <w:r w:rsidRPr="00D211A3">
        <w:rPr>
          <w:bCs/>
          <w:kern w:val="0"/>
          <w:sz w:val="24"/>
        </w:rPr>
        <w:t xml:space="preserve"> with large language models,”</w:t>
      </w:r>
      <w:r>
        <w:rPr>
          <w:rFonts w:hint="eastAsia"/>
          <w:bCs/>
          <w:kern w:val="0"/>
          <w:sz w:val="24"/>
        </w:rPr>
        <w:t xml:space="preserve"> </w:t>
      </w:r>
      <w:r w:rsidRPr="00D211A3">
        <w:rPr>
          <w:bCs/>
          <w:kern w:val="0"/>
          <w:sz w:val="24"/>
        </w:rPr>
        <w:t>2024. [Online].</w:t>
      </w:r>
      <w:r w:rsidR="004A031D">
        <w:rPr>
          <w:rFonts w:hint="eastAsia"/>
          <w:bCs/>
          <w:kern w:val="0"/>
          <w:sz w:val="24"/>
        </w:rPr>
        <w:t xml:space="preserve"> </w:t>
      </w:r>
      <w:r w:rsidRPr="004A031D">
        <w:rPr>
          <w:bCs/>
          <w:kern w:val="0"/>
          <w:sz w:val="24"/>
        </w:rPr>
        <w:t>Available: https://arxiv.org/abs/2408.11062</w:t>
      </w:r>
    </w:p>
    <w:p w14:paraId="35E22DD3" w14:textId="6A2B3664" w:rsidR="00D211A3" w:rsidRDefault="00D211A3" w:rsidP="00D211A3">
      <w:pPr>
        <w:pStyle w:val="af"/>
        <w:numPr>
          <w:ilvl w:val="0"/>
          <w:numId w:val="3"/>
        </w:numPr>
        <w:ind w:firstLineChars="0"/>
        <w:jc w:val="left"/>
        <w:rPr>
          <w:bCs/>
          <w:kern w:val="0"/>
          <w:sz w:val="24"/>
        </w:rPr>
      </w:pPr>
      <w:r w:rsidRPr="00D211A3">
        <w:rPr>
          <w:bCs/>
          <w:kern w:val="0"/>
          <w:sz w:val="24"/>
        </w:rPr>
        <w:t>J. Lian, X. Liu, Y. Shao, Y. Dong, M. Wang, Z. Wei, T. Wan,</w:t>
      </w:r>
      <w:r>
        <w:rPr>
          <w:rFonts w:hint="eastAsia"/>
          <w:bCs/>
          <w:kern w:val="0"/>
          <w:sz w:val="24"/>
        </w:rPr>
        <w:t xml:space="preserve"> </w:t>
      </w:r>
      <w:r w:rsidRPr="00D211A3">
        <w:rPr>
          <w:bCs/>
          <w:kern w:val="0"/>
          <w:sz w:val="24"/>
        </w:rPr>
        <w:t>M. Dong, and H. Yan, “</w:t>
      </w:r>
      <w:proofErr w:type="spellStart"/>
      <w:r w:rsidRPr="00D211A3">
        <w:rPr>
          <w:bCs/>
          <w:kern w:val="0"/>
          <w:sz w:val="24"/>
        </w:rPr>
        <w:t>Chatbi</w:t>
      </w:r>
      <w:proofErr w:type="spellEnd"/>
      <w:r w:rsidRPr="00D211A3">
        <w:rPr>
          <w:bCs/>
          <w:kern w:val="0"/>
          <w:sz w:val="24"/>
        </w:rPr>
        <w:t>: Towards natural language to</w:t>
      </w:r>
      <w:r>
        <w:rPr>
          <w:rFonts w:hint="eastAsia"/>
          <w:bCs/>
          <w:kern w:val="0"/>
          <w:sz w:val="24"/>
        </w:rPr>
        <w:t xml:space="preserve"> </w:t>
      </w:r>
      <w:r w:rsidRPr="00D211A3">
        <w:rPr>
          <w:bCs/>
          <w:kern w:val="0"/>
          <w:sz w:val="24"/>
        </w:rPr>
        <w:t xml:space="preserve">complex business intelligence </w:t>
      </w:r>
      <w:proofErr w:type="spellStart"/>
      <w:r w:rsidRPr="00D211A3">
        <w:rPr>
          <w:bCs/>
          <w:kern w:val="0"/>
          <w:sz w:val="24"/>
        </w:rPr>
        <w:t>sql</w:t>
      </w:r>
      <w:proofErr w:type="spellEnd"/>
      <w:r w:rsidRPr="00D211A3">
        <w:rPr>
          <w:bCs/>
          <w:kern w:val="0"/>
          <w:sz w:val="24"/>
        </w:rPr>
        <w:t xml:space="preserve">,” 2024. [Online]. Available: </w:t>
      </w:r>
      <w:hyperlink r:id="rId15" w:history="1">
        <w:r w:rsidRPr="00F50291">
          <w:rPr>
            <w:rStyle w:val="ae"/>
            <w:bCs/>
            <w:kern w:val="0"/>
            <w:sz w:val="24"/>
          </w:rPr>
          <w:t>https://arxiv.org/abs/2405.00527</w:t>
        </w:r>
      </w:hyperlink>
    </w:p>
    <w:p w14:paraId="6D0BEC2B" w14:textId="77777777" w:rsidR="00D211A3" w:rsidRDefault="00D211A3" w:rsidP="00D211A3">
      <w:pPr>
        <w:pStyle w:val="af"/>
        <w:numPr>
          <w:ilvl w:val="0"/>
          <w:numId w:val="3"/>
        </w:numPr>
        <w:ind w:firstLineChars="0"/>
        <w:jc w:val="left"/>
        <w:rPr>
          <w:bCs/>
          <w:kern w:val="0"/>
          <w:sz w:val="24"/>
        </w:rPr>
      </w:pPr>
      <w:r w:rsidRPr="00D211A3">
        <w:rPr>
          <w:bCs/>
          <w:kern w:val="0"/>
          <w:sz w:val="24"/>
        </w:rPr>
        <w:t>J. Li, B. Hui, G. Qu, J. Yang, B. Li, B. Li, B. Wang, B. Qin, R. Geng,</w:t>
      </w:r>
      <w:r>
        <w:rPr>
          <w:rFonts w:hint="eastAsia"/>
          <w:bCs/>
          <w:kern w:val="0"/>
          <w:sz w:val="24"/>
        </w:rPr>
        <w:t xml:space="preserve"> </w:t>
      </w:r>
      <w:r w:rsidRPr="00D211A3">
        <w:rPr>
          <w:bCs/>
          <w:kern w:val="0"/>
          <w:sz w:val="24"/>
        </w:rPr>
        <w:t xml:space="preserve">N. Huo et al., “Can </w:t>
      </w:r>
      <w:proofErr w:type="spellStart"/>
      <w:r w:rsidRPr="00D211A3">
        <w:rPr>
          <w:bCs/>
          <w:kern w:val="0"/>
          <w:sz w:val="24"/>
        </w:rPr>
        <w:t>llm</w:t>
      </w:r>
      <w:proofErr w:type="spellEnd"/>
      <w:r w:rsidRPr="00D211A3">
        <w:rPr>
          <w:bCs/>
          <w:kern w:val="0"/>
          <w:sz w:val="24"/>
        </w:rPr>
        <w:t xml:space="preserve"> already serve as a database interface? a big bench</w:t>
      </w:r>
      <w:r>
        <w:rPr>
          <w:rFonts w:hint="eastAsia"/>
          <w:bCs/>
          <w:kern w:val="0"/>
          <w:sz w:val="24"/>
        </w:rPr>
        <w:t xml:space="preserve"> </w:t>
      </w:r>
      <w:r w:rsidRPr="00D211A3">
        <w:rPr>
          <w:bCs/>
          <w:kern w:val="0"/>
          <w:sz w:val="24"/>
        </w:rPr>
        <w:t>for large-scale database grounded text-to-</w:t>
      </w:r>
      <w:proofErr w:type="spellStart"/>
      <w:r w:rsidRPr="00D211A3">
        <w:rPr>
          <w:bCs/>
          <w:kern w:val="0"/>
          <w:sz w:val="24"/>
        </w:rPr>
        <w:t>sqls</w:t>
      </w:r>
      <w:proofErr w:type="spellEnd"/>
      <w:r w:rsidRPr="00D211A3">
        <w:rPr>
          <w:bCs/>
          <w:kern w:val="0"/>
          <w:sz w:val="24"/>
        </w:rPr>
        <w:t>,” Advances in Neural</w:t>
      </w:r>
      <w:r>
        <w:rPr>
          <w:rFonts w:hint="eastAsia"/>
          <w:bCs/>
          <w:kern w:val="0"/>
          <w:sz w:val="24"/>
        </w:rPr>
        <w:t xml:space="preserve"> </w:t>
      </w:r>
      <w:r w:rsidRPr="00D211A3">
        <w:rPr>
          <w:bCs/>
          <w:kern w:val="0"/>
          <w:sz w:val="24"/>
        </w:rPr>
        <w:t>Information Processing Systems, vol. 36, 2024.</w:t>
      </w:r>
    </w:p>
    <w:p w14:paraId="293DDB1A" w14:textId="77777777" w:rsidR="00D211A3" w:rsidRDefault="00D211A3" w:rsidP="00D211A3">
      <w:pPr>
        <w:pStyle w:val="af"/>
        <w:numPr>
          <w:ilvl w:val="0"/>
          <w:numId w:val="3"/>
        </w:numPr>
        <w:ind w:firstLineChars="0"/>
        <w:jc w:val="left"/>
        <w:rPr>
          <w:bCs/>
          <w:kern w:val="0"/>
          <w:sz w:val="24"/>
        </w:rPr>
      </w:pPr>
      <w:r w:rsidRPr="00D211A3">
        <w:rPr>
          <w:bCs/>
          <w:kern w:val="0"/>
          <w:sz w:val="24"/>
        </w:rPr>
        <w:t>D. Wang, L. Dou, W. Che, J. Wang, J. Liu, L. Li, J. Shang, L. Tao,</w:t>
      </w:r>
      <w:r>
        <w:rPr>
          <w:rFonts w:hint="eastAsia"/>
          <w:bCs/>
          <w:kern w:val="0"/>
          <w:sz w:val="24"/>
        </w:rPr>
        <w:t xml:space="preserve"> </w:t>
      </w:r>
      <w:r w:rsidRPr="00D211A3">
        <w:rPr>
          <w:bCs/>
          <w:kern w:val="0"/>
          <w:sz w:val="24"/>
        </w:rPr>
        <w:t>J. Zhang, C. Fu et al., “Conda: state-based data augmentation for</w:t>
      </w:r>
      <w:r>
        <w:rPr>
          <w:rFonts w:hint="eastAsia"/>
          <w:bCs/>
          <w:kern w:val="0"/>
          <w:sz w:val="24"/>
        </w:rPr>
        <w:t xml:space="preserve"> </w:t>
      </w:r>
      <w:r w:rsidRPr="00D211A3">
        <w:rPr>
          <w:bCs/>
          <w:kern w:val="0"/>
          <w:sz w:val="24"/>
        </w:rPr>
        <w:t>context-dependent text-to-</w:t>
      </w:r>
      <w:proofErr w:type="spellStart"/>
      <w:r w:rsidRPr="00D211A3">
        <w:rPr>
          <w:bCs/>
          <w:kern w:val="0"/>
          <w:sz w:val="24"/>
        </w:rPr>
        <w:t>sql</w:t>
      </w:r>
      <w:proofErr w:type="spellEnd"/>
      <w:r w:rsidRPr="00D211A3">
        <w:rPr>
          <w:bCs/>
          <w:kern w:val="0"/>
          <w:sz w:val="24"/>
        </w:rPr>
        <w:t>,” International Journal of Machine Learning and Cybernetics, pp. 1–12, 2024.</w:t>
      </w:r>
    </w:p>
    <w:p w14:paraId="3B11D6F5" w14:textId="69958D6A" w:rsidR="00D211A3" w:rsidRDefault="00D211A3" w:rsidP="00D211A3">
      <w:pPr>
        <w:pStyle w:val="af"/>
        <w:numPr>
          <w:ilvl w:val="0"/>
          <w:numId w:val="3"/>
        </w:numPr>
        <w:ind w:firstLineChars="0"/>
        <w:jc w:val="left"/>
        <w:rPr>
          <w:bCs/>
          <w:kern w:val="0"/>
          <w:sz w:val="24"/>
        </w:rPr>
      </w:pPr>
      <w:r w:rsidRPr="00D211A3">
        <w:rPr>
          <w:bCs/>
          <w:kern w:val="0"/>
          <w:sz w:val="24"/>
        </w:rPr>
        <w:t xml:space="preserve">M. </w:t>
      </w:r>
      <w:proofErr w:type="spellStart"/>
      <w:r w:rsidRPr="00D211A3">
        <w:rPr>
          <w:bCs/>
          <w:kern w:val="0"/>
          <w:sz w:val="24"/>
        </w:rPr>
        <w:t>Pourreza</w:t>
      </w:r>
      <w:proofErr w:type="spellEnd"/>
      <w:r w:rsidRPr="00D211A3">
        <w:rPr>
          <w:bCs/>
          <w:kern w:val="0"/>
          <w:sz w:val="24"/>
        </w:rPr>
        <w:t>, H. Li, R. Sun, Y. Chung, S. Talaei, G. T. Kakkar,</w:t>
      </w:r>
      <w:r w:rsidRPr="00D211A3">
        <w:rPr>
          <w:rFonts w:hint="eastAsia"/>
          <w:bCs/>
          <w:kern w:val="0"/>
          <w:sz w:val="24"/>
        </w:rPr>
        <w:t xml:space="preserve"> </w:t>
      </w:r>
      <w:r w:rsidRPr="00D211A3">
        <w:rPr>
          <w:bCs/>
          <w:kern w:val="0"/>
          <w:sz w:val="24"/>
        </w:rPr>
        <w:t>Y. Gan, A. Saberi,</w:t>
      </w:r>
      <w:r w:rsidRPr="00D211A3">
        <w:rPr>
          <w:rFonts w:hint="eastAsia"/>
          <w:bCs/>
          <w:kern w:val="0"/>
          <w:sz w:val="24"/>
        </w:rPr>
        <w:t xml:space="preserve"> </w:t>
      </w:r>
      <w:r w:rsidRPr="00D211A3">
        <w:rPr>
          <w:bCs/>
          <w:kern w:val="0"/>
          <w:sz w:val="24"/>
        </w:rPr>
        <w:t>F. Ozcan, and S. O. Arik, “Chase-</w:t>
      </w:r>
      <w:proofErr w:type="spellStart"/>
      <w:r w:rsidRPr="00D211A3">
        <w:rPr>
          <w:bCs/>
          <w:kern w:val="0"/>
          <w:sz w:val="24"/>
        </w:rPr>
        <w:t>sql</w:t>
      </w:r>
      <w:proofErr w:type="spellEnd"/>
      <w:r w:rsidRPr="00D211A3">
        <w:rPr>
          <w:bCs/>
          <w:kern w:val="0"/>
          <w:sz w:val="24"/>
        </w:rPr>
        <w:t>: Multi-path</w:t>
      </w:r>
      <w:r w:rsidRPr="00D211A3">
        <w:rPr>
          <w:rFonts w:hint="eastAsia"/>
          <w:bCs/>
          <w:kern w:val="0"/>
          <w:sz w:val="24"/>
        </w:rPr>
        <w:t xml:space="preserve"> </w:t>
      </w:r>
      <w:r w:rsidRPr="00D211A3">
        <w:rPr>
          <w:bCs/>
          <w:kern w:val="0"/>
          <w:sz w:val="24"/>
        </w:rPr>
        <w:t>reasoning and preference optimized candidate selection in text-to-</w:t>
      </w:r>
      <w:proofErr w:type="spellStart"/>
      <w:r w:rsidRPr="00D211A3">
        <w:rPr>
          <w:bCs/>
          <w:kern w:val="0"/>
          <w:sz w:val="24"/>
        </w:rPr>
        <w:t>sql</w:t>
      </w:r>
      <w:proofErr w:type="spellEnd"/>
      <w:r w:rsidRPr="00D211A3">
        <w:rPr>
          <w:bCs/>
          <w:kern w:val="0"/>
          <w:sz w:val="24"/>
        </w:rPr>
        <w:t>,”</w:t>
      </w:r>
      <w:r w:rsidRPr="00D211A3">
        <w:rPr>
          <w:rFonts w:hint="eastAsia"/>
          <w:bCs/>
          <w:kern w:val="0"/>
          <w:sz w:val="24"/>
        </w:rPr>
        <w:t xml:space="preserve"> </w:t>
      </w:r>
      <w:r w:rsidRPr="00D211A3">
        <w:rPr>
          <w:bCs/>
          <w:kern w:val="0"/>
          <w:sz w:val="24"/>
        </w:rPr>
        <w:t xml:space="preserve">2024. [Online]. Available: </w:t>
      </w:r>
      <w:hyperlink r:id="rId16" w:history="1">
        <w:r w:rsidRPr="00F50291">
          <w:rPr>
            <w:rStyle w:val="ae"/>
            <w:bCs/>
            <w:kern w:val="0"/>
            <w:sz w:val="24"/>
          </w:rPr>
          <w:t>https://arxiv.org/abs/2410.01943</w:t>
        </w:r>
      </w:hyperlink>
    </w:p>
    <w:p w14:paraId="15C2DA3B" w14:textId="1C170C1F" w:rsidR="00D211A3" w:rsidRDefault="00D211A3" w:rsidP="00D211A3">
      <w:pPr>
        <w:pStyle w:val="af"/>
        <w:numPr>
          <w:ilvl w:val="0"/>
          <w:numId w:val="3"/>
        </w:numPr>
        <w:ind w:firstLineChars="0"/>
        <w:jc w:val="left"/>
        <w:rPr>
          <w:bCs/>
          <w:kern w:val="0"/>
          <w:sz w:val="24"/>
        </w:rPr>
      </w:pPr>
      <w:r w:rsidRPr="00D211A3">
        <w:rPr>
          <w:bCs/>
          <w:kern w:val="0"/>
          <w:sz w:val="24"/>
        </w:rPr>
        <w:t>B. Wang, C. Ren, J. Yang, X. Liang, J. Bai, L. Chai, Z. Yan,</w:t>
      </w:r>
      <w:r>
        <w:rPr>
          <w:rFonts w:hint="eastAsia"/>
          <w:bCs/>
          <w:kern w:val="0"/>
          <w:sz w:val="24"/>
        </w:rPr>
        <w:t xml:space="preserve"> </w:t>
      </w:r>
      <w:r w:rsidRPr="00D211A3">
        <w:rPr>
          <w:bCs/>
          <w:kern w:val="0"/>
          <w:sz w:val="24"/>
        </w:rPr>
        <w:t>Q.-W. Zhang, D. Yin, X. Sun, and Z. Li, “Mac-</w:t>
      </w:r>
      <w:proofErr w:type="spellStart"/>
      <w:r w:rsidRPr="00D211A3">
        <w:rPr>
          <w:bCs/>
          <w:kern w:val="0"/>
          <w:sz w:val="24"/>
        </w:rPr>
        <w:t>sql</w:t>
      </w:r>
      <w:proofErr w:type="spellEnd"/>
      <w:r w:rsidRPr="00D211A3">
        <w:rPr>
          <w:bCs/>
          <w:kern w:val="0"/>
          <w:sz w:val="24"/>
        </w:rPr>
        <w:t>: A multi-agent</w:t>
      </w:r>
      <w:r>
        <w:rPr>
          <w:rFonts w:hint="eastAsia"/>
          <w:bCs/>
          <w:kern w:val="0"/>
          <w:sz w:val="24"/>
        </w:rPr>
        <w:t xml:space="preserve"> </w:t>
      </w:r>
      <w:r w:rsidRPr="00D211A3">
        <w:rPr>
          <w:bCs/>
          <w:kern w:val="0"/>
          <w:sz w:val="24"/>
        </w:rPr>
        <w:t>collaborative framework for text-to-</w:t>
      </w:r>
      <w:proofErr w:type="spellStart"/>
      <w:r w:rsidRPr="00D211A3">
        <w:rPr>
          <w:bCs/>
          <w:kern w:val="0"/>
          <w:sz w:val="24"/>
        </w:rPr>
        <w:t>sql</w:t>
      </w:r>
      <w:proofErr w:type="spellEnd"/>
      <w:r w:rsidRPr="00D211A3">
        <w:rPr>
          <w:bCs/>
          <w:kern w:val="0"/>
          <w:sz w:val="24"/>
        </w:rPr>
        <w:t>,” 2024. [Online]. Available:</w:t>
      </w:r>
      <w:r>
        <w:rPr>
          <w:rFonts w:hint="eastAsia"/>
          <w:bCs/>
          <w:kern w:val="0"/>
          <w:sz w:val="24"/>
        </w:rPr>
        <w:t xml:space="preserve"> </w:t>
      </w:r>
      <w:hyperlink r:id="rId17" w:history="1">
        <w:r w:rsidRPr="00F50291">
          <w:rPr>
            <w:rStyle w:val="ae"/>
            <w:bCs/>
            <w:kern w:val="0"/>
            <w:sz w:val="24"/>
          </w:rPr>
          <w:t>https://arxiv.org/abs/2312.11242</w:t>
        </w:r>
      </w:hyperlink>
    </w:p>
    <w:p w14:paraId="56E543E6" w14:textId="77777777" w:rsidR="00D211A3" w:rsidRDefault="00D211A3" w:rsidP="00D211A3">
      <w:pPr>
        <w:pStyle w:val="af"/>
        <w:numPr>
          <w:ilvl w:val="0"/>
          <w:numId w:val="3"/>
        </w:numPr>
        <w:ind w:firstLineChars="0"/>
        <w:jc w:val="left"/>
        <w:rPr>
          <w:bCs/>
          <w:kern w:val="0"/>
          <w:sz w:val="24"/>
        </w:rPr>
      </w:pPr>
      <w:r w:rsidRPr="00D211A3">
        <w:rPr>
          <w:bCs/>
          <w:kern w:val="0"/>
          <w:sz w:val="24"/>
        </w:rPr>
        <w:t xml:space="preserve">B. Wang, Y. Gao, Z. Li, and J.-G. Lou, “Know what </w:t>
      </w:r>
      <w:proofErr w:type="spellStart"/>
      <w:r w:rsidRPr="00D211A3">
        <w:rPr>
          <w:bCs/>
          <w:kern w:val="0"/>
          <w:sz w:val="24"/>
        </w:rPr>
        <w:t>i</w:t>
      </w:r>
      <w:proofErr w:type="spellEnd"/>
      <w:r w:rsidRPr="00D211A3">
        <w:rPr>
          <w:bCs/>
          <w:kern w:val="0"/>
          <w:sz w:val="24"/>
        </w:rPr>
        <w:t xml:space="preserve"> don’t know:</w:t>
      </w:r>
      <w:r>
        <w:rPr>
          <w:rFonts w:hint="eastAsia"/>
          <w:bCs/>
          <w:kern w:val="0"/>
          <w:sz w:val="24"/>
        </w:rPr>
        <w:t xml:space="preserve"> </w:t>
      </w:r>
      <w:r w:rsidRPr="00D211A3">
        <w:rPr>
          <w:bCs/>
          <w:kern w:val="0"/>
          <w:sz w:val="24"/>
        </w:rPr>
        <w:t>Handling ambiguous and unknown questions for text-to-</w:t>
      </w:r>
      <w:proofErr w:type="spellStart"/>
      <w:r w:rsidRPr="00D211A3">
        <w:rPr>
          <w:bCs/>
          <w:kern w:val="0"/>
          <w:sz w:val="24"/>
        </w:rPr>
        <w:t>sql</w:t>
      </w:r>
      <w:proofErr w:type="spellEnd"/>
      <w:r w:rsidRPr="00D211A3">
        <w:rPr>
          <w:bCs/>
          <w:kern w:val="0"/>
          <w:sz w:val="24"/>
        </w:rPr>
        <w:t>,” in Findings</w:t>
      </w:r>
      <w:r>
        <w:rPr>
          <w:rFonts w:hint="eastAsia"/>
          <w:bCs/>
          <w:kern w:val="0"/>
          <w:sz w:val="24"/>
        </w:rPr>
        <w:t xml:space="preserve"> </w:t>
      </w:r>
      <w:r w:rsidRPr="00D211A3">
        <w:rPr>
          <w:bCs/>
          <w:kern w:val="0"/>
          <w:sz w:val="24"/>
        </w:rPr>
        <w:t>of the Association for Computational Linguistics: ACL 2023, 2023, pp.</w:t>
      </w:r>
      <w:r>
        <w:rPr>
          <w:rFonts w:hint="eastAsia"/>
          <w:bCs/>
          <w:kern w:val="0"/>
          <w:sz w:val="24"/>
        </w:rPr>
        <w:t xml:space="preserve"> </w:t>
      </w:r>
      <w:r w:rsidRPr="00D211A3">
        <w:rPr>
          <w:bCs/>
          <w:kern w:val="0"/>
          <w:sz w:val="24"/>
        </w:rPr>
        <w:t>5701–5714.</w:t>
      </w:r>
    </w:p>
    <w:p w14:paraId="7A9D91ED" w14:textId="0FE51F27" w:rsidR="00D211A3" w:rsidRDefault="00D211A3" w:rsidP="00D211A3">
      <w:pPr>
        <w:pStyle w:val="af"/>
        <w:numPr>
          <w:ilvl w:val="0"/>
          <w:numId w:val="3"/>
        </w:numPr>
        <w:ind w:firstLineChars="0"/>
        <w:jc w:val="left"/>
        <w:rPr>
          <w:bCs/>
          <w:kern w:val="0"/>
          <w:sz w:val="24"/>
        </w:rPr>
      </w:pPr>
      <w:r w:rsidRPr="00D211A3">
        <w:rPr>
          <w:bCs/>
          <w:kern w:val="0"/>
          <w:sz w:val="24"/>
        </w:rPr>
        <w:t xml:space="preserve">V. </w:t>
      </w:r>
      <w:proofErr w:type="spellStart"/>
      <w:r w:rsidRPr="00D211A3">
        <w:rPr>
          <w:bCs/>
          <w:kern w:val="0"/>
          <w:sz w:val="24"/>
        </w:rPr>
        <w:t>Rawte</w:t>
      </w:r>
      <w:proofErr w:type="spellEnd"/>
      <w:r w:rsidRPr="00D211A3">
        <w:rPr>
          <w:bCs/>
          <w:kern w:val="0"/>
          <w:sz w:val="24"/>
        </w:rPr>
        <w:t>, A. Sheth, and A. Das, “A survey of hallucination</w:t>
      </w:r>
      <w:r>
        <w:rPr>
          <w:rFonts w:hint="eastAsia"/>
          <w:bCs/>
          <w:kern w:val="0"/>
          <w:sz w:val="24"/>
        </w:rPr>
        <w:t xml:space="preserve"> </w:t>
      </w:r>
      <w:r w:rsidRPr="00D211A3">
        <w:rPr>
          <w:bCs/>
          <w:kern w:val="0"/>
          <w:sz w:val="24"/>
        </w:rPr>
        <w:t xml:space="preserve">in large foundation models,” 2023. [Online]. Available: </w:t>
      </w:r>
      <w:hyperlink r:id="rId18" w:history="1">
        <w:r w:rsidRPr="00F50291">
          <w:rPr>
            <w:rStyle w:val="ae"/>
            <w:bCs/>
            <w:kern w:val="0"/>
            <w:sz w:val="24"/>
          </w:rPr>
          <w:t>https://arxiv.org/abs/2309.05922</w:t>
        </w:r>
      </w:hyperlink>
    </w:p>
    <w:p w14:paraId="6E76CDC8" w14:textId="77777777" w:rsidR="00D211A3" w:rsidRDefault="00D211A3" w:rsidP="00D211A3">
      <w:pPr>
        <w:pStyle w:val="af"/>
        <w:numPr>
          <w:ilvl w:val="0"/>
          <w:numId w:val="3"/>
        </w:numPr>
        <w:ind w:firstLineChars="0"/>
        <w:jc w:val="left"/>
        <w:rPr>
          <w:bCs/>
          <w:kern w:val="0"/>
          <w:sz w:val="24"/>
        </w:rPr>
      </w:pPr>
      <w:r w:rsidRPr="00D211A3">
        <w:rPr>
          <w:bCs/>
          <w:kern w:val="0"/>
          <w:sz w:val="24"/>
        </w:rPr>
        <w:t xml:space="preserve">I. </w:t>
      </w:r>
      <w:proofErr w:type="spellStart"/>
      <w:r w:rsidRPr="00D211A3">
        <w:rPr>
          <w:bCs/>
          <w:kern w:val="0"/>
          <w:sz w:val="24"/>
        </w:rPr>
        <w:t>Saparina</w:t>
      </w:r>
      <w:proofErr w:type="spellEnd"/>
      <w:r w:rsidRPr="00D211A3">
        <w:rPr>
          <w:bCs/>
          <w:kern w:val="0"/>
          <w:sz w:val="24"/>
        </w:rPr>
        <w:t xml:space="preserve"> and M. Lapata, “Ambrosia: A benchmark for </w:t>
      </w:r>
      <w:proofErr w:type="spellStart"/>
      <w:r w:rsidRPr="00D211A3">
        <w:rPr>
          <w:bCs/>
          <w:kern w:val="0"/>
          <w:sz w:val="24"/>
        </w:rPr>
        <w:t>parsingambiguous</w:t>
      </w:r>
      <w:proofErr w:type="spellEnd"/>
      <w:r w:rsidRPr="00D211A3">
        <w:rPr>
          <w:bCs/>
          <w:kern w:val="0"/>
          <w:sz w:val="24"/>
        </w:rPr>
        <w:t xml:space="preserve"> questions into database queries,” 2024. [Online]. </w:t>
      </w:r>
      <w:proofErr w:type="spellStart"/>
      <w:r w:rsidRPr="00D211A3">
        <w:rPr>
          <w:bCs/>
          <w:kern w:val="0"/>
          <w:sz w:val="24"/>
        </w:rPr>
        <w:t>Available:https</w:t>
      </w:r>
      <w:proofErr w:type="spellEnd"/>
      <w:r w:rsidRPr="00D211A3">
        <w:rPr>
          <w:bCs/>
          <w:kern w:val="0"/>
          <w:sz w:val="24"/>
        </w:rPr>
        <w:t>://arxiv.org/abs/2406.19073</w:t>
      </w:r>
    </w:p>
    <w:p w14:paraId="2B7BF24F" w14:textId="77777777" w:rsidR="00D211A3" w:rsidRDefault="00D211A3" w:rsidP="00D211A3">
      <w:pPr>
        <w:pStyle w:val="af"/>
        <w:numPr>
          <w:ilvl w:val="0"/>
          <w:numId w:val="3"/>
        </w:numPr>
        <w:ind w:firstLineChars="0"/>
        <w:jc w:val="left"/>
        <w:rPr>
          <w:bCs/>
          <w:kern w:val="0"/>
          <w:sz w:val="24"/>
        </w:rPr>
      </w:pPr>
      <w:r w:rsidRPr="00D211A3">
        <w:rPr>
          <w:bCs/>
          <w:kern w:val="0"/>
          <w:sz w:val="24"/>
        </w:rPr>
        <w:t>G. Lee, W. Chay, S. Cho, and E. Choi, “</w:t>
      </w:r>
      <w:proofErr w:type="spellStart"/>
      <w:r w:rsidRPr="00D211A3">
        <w:rPr>
          <w:bCs/>
          <w:kern w:val="0"/>
          <w:sz w:val="24"/>
        </w:rPr>
        <w:t>Trustsql</w:t>
      </w:r>
      <w:proofErr w:type="spellEnd"/>
      <w:r w:rsidRPr="00D211A3">
        <w:rPr>
          <w:bCs/>
          <w:kern w:val="0"/>
          <w:sz w:val="24"/>
        </w:rPr>
        <w:t>: A reliability benchmark</w:t>
      </w:r>
      <w:r>
        <w:rPr>
          <w:rFonts w:hint="eastAsia"/>
          <w:bCs/>
          <w:kern w:val="0"/>
          <w:sz w:val="24"/>
        </w:rPr>
        <w:t xml:space="preserve"> </w:t>
      </w:r>
      <w:r w:rsidRPr="00D211A3">
        <w:rPr>
          <w:bCs/>
          <w:kern w:val="0"/>
          <w:sz w:val="24"/>
        </w:rPr>
        <w:t>for text-to-</w:t>
      </w:r>
      <w:proofErr w:type="spellStart"/>
      <w:r w:rsidRPr="00D211A3">
        <w:rPr>
          <w:bCs/>
          <w:kern w:val="0"/>
          <w:sz w:val="24"/>
        </w:rPr>
        <w:t>sql</w:t>
      </w:r>
      <w:proofErr w:type="spellEnd"/>
      <w:r w:rsidRPr="00D211A3">
        <w:rPr>
          <w:bCs/>
          <w:kern w:val="0"/>
          <w:sz w:val="24"/>
        </w:rPr>
        <w:t xml:space="preserve"> models with diverse unanswerable questions,” </w:t>
      </w:r>
      <w:proofErr w:type="spellStart"/>
      <w:r w:rsidRPr="00D211A3">
        <w:rPr>
          <w:bCs/>
          <w:kern w:val="0"/>
          <w:sz w:val="24"/>
        </w:rPr>
        <w:t>arXiv</w:t>
      </w:r>
      <w:proofErr w:type="spellEnd"/>
      <w:r>
        <w:rPr>
          <w:rFonts w:hint="eastAsia"/>
          <w:bCs/>
          <w:kern w:val="0"/>
          <w:sz w:val="24"/>
        </w:rPr>
        <w:t xml:space="preserve"> </w:t>
      </w:r>
      <w:r w:rsidRPr="00D211A3">
        <w:rPr>
          <w:bCs/>
          <w:kern w:val="0"/>
          <w:sz w:val="24"/>
        </w:rPr>
        <w:t>preprint arXiv:2403.15879, 2024.</w:t>
      </w:r>
    </w:p>
    <w:p w14:paraId="6A7C3DFE" w14:textId="1A442090" w:rsidR="00D211A3" w:rsidRDefault="00D211A3" w:rsidP="00D211A3">
      <w:pPr>
        <w:pStyle w:val="af"/>
        <w:numPr>
          <w:ilvl w:val="0"/>
          <w:numId w:val="3"/>
        </w:numPr>
        <w:ind w:firstLineChars="0"/>
        <w:jc w:val="left"/>
        <w:rPr>
          <w:bCs/>
          <w:kern w:val="0"/>
          <w:sz w:val="24"/>
        </w:rPr>
      </w:pPr>
      <w:r w:rsidRPr="00D211A3">
        <w:rPr>
          <w:bCs/>
          <w:kern w:val="0"/>
          <w:sz w:val="24"/>
        </w:rPr>
        <w:t xml:space="preserve"> X. He, M. Zhou, X. Xu, X. Ma, R. Ding, L. Du, Y. Gao, R. Jia,</w:t>
      </w:r>
      <w:r>
        <w:rPr>
          <w:rFonts w:hint="eastAsia"/>
          <w:bCs/>
          <w:kern w:val="0"/>
          <w:sz w:val="24"/>
        </w:rPr>
        <w:t xml:space="preserve"> </w:t>
      </w:r>
      <w:r w:rsidRPr="00D211A3">
        <w:rPr>
          <w:bCs/>
          <w:kern w:val="0"/>
          <w:sz w:val="24"/>
        </w:rPr>
        <w:t>X. Chen, S. Han, Z. Yuan, and D. Zhang, “Text2analysis: A benchmark</w:t>
      </w:r>
      <w:r>
        <w:rPr>
          <w:rFonts w:hint="eastAsia"/>
          <w:bCs/>
          <w:kern w:val="0"/>
          <w:sz w:val="24"/>
        </w:rPr>
        <w:t xml:space="preserve"> </w:t>
      </w:r>
      <w:r w:rsidRPr="00D211A3">
        <w:rPr>
          <w:bCs/>
          <w:kern w:val="0"/>
          <w:sz w:val="24"/>
        </w:rPr>
        <w:t>of table question answering with advanced data analysis and unclear</w:t>
      </w:r>
      <w:r>
        <w:rPr>
          <w:rFonts w:hint="eastAsia"/>
          <w:bCs/>
          <w:kern w:val="0"/>
          <w:sz w:val="24"/>
        </w:rPr>
        <w:t xml:space="preserve"> </w:t>
      </w:r>
      <w:r w:rsidRPr="00D211A3">
        <w:rPr>
          <w:bCs/>
          <w:kern w:val="0"/>
          <w:sz w:val="24"/>
        </w:rPr>
        <w:t xml:space="preserve">queries,” 2023. [Online]. Available: </w:t>
      </w:r>
      <w:hyperlink r:id="rId19" w:history="1">
        <w:r w:rsidRPr="00F50291">
          <w:rPr>
            <w:rStyle w:val="ae"/>
            <w:bCs/>
            <w:kern w:val="0"/>
            <w:sz w:val="24"/>
          </w:rPr>
          <w:t>https://arxiv.org/abs/2312.13671</w:t>
        </w:r>
      </w:hyperlink>
    </w:p>
    <w:p w14:paraId="1AF9F86B" w14:textId="2BFE9493" w:rsidR="00D211A3" w:rsidRDefault="00D211A3" w:rsidP="00D211A3">
      <w:pPr>
        <w:pStyle w:val="af"/>
        <w:numPr>
          <w:ilvl w:val="0"/>
          <w:numId w:val="3"/>
        </w:numPr>
        <w:ind w:firstLineChars="0"/>
        <w:jc w:val="left"/>
        <w:rPr>
          <w:bCs/>
          <w:kern w:val="0"/>
          <w:sz w:val="24"/>
        </w:rPr>
      </w:pPr>
      <w:r w:rsidRPr="00D211A3">
        <w:rPr>
          <w:bCs/>
          <w:kern w:val="0"/>
          <w:sz w:val="24"/>
        </w:rPr>
        <w:t xml:space="preserve">T. Yu, R. Zhang, M. Yasunaga, Y. C. Tan, X. V. Lin, S. Li, H. Er, I. </w:t>
      </w:r>
      <w:proofErr w:type="spellStart"/>
      <w:r w:rsidRPr="00D211A3">
        <w:rPr>
          <w:bCs/>
          <w:kern w:val="0"/>
          <w:sz w:val="24"/>
        </w:rPr>
        <w:t>Li,B</w:t>
      </w:r>
      <w:proofErr w:type="spellEnd"/>
      <w:r w:rsidRPr="00D211A3">
        <w:rPr>
          <w:bCs/>
          <w:kern w:val="0"/>
          <w:sz w:val="24"/>
        </w:rPr>
        <w:t>. Pang, T. Chen et al., “Sparc: Cross-domain semantic parsing in</w:t>
      </w:r>
      <w:r>
        <w:rPr>
          <w:rFonts w:hint="eastAsia"/>
          <w:bCs/>
          <w:kern w:val="0"/>
          <w:sz w:val="24"/>
        </w:rPr>
        <w:t xml:space="preserve"> </w:t>
      </w:r>
      <w:r w:rsidRPr="00D211A3">
        <w:rPr>
          <w:bCs/>
          <w:kern w:val="0"/>
          <w:sz w:val="24"/>
        </w:rPr>
        <w:t xml:space="preserve">context,” </w:t>
      </w:r>
      <w:proofErr w:type="spellStart"/>
      <w:r w:rsidRPr="00D211A3">
        <w:rPr>
          <w:bCs/>
          <w:kern w:val="0"/>
          <w:sz w:val="24"/>
        </w:rPr>
        <w:t>arXiv</w:t>
      </w:r>
      <w:proofErr w:type="spellEnd"/>
      <w:r w:rsidRPr="00D211A3">
        <w:rPr>
          <w:bCs/>
          <w:kern w:val="0"/>
          <w:sz w:val="24"/>
        </w:rPr>
        <w:t xml:space="preserve"> preprint arXiv:1906.02285, 2019. [Online]. Available:</w:t>
      </w:r>
      <w:r w:rsidRPr="00D211A3">
        <w:rPr>
          <w:rFonts w:hint="eastAsia"/>
          <w:bCs/>
          <w:kern w:val="0"/>
          <w:sz w:val="24"/>
        </w:rPr>
        <w:t xml:space="preserve"> </w:t>
      </w:r>
      <w:hyperlink r:id="rId20" w:history="1">
        <w:r w:rsidRPr="00F50291">
          <w:rPr>
            <w:rStyle w:val="ae"/>
            <w:bCs/>
            <w:kern w:val="0"/>
            <w:sz w:val="24"/>
          </w:rPr>
          <w:t>https://yale-lily.github.io/sparc</w:t>
        </w:r>
      </w:hyperlink>
    </w:p>
    <w:p w14:paraId="677B88E5" w14:textId="202CA8D8" w:rsidR="00D211A3" w:rsidRDefault="00D211A3" w:rsidP="00D211A3">
      <w:pPr>
        <w:pStyle w:val="af"/>
        <w:numPr>
          <w:ilvl w:val="0"/>
          <w:numId w:val="3"/>
        </w:numPr>
        <w:ind w:firstLineChars="0"/>
        <w:jc w:val="left"/>
        <w:rPr>
          <w:bCs/>
          <w:kern w:val="0"/>
          <w:sz w:val="24"/>
        </w:rPr>
      </w:pPr>
      <w:r w:rsidRPr="00D211A3">
        <w:rPr>
          <w:bCs/>
          <w:kern w:val="0"/>
          <w:sz w:val="24"/>
        </w:rPr>
        <w:t>J. Guo, Z. Si, Y. Wang, Q. Liu, M. Fan, J.-G. Lou, Z. Yang,</w:t>
      </w:r>
      <w:r>
        <w:rPr>
          <w:rFonts w:hint="eastAsia"/>
          <w:bCs/>
          <w:kern w:val="0"/>
          <w:sz w:val="24"/>
        </w:rPr>
        <w:t xml:space="preserve"> </w:t>
      </w:r>
      <w:r w:rsidRPr="00D211A3">
        <w:rPr>
          <w:bCs/>
          <w:kern w:val="0"/>
          <w:sz w:val="24"/>
        </w:rPr>
        <w:t xml:space="preserve">and T. Liu, “Chase: A large-scale and pragmatic </w:t>
      </w:r>
      <w:proofErr w:type="spellStart"/>
      <w:r w:rsidRPr="00D211A3">
        <w:rPr>
          <w:bCs/>
          <w:kern w:val="0"/>
          <w:sz w:val="24"/>
        </w:rPr>
        <w:t>chinese</w:t>
      </w:r>
      <w:proofErr w:type="spellEnd"/>
      <w:r w:rsidRPr="00D211A3">
        <w:rPr>
          <w:bCs/>
          <w:kern w:val="0"/>
          <w:sz w:val="24"/>
        </w:rPr>
        <w:t xml:space="preserve"> dataset for</w:t>
      </w:r>
      <w:r>
        <w:rPr>
          <w:rFonts w:hint="eastAsia"/>
          <w:bCs/>
          <w:kern w:val="0"/>
          <w:sz w:val="24"/>
        </w:rPr>
        <w:t xml:space="preserve"> </w:t>
      </w:r>
      <w:r w:rsidRPr="00D211A3">
        <w:rPr>
          <w:bCs/>
          <w:kern w:val="0"/>
          <w:sz w:val="24"/>
        </w:rPr>
        <w:t>cross-database context-dependent text-to-</w:t>
      </w:r>
      <w:proofErr w:type="spellStart"/>
      <w:r w:rsidRPr="00D211A3">
        <w:rPr>
          <w:bCs/>
          <w:kern w:val="0"/>
          <w:sz w:val="24"/>
        </w:rPr>
        <w:t>sql</w:t>
      </w:r>
      <w:proofErr w:type="spellEnd"/>
      <w:r w:rsidRPr="00D211A3">
        <w:rPr>
          <w:bCs/>
          <w:kern w:val="0"/>
          <w:sz w:val="24"/>
        </w:rPr>
        <w:t>,” in Proceedings of the</w:t>
      </w:r>
      <w:r>
        <w:rPr>
          <w:rFonts w:hint="eastAsia"/>
          <w:bCs/>
          <w:kern w:val="0"/>
          <w:sz w:val="24"/>
        </w:rPr>
        <w:t xml:space="preserve"> </w:t>
      </w:r>
      <w:r w:rsidRPr="00D211A3">
        <w:rPr>
          <w:bCs/>
          <w:kern w:val="0"/>
          <w:sz w:val="24"/>
        </w:rPr>
        <w:t>59th Annual Meeting of the Association for Computational Linguistics</w:t>
      </w:r>
      <w:r>
        <w:rPr>
          <w:rFonts w:hint="eastAsia"/>
          <w:bCs/>
          <w:kern w:val="0"/>
          <w:sz w:val="24"/>
        </w:rPr>
        <w:t xml:space="preserve"> </w:t>
      </w:r>
      <w:r w:rsidRPr="00D211A3">
        <w:rPr>
          <w:bCs/>
          <w:kern w:val="0"/>
          <w:sz w:val="24"/>
        </w:rPr>
        <w:t>and the 11th International Joint Conference on Natural Language</w:t>
      </w:r>
      <w:r>
        <w:rPr>
          <w:rFonts w:hint="eastAsia"/>
          <w:bCs/>
          <w:kern w:val="0"/>
          <w:sz w:val="24"/>
        </w:rPr>
        <w:t xml:space="preserve"> </w:t>
      </w:r>
      <w:r w:rsidRPr="00D211A3">
        <w:rPr>
          <w:bCs/>
          <w:kern w:val="0"/>
          <w:sz w:val="24"/>
        </w:rPr>
        <w:t>Processing (Volume 1: Long Papers), 2021, pp. 2316–2331. [Online].</w:t>
      </w:r>
      <w:r>
        <w:rPr>
          <w:rFonts w:hint="eastAsia"/>
          <w:bCs/>
          <w:kern w:val="0"/>
          <w:sz w:val="24"/>
        </w:rPr>
        <w:t xml:space="preserve"> </w:t>
      </w:r>
      <w:r w:rsidRPr="00D211A3">
        <w:rPr>
          <w:bCs/>
          <w:kern w:val="0"/>
          <w:sz w:val="24"/>
        </w:rPr>
        <w:t xml:space="preserve">Available: </w:t>
      </w:r>
      <w:hyperlink r:id="rId21" w:history="1">
        <w:r w:rsidRPr="00F50291">
          <w:rPr>
            <w:rStyle w:val="ae"/>
            <w:bCs/>
            <w:kern w:val="0"/>
            <w:sz w:val="24"/>
          </w:rPr>
          <w:t>https://github.com/xjtu-intsoft/chase</w:t>
        </w:r>
      </w:hyperlink>
    </w:p>
    <w:p w14:paraId="53D1CA7A" w14:textId="77777777" w:rsidR="00D211A3" w:rsidRDefault="00D211A3" w:rsidP="00D211A3">
      <w:pPr>
        <w:pStyle w:val="af"/>
        <w:numPr>
          <w:ilvl w:val="0"/>
          <w:numId w:val="3"/>
        </w:numPr>
        <w:ind w:firstLineChars="0"/>
        <w:jc w:val="left"/>
        <w:rPr>
          <w:bCs/>
          <w:kern w:val="0"/>
          <w:sz w:val="24"/>
        </w:rPr>
      </w:pPr>
      <w:r w:rsidRPr="00D211A3">
        <w:rPr>
          <w:bCs/>
          <w:kern w:val="0"/>
          <w:sz w:val="24"/>
        </w:rPr>
        <w:t>Y. Zhang, X. Dong, S. Chang, T. Yu, P. Shi, and R. Zhang, “Did you</w:t>
      </w:r>
      <w:r>
        <w:rPr>
          <w:rFonts w:hint="eastAsia"/>
          <w:bCs/>
          <w:kern w:val="0"/>
          <w:sz w:val="24"/>
        </w:rPr>
        <w:t xml:space="preserve"> </w:t>
      </w:r>
      <w:r w:rsidRPr="00D211A3">
        <w:rPr>
          <w:bCs/>
          <w:kern w:val="0"/>
          <w:sz w:val="24"/>
        </w:rPr>
        <w:t>ask a good question? a cross-domain question intention classification</w:t>
      </w:r>
      <w:r>
        <w:rPr>
          <w:rFonts w:hint="eastAsia"/>
          <w:bCs/>
          <w:kern w:val="0"/>
          <w:sz w:val="24"/>
        </w:rPr>
        <w:t xml:space="preserve"> </w:t>
      </w:r>
      <w:r w:rsidRPr="00D211A3">
        <w:rPr>
          <w:bCs/>
          <w:kern w:val="0"/>
          <w:sz w:val="24"/>
        </w:rPr>
        <w:t>benchmark for text-to-</w:t>
      </w:r>
      <w:proofErr w:type="spellStart"/>
      <w:r w:rsidRPr="00D211A3">
        <w:rPr>
          <w:bCs/>
          <w:kern w:val="0"/>
          <w:sz w:val="24"/>
        </w:rPr>
        <w:t>sql</w:t>
      </w:r>
      <w:proofErr w:type="spellEnd"/>
      <w:r w:rsidRPr="00D211A3">
        <w:rPr>
          <w:bCs/>
          <w:kern w:val="0"/>
          <w:sz w:val="24"/>
        </w:rPr>
        <w:t xml:space="preserve">,” </w:t>
      </w:r>
      <w:proofErr w:type="spellStart"/>
      <w:r w:rsidRPr="00D211A3">
        <w:rPr>
          <w:bCs/>
          <w:kern w:val="0"/>
          <w:sz w:val="24"/>
        </w:rPr>
        <w:t>arXiv</w:t>
      </w:r>
      <w:proofErr w:type="spellEnd"/>
      <w:r w:rsidRPr="00D211A3">
        <w:rPr>
          <w:bCs/>
          <w:kern w:val="0"/>
          <w:sz w:val="24"/>
        </w:rPr>
        <w:t xml:space="preserve"> preprint arXiv:2010.12634, 2020.</w:t>
      </w:r>
    </w:p>
    <w:p w14:paraId="60D2AACF" w14:textId="77777777" w:rsidR="00D211A3" w:rsidRDefault="00D211A3" w:rsidP="00D211A3">
      <w:pPr>
        <w:pStyle w:val="af"/>
        <w:numPr>
          <w:ilvl w:val="0"/>
          <w:numId w:val="3"/>
        </w:numPr>
        <w:ind w:firstLineChars="0"/>
        <w:jc w:val="left"/>
        <w:rPr>
          <w:bCs/>
          <w:kern w:val="0"/>
          <w:sz w:val="24"/>
        </w:rPr>
      </w:pPr>
      <w:r w:rsidRPr="00D211A3">
        <w:rPr>
          <w:bCs/>
          <w:kern w:val="0"/>
          <w:sz w:val="24"/>
        </w:rPr>
        <w:t>V. Zhong, C. Xiong, and R. Socher, “Seq2sql: Generating structured</w:t>
      </w:r>
      <w:r>
        <w:rPr>
          <w:rFonts w:hint="eastAsia"/>
          <w:bCs/>
          <w:kern w:val="0"/>
          <w:sz w:val="24"/>
        </w:rPr>
        <w:t xml:space="preserve"> </w:t>
      </w:r>
      <w:r w:rsidRPr="00D211A3">
        <w:rPr>
          <w:bCs/>
          <w:kern w:val="0"/>
          <w:sz w:val="24"/>
        </w:rPr>
        <w:t>queries from natural language using reinforcement learning,” 2017.</w:t>
      </w:r>
      <w:r>
        <w:rPr>
          <w:rFonts w:hint="eastAsia"/>
          <w:bCs/>
          <w:kern w:val="0"/>
          <w:sz w:val="24"/>
        </w:rPr>
        <w:t xml:space="preserve"> </w:t>
      </w:r>
      <w:r w:rsidRPr="00D211A3">
        <w:rPr>
          <w:bCs/>
          <w:kern w:val="0"/>
          <w:sz w:val="24"/>
        </w:rPr>
        <w:t xml:space="preserve">[Online]. Available: </w:t>
      </w:r>
      <w:hyperlink r:id="rId22" w:history="1">
        <w:r w:rsidRPr="00F50291">
          <w:rPr>
            <w:rStyle w:val="ae"/>
            <w:bCs/>
            <w:kern w:val="0"/>
            <w:sz w:val="24"/>
          </w:rPr>
          <w:t>https://arxiv.org/abs/1709.0010</w:t>
        </w:r>
      </w:hyperlink>
    </w:p>
    <w:p w14:paraId="2217C152" w14:textId="2E9A9215" w:rsidR="00D211A3" w:rsidRDefault="00D211A3" w:rsidP="00D211A3">
      <w:pPr>
        <w:pStyle w:val="af"/>
        <w:numPr>
          <w:ilvl w:val="0"/>
          <w:numId w:val="3"/>
        </w:numPr>
        <w:ind w:firstLineChars="0"/>
        <w:jc w:val="left"/>
        <w:rPr>
          <w:bCs/>
          <w:kern w:val="0"/>
          <w:sz w:val="24"/>
        </w:rPr>
      </w:pPr>
      <w:r w:rsidRPr="00D211A3">
        <w:rPr>
          <w:bCs/>
          <w:kern w:val="0"/>
          <w:sz w:val="24"/>
        </w:rPr>
        <w:t xml:space="preserve"> Y. Liu, D. Iter, Y. Xu, S. Wang, R. Xu, and C. Zhu, “G-eval: NLG</w:t>
      </w:r>
      <w:r>
        <w:rPr>
          <w:rFonts w:hint="eastAsia"/>
          <w:bCs/>
          <w:kern w:val="0"/>
          <w:sz w:val="24"/>
        </w:rPr>
        <w:t xml:space="preserve"> </w:t>
      </w:r>
      <w:r w:rsidRPr="00D211A3">
        <w:rPr>
          <w:bCs/>
          <w:kern w:val="0"/>
          <w:sz w:val="24"/>
        </w:rPr>
        <w:t>evaluation using gpt-4 with better human alignment,” in Proceedings</w:t>
      </w:r>
      <w:r>
        <w:rPr>
          <w:rFonts w:hint="eastAsia"/>
          <w:bCs/>
          <w:kern w:val="0"/>
          <w:sz w:val="24"/>
        </w:rPr>
        <w:t xml:space="preserve"> </w:t>
      </w:r>
      <w:r w:rsidRPr="00D211A3">
        <w:rPr>
          <w:bCs/>
          <w:kern w:val="0"/>
          <w:sz w:val="24"/>
        </w:rPr>
        <w:t>of the 2023 Conference on Empirical Methods in Natural Language</w:t>
      </w:r>
      <w:r>
        <w:rPr>
          <w:rFonts w:hint="eastAsia"/>
          <w:bCs/>
          <w:kern w:val="0"/>
          <w:sz w:val="24"/>
        </w:rPr>
        <w:t xml:space="preserve"> </w:t>
      </w:r>
      <w:r w:rsidRPr="00D211A3">
        <w:rPr>
          <w:bCs/>
          <w:kern w:val="0"/>
          <w:sz w:val="24"/>
        </w:rPr>
        <w:t xml:space="preserve">Processing, H. </w:t>
      </w:r>
      <w:proofErr w:type="spellStart"/>
      <w:r w:rsidRPr="00D211A3">
        <w:rPr>
          <w:bCs/>
          <w:kern w:val="0"/>
          <w:sz w:val="24"/>
        </w:rPr>
        <w:t>Bouamor</w:t>
      </w:r>
      <w:proofErr w:type="spellEnd"/>
      <w:r w:rsidRPr="00D211A3">
        <w:rPr>
          <w:bCs/>
          <w:kern w:val="0"/>
          <w:sz w:val="24"/>
        </w:rPr>
        <w:t>, J. Pino, and K. Bali, Eds. Singapore:</w:t>
      </w:r>
      <w:r>
        <w:rPr>
          <w:rFonts w:hint="eastAsia"/>
          <w:bCs/>
          <w:kern w:val="0"/>
          <w:sz w:val="24"/>
        </w:rPr>
        <w:t xml:space="preserve"> </w:t>
      </w:r>
      <w:r w:rsidRPr="00D211A3">
        <w:rPr>
          <w:bCs/>
          <w:kern w:val="0"/>
          <w:sz w:val="24"/>
        </w:rPr>
        <w:t>Association for Computational Linguistics, Dec. 2023, pp. 2511–2522.</w:t>
      </w:r>
    </w:p>
    <w:p w14:paraId="5589F890" w14:textId="695DE9AD" w:rsidR="00831D3A" w:rsidRPr="00D211A3" w:rsidRDefault="00831D3A" w:rsidP="00D211A3">
      <w:pPr>
        <w:pStyle w:val="af"/>
        <w:numPr>
          <w:ilvl w:val="0"/>
          <w:numId w:val="3"/>
        </w:numPr>
        <w:ind w:firstLineChars="0"/>
        <w:jc w:val="left"/>
        <w:rPr>
          <w:bCs/>
          <w:kern w:val="0"/>
          <w:sz w:val="24"/>
        </w:rPr>
      </w:pPr>
      <w:r w:rsidRPr="00831D3A">
        <w:rPr>
          <w:rFonts w:hint="eastAsia"/>
          <w:bCs/>
          <w:kern w:val="0"/>
          <w:sz w:val="24"/>
        </w:rPr>
        <w:t>彭钰寒</w:t>
      </w:r>
      <w:r w:rsidRPr="00831D3A">
        <w:rPr>
          <w:rFonts w:hint="eastAsia"/>
          <w:bCs/>
          <w:kern w:val="0"/>
          <w:sz w:val="24"/>
        </w:rPr>
        <w:t>,</w:t>
      </w:r>
      <w:r w:rsidRPr="00831D3A">
        <w:rPr>
          <w:rFonts w:hint="eastAsia"/>
          <w:bCs/>
          <w:kern w:val="0"/>
          <w:sz w:val="24"/>
        </w:rPr>
        <w:t>乔少杰</w:t>
      </w:r>
      <w:r w:rsidRPr="00831D3A">
        <w:rPr>
          <w:rFonts w:hint="eastAsia"/>
          <w:bCs/>
          <w:kern w:val="0"/>
          <w:sz w:val="24"/>
        </w:rPr>
        <w:t>,</w:t>
      </w:r>
      <w:r w:rsidRPr="00831D3A">
        <w:rPr>
          <w:rFonts w:hint="eastAsia"/>
          <w:bCs/>
          <w:kern w:val="0"/>
          <w:sz w:val="24"/>
        </w:rPr>
        <w:t>薛骐</w:t>
      </w:r>
      <w:r w:rsidRPr="00831D3A">
        <w:rPr>
          <w:rFonts w:hint="eastAsia"/>
          <w:bCs/>
          <w:kern w:val="0"/>
          <w:sz w:val="24"/>
        </w:rPr>
        <w:t>,</w:t>
      </w:r>
      <w:r w:rsidRPr="00831D3A">
        <w:rPr>
          <w:rFonts w:hint="eastAsia"/>
          <w:bCs/>
          <w:kern w:val="0"/>
          <w:sz w:val="24"/>
        </w:rPr>
        <w:t>等</w:t>
      </w:r>
      <w:r w:rsidRPr="00831D3A">
        <w:rPr>
          <w:rFonts w:hint="eastAsia"/>
          <w:bCs/>
          <w:kern w:val="0"/>
          <w:sz w:val="24"/>
        </w:rPr>
        <w:t>. Text-to-SQL</w:t>
      </w:r>
      <w:r w:rsidRPr="00831D3A">
        <w:rPr>
          <w:rFonts w:hint="eastAsia"/>
          <w:bCs/>
          <w:kern w:val="0"/>
          <w:sz w:val="24"/>
        </w:rPr>
        <w:t>文本信息处理技术研究综述</w:t>
      </w:r>
      <w:r w:rsidRPr="00831D3A">
        <w:rPr>
          <w:rFonts w:hint="eastAsia"/>
          <w:bCs/>
          <w:kern w:val="0"/>
          <w:sz w:val="24"/>
        </w:rPr>
        <w:t xml:space="preserve">[J]. </w:t>
      </w:r>
      <w:r w:rsidRPr="00831D3A">
        <w:rPr>
          <w:rFonts w:hint="eastAsia"/>
          <w:bCs/>
          <w:kern w:val="0"/>
          <w:sz w:val="24"/>
        </w:rPr>
        <w:t>无线电工程</w:t>
      </w:r>
      <w:r w:rsidRPr="00831D3A">
        <w:rPr>
          <w:rFonts w:hint="eastAsia"/>
          <w:bCs/>
          <w:kern w:val="0"/>
          <w:sz w:val="24"/>
        </w:rPr>
        <w:t>,2024,54(5):1053-1062. DOI:10.3969/j.issn.1003-3106.2024.05.001.</w:t>
      </w:r>
    </w:p>
    <w:p w14:paraId="49B91D89" w14:textId="77777777" w:rsidR="00A34F45" w:rsidRDefault="00A34F45">
      <w:pPr>
        <w:autoSpaceDE w:val="0"/>
        <w:autoSpaceDN w:val="0"/>
        <w:adjustRightInd w:val="0"/>
        <w:ind w:firstLineChars="200" w:firstLine="480"/>
        <w:jc w:val="left"/>
        <w:rPr>
          <w:rFonts w:ascii="宋体" w:hAnsi="宋体" w:cs="FZXH1JW--GB1-0" w:hint="eastAsia"/>
          <w:bCs/>
          <w:kern w:val="0"/>
          <w:sz w:val="24"/>
        </w:rPr>
      </w:pPr>
    </w:p>
    <w:sectPr w:rsidR="00A34F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04D5" w14:textId="77777777" w:rsidR="00B80130" w:rsidRDefault="00B80130" w:rsidP="007A7869">
      <w:pPr>
        <w:spacing w:after="0" w:line="240" w:lineRule="auto"/>
      </w:pPr>
      <w:r>
        <w:separator/>
      </w:r>
    </w:p>
  </w:endnote>
  <w:endnote w:type="continuationSeparator" w:id="0">
    <w:p w14:paraId="14255CFF" w14:textId="77777777" w:rsidR="00B80130" w:rsidRDefault="00B80130" w:rsidP="007A7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FZXH1JW--GB1-0">
    <w:altName w:val="宋体"/>
    <w:charset w:val="86"/>
    <w:family w:val="auto"/>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9EBF9" w14:textId="77777777" w:rsidR="00B80130" w:rsidRDefault="00B80130" w:rsidP="007A7869">
      <w:pPr>
        <w:spacing w:after="0" w:line="240" w:lineRule="auto"/>
      </w:pPr>
      <w:r>
        <w:separator/>
      </w:r>
    </w:p>
  </w:footnote>
  <w:footnote w:type="continuationSeparator" w:id="0">
    <w:p w14:paraId="4EB36630" w14:textId="77777777" w:rsidR="00B80130" w:rsidRDefault="00B80130" w:rsidP="007A78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5918"/>
    <w:multiLevelType w:val="multilevel"/>
    <w:tmpl w:val="91AC14FC"/>
    <w:lvl w:ilvl="0">
      <w:start w:val="1"/>
      <w:numFmt w:val="decimal"/>
      <w:lvlText w:val="[%1]"/>
      <w:lvlJc w:val="left"/>
      <w:pPr>
        <w:tabs>
          <w:tab w:val="left" w:pos="454"/>
        </w:tabs>
        <w:ind w:left="454" w:hanging="454"/>
      </w:pPr>
      <w:rPr>
        <w:rFonts w:ascii="Times New Roman" w:hAnsi="Times New Roman" w:hint="default"/>
        <w:b w:val="0"/>
      </w:rPr>
    </w:lvl>
    <w:lvl w:ilvl="1">
      <w:start w:val="1"/>
      <w:numFmt w:val="decimal"/>
      <w:lvlText w:val="%2."/>
      <w:lvlJc w:val="left"/>
      <w:pPr>
        <w:ind w:left="440" w:hanging="44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8FD52C3"/>
    <w:multiLevelType w:val="multilevel"/>
    <w:tmpl w:val="55642597"/>
    <w:lvl w:ilvl="0">
      <w:start w:val="1"/>
      <w:numFmt w:val="decimal"/>
      <w:lvlText w:val="[%1]"/>
      <w:lvlJc w:val="left"/>
      <w:pPr>
        <w:tabs>
          <w:tab w:val="left" w:pos="454"/>
        </w:tabs>
        <w:ind w:left="454" w:hanging="454"/>
      </w:pPr>
      <w:rPr>
        <w:rFonts w:ascii="Times New Roman" w:hAnsi="Times New Roman" w:hint="default"/>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A7E61F8"/>
    <w:multiLevelType w:val="hybridMultilevel"/>
    <w:tmpl w:val="55A657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A2016DB"/>
    <w:multiLevelType w:val="multilevel"/>
    <w:tmpl w:val="55642597"/>
    <w:lvl w:ilvl="0">
      <w:start w:val="1"/>
      <w:numFmt w:val="decimal"/>
      <w:lvlText w:val="[%1]"/>
      <w:lvlJc w:val="left"/>
      <w:pPr>
        <w:tabs>
          <w:tab w:val="left" w:pos="454"/>
        </w:tabs>
        <w:ind w:left="454" w:hanging="454"/>
      </w:pPr>
      <w:rPr>
        <w:rFonts w:ascii="Times New Roman" w:hAnsi="Times New Roman" w:hint="default"/>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4E5269A7"/>
    <w:multiLevelType w:val="hybridMultilevel"/>
    <w:tmpl w:val="F27070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5642597"/>
    <w:multiLevelType w:val="multilevel"/>
    <w:tmpl w:val="55642597"/>
    <w:lvl w:ilvl="0">
      <w:start w:val="1"/>
      <w:numFmt w:val="decimal"/>
      <w:lvlText w:val="[%1]"/>
      <w:lvlJc w:val="left"/>
      <w:pPr>
        <w:tabs>
          <w:tab w:val="left" w:pos="454"/>
        </w:tabs>
        <w:ind w:left="454" w:hanging="454"/>
      </w:pPr>
      <w:rPr>
        <w:rFonts w:ascii="Times New Roman" w:hAnsi="Times New Roman" w:hint="default"/>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5A065319"/>
    <w:multiLevelType w:val="hybridMultilevel"/>
    <w:tmpl w:val="3AECC5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DEA324E"/>
    <w:multiLevelType w:val="multilevel"/>
    <w:tmpl w:val="5DEA324E"/>
    <w:lvl w:ilvl="0">
      <w:start w:val="1"/>
      <w:numFmt w:val="chineseCountingThousand"/>
      <w:lvlText w:val="%1、"/>
      <w:lvlJc w:val="left"/>
      <w:pPr>
        <w:tabs>
          <w:tab w:val="left" w:pos="397"/>
        </w:tabs>
        <w:ind w:left="454" w:hanging="454"/>
      </w:pPr>
      <w:rPr>
        <w:rFonts w:hint="eastAsia"/>
        <w:lang w:val="en-US"/>
      </w:rPr>
    </w:lvl>
    <w:lvl w:ilvl="1">
      <w:start w:val="1"/>
      <w:numFmt w:val="lowerLetter"/>
      <w:lvlText w:val="%2)"/>
      <w:lvlJc w:val="left"/>
      <w:pPr>
        <w:tabs>
          <w:tab w:val="left" w:pos="727"/>
        </w:tabs>
        <w:ind w:left="727" w:hanging="420"/>
      </w:pPr>
    </w:lvl>
    <w:lvl w:ilvl="2">
      <w:start w:val="1"/>
      <w:numFmt w:val="lowerRoman"/>
      <w:lvlText w:val="%3."/>
      <w:lvlJc w:val="right"/>
      <w:pPr>
        <w:tabs>
          <w:tab w:val="left" w:pos="1147"/>
        </w:tabs>
        <w:ind w:left="1147" w:hanging="420"/>
      </w:pPr>
    </w:lvl>
    <w:lvl w:ilvl="3">
      <w:start w:val="1"/>
      <w:numFmt w:val="decimal"/>
      <w:lvlText w:val="%4."/>
      <w:lvlJc w:val="left"/>
      <w:pPr>
        <w:tabs>
          <w:tab w:val="left" w:pos="1567"/>
        </w:tabs>
        <w:ind w:left="1567" w:hanging="420"/>
      </w:pPr>
    </w:lvl>
    <w:lvl w:ilvl="4">
      <w:start w:val="1"/>
      <w:numFmt w:val="lowerLetter"/>
      <w:lvlText w:val="%5)"/>
      <w:lvlJc w:val="left"/>
      <w:pPr>
        <w:tabs>
          <w:tab w:val="left" w:pos="1987"/>
        </w:tabs>
        <w:ind w:left="1987" w:hanging="420"/>
      </w:pPr>
    </w:lvl>
    <w:lvl w:ilvl="5">
      <w:start w:val="1"/>
      <w:numFmt w:val="lowerRoman"/>
      <w:lvlText w:val="%6."/>
      <w:lvlJc w:val="right"/>
      <w:pPr>
        <w:tabs>
          <w:tab w:val="left" w:pos="2407"/>
        </w:tabs>
        <w:ind w:left="2407" w:hanging="420"/>
      </w:pPr>
    </w:lvl>
    <w:lvl w:ilvl="6">
      <w:start w:val="1"/>
      <w:numFmt w:val="decimal"/>
      <w:lvlText w:val="%7."/>
      <w:lvlJc w:val="left"/>
      <w:pPr>
        <w:tabs>
          <w:tab w:val="left" w:pos="2827"/>
        </w:tabs>
        <w:ind w:left="2827" w:hanging="420"/>
      </w:pPr>
    </w:lvl>
    <w:lvl w:ilvl="7">
      <w:start w:val="1"/>
      <w:numFmt w:val="lowerLetter"/>
      <w:lvlText w:val="%8)"/>
      <w:lvlJc w:val="left"/>
      <w:pPr>
        <w:tabs>
          <w:tab w:val="left" w:pos="3247"/>
        </w:tabs>
        <w:ind w:left="3247" w:hanging="420"/>
      </w:pPr>
    </w:lvl>
    <w:lvl w:ilvl="8">
      <w:start w:val="1"/>
      <w:numFmt w:val="lowerRoman"/>
      <w:lvlText w:val="%9."/>
      <w:lvlJc w:val="right"/>
      <w:pPr>
        <w:tabs>
          <w:tab w:val="left" w:pos="3667"/>
        </w:tabs>
        <w:ind w:left="3667" w:hanging="420"/>
      </w:pPr>
    </w:lvl>
  </w:abstractNum>
  <w:abstractNum w:abstractNumId="8" w15:restartNumberingAfterBreak="0">
    <w:nsid w:val="7722446C"/>
    <w:multiLevelType w:val="multilevel"/>
    <w:tmpl w:val="7722446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7C895FE3"/>
    <w:multiLevelType w:val="hybridMultilevel"/>
    <w:tmpl w:val="BAE45B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97107159">
    <w:abstractNumId w:val="7"/>
  </w:num>
  <w:num w:numId="2" w16cid:durableId="1042483897">
    <w:abstractNumId w:val="8"/>
  </w:num>
  <w:num w:numId="3" w16cid:durableId="97220286">
    <w:abstractNumId w:val="5"/>
  </w:num>
  <w:num w:numId="4" w16cid:durableId="1531532735">
    <w:abstractNumId w:val="4"/>
  </w:num>
  <w:num w:numId="5" w16cid:durableId="2099325290">
    <w:abstractNumId w:val="9"/>
  </w:num>
  <w:num w:numId="6" w16cid:durableId="18705232">
    <w:abstractNumId w:val="2"/>
  </w:num>
  <w:num w:numId="7" w16cid:durableId="1766220775">
    <w:abstractNumId w:val="6"/>
  </w:num>
  <w:num w:numId="8" w16cid:durableId="205531122">
    <w:abstractNumId w:val="3"/>
  </w:num>
  <w:num w:numId="9" w16cid:durableId="1025903843">
    <w:abstractNumId w:val="1"/>
  </w:num>
  <w:num w:numId="10" w16cid:durableId="83422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UwNjMxN7MwNDc2N7FQ0lEKTi0uzszPAykwrgUAKHsiTywAAAA="/>
    <w:docVar w:name="commondata" w:val="eyJoZGlkIjoiZDkxN2NhMjczZmFjZTZiY2UxZGQ0NzEzZDIyMTVlMzUifQ=="/>
  </w:docVars>
  <w:rsids>
    <w:rsidRoot w:val="00212F0E"/>
    <w:rsid w:val="00042328"/>
    <w:rsid w:val="00061BF4"/>
    <w:rsid w:val="000773F9"/>
    <w:rsid w:val="000926A7"/>
    <w:rsid w:val="000B122B"/>
    <w:rsid w:val="000E2A1E"/>
    <w:rsid w:val="001157F3"/>
    <w:rsid w:val="001243E0"/>
    <w:rsid w:val="00135877"/>
    <w:rsid w:val="00170956"/>
    <w:rsid w:val="00183D06"/>
    <w:rsid w:val="001A6402"/>
    <w:rsid w:val="001C0F0E"/>
    <w:rsid w:val="00212F0E"/>
    <w:rsid w:val="00234C1E"/>
    <w:rsid w:val="00241539"/>
    <w:rsid w:val="00253F6C"/>
    <w:rsid w:val="002659D1"/>
    <w:rsid w:val="00274A01"/>
    <w:rsid w:val="00274AB0"/>
    <w:rsid w:val="00294615"/>
    <w:rsid w:val="002B1C19"/>
    <w:rsid w:val="002E4432"/>
    <w:rsid w:val="00341634"/>
    <w:rsid w:val="00395B65"/>
    <w:rsid w:val="003B0F2F"/>
    <w:rsid w:val="003F101A"/>
    <w:rsid w:val="00402330"/>
    <w:rsid w:val="00447A34"/>
    <w:rsid w:val="00460B32"/>
    <w:rsid w:val="004675E0"/>
    <w:rsid w:val="004715FF"/>
    <w:rsid w:val="004931B0"/>
    <w:rsid w:val="00493ED5"/>
    <w:rsid w:val="004A031D"/>
    <w:rsid w:val="004B19C5"/>
    <w:rsid w:val="004B2549"/>
    <w:rsid w:val="004E386B"/>
    <w:rsid w:val="00515994"/>
    <w:rsid w:val="0054258D"/>
    <w:rsid w:val="0054265A"/>
    <w:rsid w:val="00544CE9"/>
    <w:rsid w:val="005621A3"/>
    <w:rsid w:val="00573CF6"/>
    <w:rsid w:val="00593C8A"/>
    <w:rsid w:val="005B64CC"/>
    <w:rsid w:val="005C24B9"/>
    <w:rsid w:val="005C4927"/>
    <w:rsid w:val="005E2390"/>
    <w:rsid w:val="006B22F7"/>
    <w:rsid w:val="006E0BAE"/>
    <w:rsid w:val="006F2074"/>
    <w:rsid w:val="007865D8"/>
    <w:rsid w:val="007A0973"/>
    <w:rsid w:val="007A7869"/>
    <w:rsid w:val="007B2A0F"/>
    <w:rsid w:val="007C1374"/>
    <w:rsid w:val="007D1103"/>
    <w:rsid w:val="00811016"/>
    <w:rsid w:val="00830470"/>
    <w:rsid w:val="00831D3A"/>
    <w:rsid w:val="0083650C"/>
    <w:rsid w:val="0086144A"/>
    <w:rsid w:val="00876BE7"/>
    <w:rsid w:val="008A48A8"/>
    <w:rsid w:val="008E762F"/>
    <w:rsid w:val="00904EBC"/>
    <w:rsid w:val="00924810"/>
    <w:rsid w:val="009401BA"/>
    <w:rsid w:val="009A73E1"/>
    <w:rsid w:val="009C01CF"/>
    <w:rsid w:val="009F5079"/>
    <w:rsid w:val="00A34F45"/>
    <w:rsid w:val="00A645EF"/>
    <w:rsid w:val="00A76F7B"/>
    <w:rsid w:val="00A907AF"/>
    <w:rsid w:val="00A94ED3"/>
    <w:rsid w:val="00AA5C18"/>
    <w:rsid w:val="00AB712A"/>
    <w:rsid w:val="00AF6353"/>
    <w:rsid w:val="00B1469B"/>
    <w:rsid w:val="00B17B32"/>
    <w:rsid w:val="00B2521D"/>
    <w:rsid w:val="00B77FD3"/>
    <w:rsid w:val="00B80130"/>
    <w:rsid w:val="00B92B5F"/>
    <w:rsid w:val="00B93FD5"/>
    <w:rsid w:val="00B958A2"/>
    <w:rsid w:val="00BD6869"/>
    <w:rsid w:val="00C06529"/>
    <w:rsid w:val="00C176C3"/>
    <w:rsid w:val="00C20687"/>
    <w:rsid w:val="00C43DC3"/>
    <w:rsid w:val="00C44DFA"/>
    <w:rsid w:val="00C561A8"/>
    <w:rsid w:val="00C77153"/>
    <w:rsid w:val="00C91C11"/>
    <w:rsid w:val="00C9241C"/>
    <w:rsid w:val="00CF6A20"/>
    <w:rsid w:val="00D025F7"/>
    <w:rsid w:val="00D06BA9"/>
    <w:rsid w:val="00D211A3"/>
    <w:rsid w:val="00D326A1"/>
    <w:rsid w:val="00D84F81"/>
    <w:rsid w:val="00DE5D92"/>
    <w:rsid w:val="00E455D7"/>
    <w:rsid w:val="00EB7851"/>
    <w:rsid w:val="00EC4E1D"/>
    <w:rsid w:val="00EF5E82"/>
    <w:rsid w:val="00F209F8"/>
    <w:rsid w:val="00F221D3"/>
    <w:rsid w:val="00F83FDE"/>
    <w:rsid w:val="00FB3902"/>
    <w:rsid w:val="03EC1A66"/>
    <w:rsid w:val="05F51710"/>
    <w:rsid w:val="09625A42"/>
    <w:rsid w:val="09F902D6"/>
    <w:rsid w:val="0A1B4827"/>
    <w:rsid w:val="0AAA5A27"/>
    <w:rsid w:val="0EC455A2"/>
    <w:rsid w:val="0EDD2AA6"/>
    <w:rsid w:val="13A01D1E"/>
    <w:rsid w:val="1AD179F3"/>
    <w:rsid w:val="1CA23FF2"/>
    <w:rsid w:val="1D615D90"/>
    <w:rsid w:val="1EBD591A"/>
    <w:rsid w:val="1F49066E"/>
    <w:rsid w:val="243A313A"/>
    <w:rsid w:val="24727848"/>
    <w:rsid w:val="272B6338"/>
    <w:rsid w:val="27773400"/>
    <w:rsid w:val="27BC09C6"/>
    <w:rsid w:val="27D43E05"/>
    <w:rsid w:val="2AB663D5"/>
    <w:rsid w:val="2E2A5BB1"/>
    <w:rsid w:val="30FA21D4"/>
    <w:rsid w:val="32DB4E53"/>
    <w:rsid w:val="33E62860"/>
    <w:rsid w:val="344426CA"/>
    <w:rsid w:val="36CA1CEB"/>
    <w:rsid w:val="3AF127FD"/>
    <w:rsid w:val="3B943714"/>
    <w:rsid w:val="3C4F7526"/>
    <w:rsid w:val="4130297D"/>
    <w:rsid w:val="442D343E"/>
    <w:rsid w:val="45FE169A"/>
    <w:rsid w:val="46862DB7"/>
    <w:rsid w:val="4F1F2897"/>
    <w:rsid w:val="511D7DF7"/>
    <w:rsid w:val="52FF15E8"/>
    <w:rsid w:val="55241764"/>
    <w:rsid w:val="57EE58C8"/>
    <w:rsid w:val="5D237C8A"/>
    <w:rsid w:val="5D6C6EF0"/>
    <w:rsid w:val="5DC744AD"/>
    <w:rsid w:val="5F05379F"/>
    <w:rsid w:val="639415A9"/>
    <w:rsid w:val="66A61F45"/>
    <w:rsid w:val="677846D7"/>
    <w:rsid w:val="68694006"/>
    <w:rsid w:val="6A393D1C"/>
    <w:rsid w:val="72D106CD"/>
    <w:rsid w:val="74190A2A"/>
    <w:rsid w:val="75C92741"/>
    <w:rsid w:val="774364DF"/>
    <w:rsid w:val="7A333818"/>
    <w:rsid w:val="7CD77E74"/>
    <w:rsid w:val="7F0137D0"/>
    <w:rsid w:val="7FA33F8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4B52851"/>
  <w15:docId w15:val="{33E9CA01-4D6B-49AD-A283-CFFA1D33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qFormat="1"/>
    <w:lsdException w:name="List 2" w:qFormat="1"/>
    <w:lsdException w:name="Title" w:qFormat="1"/>
    <w:lsdException w:name="Default Paragraph Font" w:semiHidden="1" w:uiPriority="1" w:unhideWhenUsed="1" w:qFormat="1"/>
    <w:lsdException w:name="Body Text" w:qFormat="1"/>
    <w:lsdException w:name="Subtitle" w:qFormat="1"/>
    <w:lsdException w:name="Body Text First Indent" w:qFormat="1"/>
    <w:lsdException w:name="Body Text 2"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48A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4"/>
    <w:qFormat/>
    <w:pPr>
      <w:spacing w:before="152"/>
      <w:jc w:val="center"/>
    </w:pPr>
    <w:rPr>
      <w:rFonts w:cs="Arial"/>
      <w:szCs w:val="21"/>
    </w:rPr>
  </w:style>
  <w:style w:type="paragraph" w:styleId="a4">
    <w:name w:val="Body Text First Indent"/>
    <w:basedOn w:val="a5"/>
    <w:qFormat/>
    <w:pPr>
      <w:ind w:firstLineChars="100" w:firstLine="420"/>
    </w:pPr>
  </w:style>
  <w:style w:type="paragraph" w:styleId="a5">
    <w:name w:val="Body Text"/>
    <w:basedOn w:val="a"/>
    <w:qFormat/>
    <w:pPr>
      <w:spacing w:after="120"/>
    </w:pPr>
  </w:style>
  <w:style w:type="paragraph" w:styleId="20">
    <w:name w:val="List 2"/>
    <w:basedOn w:val="a"/>
    <w:qFormat/>
    <w:pPr>
      <w:tabs>
        <w:tab w:val="left" w:pos="377"/>
      </w:tabs>
      <w:ind w:leftChars="200" w:left="100" w:hangingChars="200" w:hanging="200"/>
    </w:pPr>
  </w:style>
  <w:style w:type="paragraph" w:styleId="a6">
    <w:name w:val="Balloon Text"/>
    <w:basedOn w:val="a"/>
    <w:link w:val="a7"/>
    <w:qFormat/>
    <w:rPr>
      <w:sz w:val="18"/>
      <w:szCs w:val="18"/>
    </w:rPr>
  </w:style>
  <w:style w:type="paragraph" w:styleId="a8">
    <w:name w:val="footer"/>
    <w:basedOn w:val="a"/>
    <w:link w:val="a9"/>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ac">
    <w:name w:val="Subtitle"/>
    <w:basedOn w:val="a"/>
    <w:next w:val="a"/>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TOC2">
    <w:name w:val="toc 2"/>
    <w:basedOn w:val="a"/>
    <w:next w:val="a"/>
    <w:qFormat/>
    <w:pPr>
      <w:ind w:leftChars="200" w:left="420"/>
    </w:pPr>
  </w:style>
  <w:style w:type="paragraph" w:styleId="21">
    <w:name w:val="Body Text 2"/>
    <w:basedOn w:val="a"/>
    <w:qFormat/>
    <w:pPr>
      <w:spacing w:after="120" w:line="480" w:lineRule="auto"/>
    </w:pPr>
  </w:style>
  <w:style w:type="paragraph" w:styleId="ad">
    <w:name w:val="Normal (Web)"/>
    <w:basedOn w:val="a"/>
    <w:qFormat/>
    <w:pPr>
      <w:spacing w:beforeAutospacing="1" w:afterAutospacing="1"/>
      <w:jc w:val="left"/>
    </w:pPr>
    <w:rPr>
      <w:kern w:val="0"/>
      <w:sz w:val="24"/>
    </w:rPr>
  </w:style>
  <w:style w:type="character" w:styleId="ae">
    <w:name w:val="Hyperlink"/>
    <w:basedOn w:val="a0"/>
    <w:uiPriority w:val="99"/>
    <w:unhideWhenUsed/>
    <w:qFormat/>
    <w:rPr>
      <w:color w:val="0000FF" w:themeColor="hyperlink"/>
      <w:u w:val="single"/>
    </w:rPr>
  </w:style>
  <w:style w:type="character" w:customStyle="1" w:styleId="ab">
    <w:name w:val="页眉 字符"/>
    <w:basedOn w:val="a0"/>
    <w:link w:val="aa"/>
    <w:qFormat/>
    <w:rPr>
      <w:kern w:val="2"/>
      <w:sz w:val="18"/>
      <w:szCs w:val="18"/>
    </w:rPr>
  </w:style>
  <w:style w:type="character" w:customStyle="1" w:styleId="a9">
    <w:name w:val="页脚 字符"/>
    <w:basedOn w:val="a0"/>
    <w:link w:val="a8"/>
    <w:qFormat/>
    <w:rPr>
      <w:kern w:val="2"/>
      <w:sz w:val="18"/>
      <w:szCs w:val="18"/>
    </w:rPr>
  </w:style>
  <w:style w:type="paragraph" w:styleId="af">
    <w:name w:val="List Paragraph"/>
    <w:basedOn w:val="a"/>
    <w:uiPriority w:val="99"/>
    <w:qFormat/>
    <w:pPr>
      <w:ind w:firstLineChars="200" w:firstLine="420"/>
    </w:pPr>
  </w:style>
  <w:style w:type="character" w:customStyle="1" w:styleId="a7">
    <w:name w:val="批注框文本 字符"/>
    <w:basedOn w:val="a0"/>
    <w:link w:val="a6"/>
    <w:qFormat/>
    <w:rPr>
      <w:kern w:val="2"/>
      <w:sz w:val="18"/>
      <w:szCs w:val="18"/>
    </w:rPr>
  </w:style>
  <w:style w:type="character" w:styleId="af0">
    <w:name w:val="Unresolved Mention"/>
    <w:basedOn w:val="a0"/>
    <w:uiPriority w:val="99"/>
    <w:semiHidden/>
    <w:unhideWhenUsed/>
    <w:rsid w:val="00D21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arxiv.org/abs/2309.05922" TargetMode="External"/><Relationship Id="rId3" Type="http://schemas.openxmlformats.org/officeDocument/2006/relationships/numbering" Target="numbering.xml"/><Relationship Id="rId21" Type="http://schemas.openxmlformats.org/officeDocument/2006/relationships/hyperlink" Target="https://github.com/xjtu-intsoft/chase"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arxiv.org/abs/2312.11242" TargetMode="External"/><Relationship Id="rId2" Type="http://schemas.openxmlformats.org/officeDocument/2006/relationships/customXml" Target="../customXml/item2.xml"/><Relationship Id="rId16" Type="http://schemas.openxmlformats.org/officeDocument/2006/relationships/hyperlink" Target="https://arxiv.org/abs/2410.01943" TargetMode="External"/><Relationship Id="rId20" Type="http://schemas.openxmlformats.org/officeDocument/2006/relationships/hyperlink" Target="https://yale-lily.github.io/spar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arxiv.org/abs/2405.00527"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arxiv.org/abs/2312.1367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rxiv.org/abs/1709.0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6BDC57-5461-4E6A-ACD4-410C4CFD0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19</Pages>
  <Words>5512</Words>
  <Characters>8709</Characters>
  <Application>Microsoft Office Word</Application>
  <DocSecurity>0</DocSecurity>
  <Lines>290</Lines>
  <Paragraphs>158</Paragraphs>
  <ScaleCrop>false</ScaleCrop>
  <Company>信念技术论坛</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 尔 滨 理 工 大 学</dc:title>
  <dc:creator>Windows 用户</dc:creator>
  <cp:lastModifiedBy>Ziming Guo</cp:lastModifiedBy>
  <cp:revision>57</cp:revision>
  <dcterms:created xsi:type="dcterms:W3CDTF">2025-10-15T03:00:00Z</dcterms:created>
  <dcterms:modified xsi:type="dcterms:W3CDTF">2025-12-26T15:52:00Z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A84B13BFBD8D4E82A5022BE677AECA5B_12</vt:lpwstr>
  </property>
  <property fmtid="{D5CDD505-2E9C-101B-9397-08002B2CF9AE}" pid="4" name="GrammarlyDocumentId">
    <vt:lpwstr>e37ffcb7-412e-4e3f-99a3-9dee87d57fad</vt:lpwstr>
  </property>
</Properties>
</file>