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77777777" w:rsidR="00C66170" w:rsidRDefault="00000000">
      <w:pPr>
        <w:pStyle w:val="a9"/>
        <w:spacing w:line="360" w:lineRule="exact"/>
        <w:rPr>
          <w:rFonts w:ascii="微软雅黑" w:eastAsia="微软雅黑" w:hAnsi="微软雅黑" w:hint="eastAsia"/>
          <w:sz w:val="2"/>
        </w:rPr>
      </w:pPr>
      <w:r>
        <w:rPr>
          <w:rFonts w:hint="eastAsia"/>
          <w:noProof/>
        </w:rPr>
        <mc:AlternateContent>
          <mc:Choice Requires="wps">
            <w:drawing>
              <wp:anchor distT="0" distB="0" distL="0" distR="0" simplePos="0" relativeHeight="2" behindDoc="0" locked="0" layoutInCell="1" allowOverlap="1" wp14:anchorId="0F17119E" wp14:editId="030B83B0">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77777777" w:rsidR="00C66170" w:rsidRDefault="00C66170">
      <w:pPr>
        <w:spacing w:line="360" w:lineRule="exact"/>
        <w:jc w:val="left"/>
        <w:rPr>
          <w:rFonts w:ascii="微软雅黑" w:eastAsia="微软雅黑" w:hAnsi="微软雅黑" w:hint="eastAsia"/>
        </w:rPr>
      </w:pPr>
    </w:p>
    <w:p w14:paraId="3EF90A28" w14:textId="77777777" w:rsidR="00C66170" w:rsidRDefault="00000000">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3" behindDoc="0" locked="0" layoutInCell="1" allowOverlap="1" wp14:anchorId="6BC7ADA2" wp14:editId="4A34F63D">
                <wp:simplePos x="0" y="0"/>
                <wp:positionH relativeFrom="page">
                  <wp:posOffset>0</wp:posOffset>
                </wp:positionH>
                <wp:positionV relativeFrom="margin">
                  <wp:posOffset>6762466</wp:posOffset>
                </wp:positionV>
                <wp:extent cx="7567684" cy="1733265"/>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1733265"/>
                        </a:xfrm>
                        <a:prstGeom prst="rect">
                          <a:avLst/>
                        </a:prstGeom>
                        <a:ln>
                          <a:noFill/>
                        </a:ln>
                      </wps:spPr>
                      <wps:txbx>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532.5pt;width:595.9pt;height:136.5pt;z-index:3;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" filled="f" stroked="f">
                <v:textbox inset="0,0,0,0">
                  <w:txbxContent>
                    <w:p w14:paraId="23A53CD2"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hint="eastAsia"/>
                          <w:b/>
                          <w:bCs/>
                          <w:color w:val="FFFFFF"/>
                          <w:sz w:val="32"/>
                          <w:szCs w:val="32"/>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32"/>
                          <w:szCs w:val="32"/>
                        </w:rPr>
                      </w:pPr>
                      <w:r>
                        <w:rPr>
                          <w:rFonts w:ascii="微软雅黑" w:eastAsia="微软雅黑" w:hAnsi="微软雅黑"/>
                          <w:b/>
                          <w:bCs/>
                          <w:color w:val="FFFFFF"/>
                          <w:sz w:val="32"/>
                          <w:szCs w:val="32"/>
                        </w:rPr>
                        <w:t>三科答题</w:t>
                      </w:r>
                      <w:r>
                        <w:rPr>
                          <w:rFonts w:ascii="微软雅黑" w:eastAsia="微软雅黑" w:hAnsi="微软雅黑" w:hint="eastAsia"/>
                          <w:b/>
                          <w:bCs/>
                          <w:color w:val="FFFFFF"/>
                          <w:sz w:val="32"/>
                          <w:szCs w:val="32"/>
                        </w:rPr>
                        <w:t>手册</w:t>
                      </w:r>
                    </w:p>
                    <w:p w14:paraId="77354D1E" w14:textId="77777777" w:rsidR="00BB2850" w:rsidRDefault="00000000">
                      <w:pPr>
                        <w:pStyle w:val="a9"/>
                        <w:jc w:val="center"/>
                        <w:rPr>
                          <w:rFonts w:ascii="微软雅黑" w:eastAsia="微软雅黑" w:hAnsi="微软雅黑"/>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hint="eastAsia"/>
          <w:noProof/>
        </w:rPr>
        <w:drawing>
          <wp:anchor distT="0" distB="0" distL="0" distR="0" simplePos="0" relativeHeight="16" behindDoc="0" locked="0" layoutInCell="1" allowOverlap="1" wp14:anchorId="1B537C68" wp14:editId="6CD850AF">
            <wp:simplePos x="0" y="0"/>
            <wp:positionH relativeFrom="column">
              <wp:posOffset>78579</wp:posOffset>
            </wp:positionH>
            <wp:positionV relativeFrom="paragraph">
              <wp:posOffset>671195</wp:posOffset>
            </wp:positionV>
            <wp:extent cx="5274310" cy="4964430"/>
            <wp:effectExtent l="0" t="0" r="2540" b="7620"/>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274310" cy="4964430"/>
                    </a:xfrm>
                    <a:prstGeom prst="rect">
                      <a:avLst/>
                    </a:prstGeom>
                    <a:ln>
                      <a:noFill/>
                    </a:ln>
                  </pic:spPr>
                </pic:pic>
              </a:graphicData>
            </a:graphic>
          </wp:anchor>
        </w:drawing>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w:t>
        </w:r>
        <w:r w:rsidRPr="004D30DE">
          <w:rPr>
            <w:rStyle w:val="a8"/>
            <w:rFonts w:hint="eastAsia"/>
            <w:noProof/>
          </w:rPr>
          <w:t xml:space="preserve"> </w:t>
        </w:r>
        <w:r w:rsidRPr="004D30DE">
          <w:rPr>
            <w:rStyle w:val="a8"/>
            <w:rFonts w:hint="eastAsia"/>
            <w:noProof/>
          </w:rPr>
          <w:t>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SVM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hint="eastAsia"/>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hint="eastAsia"/>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F0E0F2"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sidR="00000000">
        <w:rPr>
          <w:rFonts w:ascii="微软雅黑" w:eastAsia="微软雅黑" w:hAnsi="微软雅黑" w:hint="eastAsia"/>
        </w:rPr>
        <w:t>运行安全：对物理及信息系统的</w:t>
      </w:r>
      <w:r w:rsidR="00000000" w:rsidRPr="00591B00">
        <w:rPr>
          <w:rFonts w:ascii="微软雅黑" w:eastAsia="微软雅黑" w:hAnsi="微软雅黑" w:hint="eastAsia"/>
          <w:b/>
          <w:bCs/>
        </w:rPr>
        <w:t>运行过程运行状态</w:t>
      </w:r>
      <w:r w:rsidR="00000000">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sidR="00000000">
        <w:rPr>
          <w:rFonts w:ascii="微软雅黑" w:eastAsia="微软雅黑" w:hAnsi="微软雅黑" w:hint="eastAsia"/>
          <w:b/>
          <w:bCs/>
          <w:color w:val="FFFFFF"/>
          <w:highlight w:val="darkBlue"/>
        </w:rPr>
        <w:t>重要</w:t>
      </w:r>
      <w:r w:rsidR="00000000">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rsidR="00000000">
        <w:t>数据加密标准DES的算法结构和特点</w:t>
      </w:r>
      <w:r w:rsidR="00000000">
        <w:rPr>
          <w:rFonts w:hint="eastAsia"/>
        </w:rPr>
        <w:t>（2022 2025）</w:t>
      </w:r>
      <w:bookmarkEnd w:id="6"/>
    </w:p>
    <w:p w14:paraId="4F46333B" w14:textId="469F3D13" w:rsidR="00C66170" w:rsidRDefault="00000000">
      <w:pPr>
        <w:spacing w:line="360" w:lineRule="exact"/>
        <w:jc w:val="left"/>
        <w:rPr>
          <w:rFonts w:ascii="微软雅黑" w:eastAsia="微软雅黑" w:hAnsi="微软雅黑"/>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rPr>
      </w:pPr>
    </w:p>
    <w:tbl>
      <w:tblPr>
        <w:tblStyle w:val="ab"/>
        <w:tblW w:w="0" w:type="auto"/>
        <w:tblLook w:val="04A0" w:firstRow="1" w:lastRow="0" w:firstColumn="1" w:lastColumn="0" w:noHBand="0" w:noVBand="1"/>
      </w:tblPr>
      <w:tblGrid>
        <w:gridCol w:w="2074"/>
        <w:gridCol w:w="2074"/>
        <w:gridCol w:w="2074"/>
        <w:gridCol w:w="2074"/>
      </w:tblGrid>
      <w:tr w:rsidR="00114ECE" w14:paraId="62223400" w14:textId="77777777" w:rsidTr="00114ECE">
        <w:tc>
          <w:tcPr>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OFB</w:t>
            </w:r>
          </w:p>
        </w:tc>
      </w:tr>
      <w:tr w:rsidR="00114ECE" w14:paraId="5BBD5702" w14:textId="77777777" w:rsidTr="00114ECE">
        <w:tc>
          <w:tcPr>
            <w:tcW w:w="2074" w:type="dxa"/>
          </w:tcPr>
          <w:p w14:paraId="0C5BE143" w14:textId="0B0B2EA9"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同密钥加密不同明文块儿</w:t>
            </w:r>
          </w:p>
        </w:tc>
        <w:tc>
          <w:tcPr>
            <w:tcW w:w="2074" w:type="dxa"/>
          </w:tcPr>
          <w:p w14:paraId="3BDD6E01" w14:textId="6DB2A515"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114ECE">
        <w:tc>
          <w:tcPr>
            <w:tcW w:w="2074" w:type="dxa"/>
          </w:tcPr>
          <w:p w14:paraId="5531CE66" w14:textId="4718C44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可以并行</w:t>
            </w:r>
          </w:p>
        </w:tc>
        <w:tc>
          <w:tcPr>
            <w:tcW w:w="2074" w:type="dxa"/>
          </w:tcPr>
          <w:p w14:paraId="72C7F632" w14:textId="68457E1A"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114ECE">
        <w:tc>
          <w:tcPr>
            <w:tcW w:w="2074" w:type="dxa"/>
          </w:tcPr>
          <w:p w14:paraId="3FCC0F06" w14:textId="5B99072E"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同明文同密文</w:t>
            </w:r>
            <w:r w:rsidR="005E4FD7">
              <w:rPr>
                <w:rFonts w:ascii="微软雅黑" w:eastAsia="微软雅黑" w:hAnsi="微软雅黑" w:hint="eastAsia"/>
              </w:rPr>
              <w:t>（不能隐藏明文模式）</w:t>
            </w:r>
          </w:p>
        </w:tc>
        <w:tc>
          <w:tcPr>
            <w:tcW w:w="2074" w:type="dxa"/>
          </w:tcPr>
          <w:p w14:paraId="12692EAD" w14:textId="3CF7B138"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114ECE">
        <w:tc>
          <w:tcPr>
            <w:tcW w:w="2074" w:type="dxa"/>
          </w:tcPr>
          <w:p w14:paraId="566D2D61" w14:textId="297D572F"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c>
          <w:tcPr>
            <w:tcW w:w="2074" w:type="dxa"/>
          </w:tcPr>
          <w:p w14:paraId="3572B423" w14:textId="1EDDE57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000000">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rsidR="00000000">
        <w:t>Diffie-Hellman密钥交换协议</w:t>
      </w:r>
      <w:r w:rsidR="00000000">
        <w:rPr>
          <w:rFonts w:hint="eastAsia"/>
        </w:rPr>
        <w:t>（2019 2020 2021 2023 2025）</w:t>
      </w:r>
      <w:bookmarkEnd w:id="8"/>
    </w:p>
    <w:p w14:paraId="6E66F4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719EEE23" w14:textId="77777777" w:rsidR="00D35219" w:rsidRDefault="00D35219">
      <w:pPr>
        <w:spacing w:line="360" w:lineRule="exact"/>
        <w:jc w:val="left"/>
        <w:rPr>
          <w:rFonts w:ascii="微软雅黑" w:eastAsia="微软雅黑" w:hAnsi="微软雅黑" w:hint="eastAsia"/>
        </w:rPr>
      </w:pPr>
    </w:p>
    <w:p w14:paraId="758B5F2B" w14:textId="639EBF77" w:rsidR="00D35219" w:rsidRPr="00D35219" w:rsidRDefault="00D35219">
      <w:pPr>
        <w:spacing w:line="360" w:lineRule="exact"/>
        <w:jc w:val="left"/>
        <w:rPr>
          <w:rFonts w:ascii="微软雅黑" w:eastAsia="微软雅黑" w:hAnsi="微软雅黑" w:hint="eastAsia"/>
        </w:rPr>
      </w:pPr>
    </w:p>
    <w:p w14:paraId="58E7AC44" w14:textId="7777777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lastRenderedPageBreak/>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6F10226" w14:textId="77777777" w:rsidR="005E2BDD" w:rsidRDefault="00000000">
      <w:pPr>
        <w:spacing w:line="360" w:lineRule="exact"/>
        <w:jc w:val="left"/>
        <w:rPr>
          <w:rFonts w:ascii="微软雅黑" w:eastAsia="微软雅黑" w:hAnsi="微软雅黑"/>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w:t>
      </w:r>
      <w:r>
        <w:rPr>
          <w:rFonts w:ascii="微软雅黑" w:eastAsia="微软雅黑" w:hAnsi="微软雅黑"/>
        </w:rPr>
        <w:lastRenderedPageBreak/>
        <w:t>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13A0E70">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lastRenderedPageBreak/>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lastRenderedPageBreak/>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w:t>
      </w:r>
      <w:r w:rsidR="00000000">
        <w:rPr>
          <w:rFonts w:hint="eastAsia"/>
        </w:rPr>
        <w:t>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sidR="00000000">
        <w:rPr>
          <w:rFonts w:hint="eastAsia"/>
        </w:rPr>
        <w:t>Needham-Schroeder</w:t>
      </w:r>
      <w:r w:rsidR="00D64EB1">
        <w:rPr>
          <w:rFonts w:hint="eastAsia"/>
        </w:rPr>
        <w:t xml:space="preserve"> </w:t>
      </w:r>
      <w:r w:rsidR="00051895">
        <w:rPr>
          <w:rFonts w:hint="eastAsia"/>
        </w:rPr>
        <w:t>第三方</w:t>
      </w:r>
      <w:r w:rsidR="00000000">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7" w:name="_Toc209170004"/>
      <w:r>
        <w:rPr>
          <w:rFonts w:hint="eastAsia"/>
        </w:rPr>
        <w:t xml:space="preserve">对称密钥 </w:t>
      </w:r>
      <w:r w:rsidR="00000000">
        <w:t>Kerberos</w:t>
      </w:r>
      <w:r w:rsidR="00000000">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w:t>
      </w:r>
      <w:r>
        <w:rPr>
          <w:rFonts w:ascii="微软雅黑" w:eastAsia="微软雅黑" w:hAnsi="微软雅黑"/>
        </w:rPr>
        <w:lastRenderedPageBreak/>
        <w:t>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056AAAF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rPr>
      </w:pPr>
      <w:r>
        <w:rPr>
          <w:noProof/>
          <w:sz w:val="28"/>
          <w:szCs w:val="28"/>
        </w:rPr>
        <w:drawing>
          <wp:anchor distT="0" distB="0" distL="114300" distR="114300" simplePos="0" relativeHeight="251672576" behindDoc="0" locked="0" layoutInCell="1" allowOverlap="1" wp14:anchorId="38100260" wp14:editId="4797EB3F">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rPr>
        <w:t>PKI应用接口</w:t>
      </w:r>
      <w:r w:rsidR="00000000">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rPr>
      </w:pPr>
      <w:r>
        <w:rPr>
          <w:noProof/>
          <w:sz w:val="28"/>
          <w:szCs w:val="28"/>
        </w:rPr>
        <w:drawing>
          <wp:anchor distT="0" distB="0" distL="114300" distR="114300" simplePos="0" relativeHeight="251673600" behindDoc="0" locked="0" layoutInCell="1" allowOverlap="1" wp14:anchorId="4B078011" wp14:editId="0123DCA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000000">
        <w:rPr>
          <w:rFonts w:ascii="微软雅黑" w:eastAsia="微软雅黑" w:hAnsi="微软雅黑" w:hint="eastAsia"/>
        </w:rPr>
        <w:t>X.509</w:t>
      </w:r>
      <w:r>
        <w:rPr>
          <w:rFonts w:ascii="微软雅黑" w:eastAsia="微软雅黑" w:hAnsi="微软雅黑" w:hint="eastAsia"/>
        </w:rPr>
        <w:t>标准</w:t>
      </w:r>
      <w:r w:rsidR="00000000">
        <w:rPr>
          <w:rFonts w:ascii="微软雅黑" w:eastAsia="微软雅黑" w:hAnsi="微软雅黑" w:hint="eastAsia"/>
        </w:rPr>
        <w:t>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rsidR="00000000">
        <w:t>DAC、MAC、RBAC</w:t>
      </w:r>
      <w:r w:rsidR="00000000">
        <w:rPr>
          <w:rFonts w:hint="eastAsia"/>
        </w:rPr>
        <w:t xml:space="preserve"> 访问策略原则（2023 2024）</w:t>
      </w:r>
      <w:bookmarkEnd w:id="19"/>
    </w:p>
    <w:p w14:paraId="504AD327" w14:textId="77777777" w:rsidR="002A070A" w:rsidRDefault="00000000">
      <w:pPr>
        <w:spacing w:line="360" w:lineRule="exact"/>
        <w:jc w:val="left"/>
        <w:rPr>
          <w:rFonts w:ascii="微软雅黑" w:eastAsia="微软雅黑" w:hAnsi="微软雅黑"/>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w:t>
      </w:r>
      <w:r w:rsidR="00C004BD">
        <w:rPr>
          <w:rFonts w:ascii="微软雅黑" w:eastAsia="微软雅黑" w:hAnsi="微软雅黑" w:hint="eastAsia"/>
        </w:rPr>
        <w:t>敏感信息</w:t>
      </w:r>
      <w:r w:rsidR="00C004BD">
        <w:rPr>
          <w:rFonts w:ascii="微软雅黑" w:eastAsia="微软雅黑" w:hAnsi="微软雅黑" w:hint="eastAsia"/>
        </w:rPr>
        <w:t>容易</w:t>
      </w:r>
      <w:r w:rsidR="00C004BD">
        <w:rPr>
          <w:rFonts w:ascii="微软雅黑" w:eastAsia="微软雅黑" w:hAnsi="微软雅黑" w:hint="eastAsia"/>
        </w:rPr>
        <w:t>扩散</w:t>
      </w:r>
    </w:p>
    <w:p w14:paraId="62EC76E7"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访问控制表</w:t>
      </w:r>
      <w:r w:rsidR="00000000" w:rsidRPr="00081D2F">
        <w:rPr>
          <w:rFonts w:ascii="微软雅黑" w:eastAsia="微软雅黑" w:hAnsi="微软雅黑" w:hint="eastAsia"/>
          <w:b/>
          <w:bCs/>
        </w:rPr>
        <w:t>ACL</w:t>
      </w:r>
      <w:r w:rsidR="00000000">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rPr>
      </w:pPr>
      <w:r w:rsidRPr="00081D2F">
        <w:rPr>
          <w:rFonts w:ascii="微软雅黑" w:eastAsia="微软雅黑" w:hAnsi="微软雅黑" w:hint="eastAsia"/>
          <w:b/>
          <w:bCs/>
        </w:rPr>
        <w:t>访问能力表</w:t>
      </w:r>
      <w:r w:rsidR="00000000" w:rsidRPr="00081D2F">
        <w:rPr>
          <w:rFonts w:ascii="微软雅黑" w:eastAsia="微软雅黑" w:hAnsi="微软雅黑" w:hint="eastAsia"/>
          <w:b/>
          <w:bCs/>
        </w:rPr>
        <w:t>ACCL</w:t>
      </w:r>
      <w:r w:rsidR="00000000">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00000000" w:rsidRPr="00081D2F">
        <w:rPr>
          <w:rFonts w:ascii="微软雅黑" w:eastAsia="微软雅黑" w:hAnsi="微软雅黑" w:hint="eastAsia"/>
          <w:b/>
          <w:bCs/>
        </w:rPr>
        <w:t>ACM</w:t>
      </w:r>
      <w:r w:rsidR="00000000">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lastRenderedPageBreak/>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B0C9805">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3481CF" w14:textId="77777777" w:rsidR="00005A2A" w:rsidRDefault="00000000">
      <w:pPr>
        <w:spacing w:line="360" w:lineRule="exact"/>
        <w:jc w:val="left"/>
        <w:rPr>
          <w:rFonts w:ascii="微软雅黑" w:eastAsia="微软雅黑" w:hAnsi="微软雅黑"/>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rPr>
      </w:pPr>
      <w:r>
        <w:rPr>
          <w:rFonts w:ascii="微软雅黑" w:eastAsia="微软雅黑" w:hAnsi="微软雅黑" w:hint="eastAsia"/>
          <w:bdr w:val="single" w:sz="4" w:space="0" w:color="auto"/>
        </w:rPr>
        <w:t>T</w:t>
      </w:r>
      <w:r w:rsidR="00000000">
        <w:rPr>
          <w:rFonts w:ascii="微软雅黑" w:eastAsia="微软雅黑" w:hAnsi="微软雅黑" w:hint="eastAsia"/>
          <w:bdr w:val="single" w:sz="4" w:space="0" w:color="auto"/>
        </w:rPr>
        <w:t>ips：相当于好几个人一起用的用户单位</w:t>
      </w:r>
    </w:p>
    <w:p w14:paraId="690B6C24" w14:textId="77777777" w:rsidR="00DC5496" w:rsidRDefault="00000000">
      <w:pPr>
        <w:spacing w:line="360" w:lineRule="exact"/>
        <w:jc w:val="left"/>
        <w:rPr>
          <w:rFonts w:ascii="微软雅黑" w:eastAsia="微软雅黑" w:hAnsi="微软雅黑"/>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9FA7CA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lastRenderedPageBreak/>
        <w:t>传统病毒、蠕虫、木马的结构原理</w:t>
      </w:r>
      <w:r>
        <w:rPr>
          <w:rFonts w:hint="eastAsia"/>
        </w:rPr>
        <w:t>（2021）</w:t>
      </w:r>
      <w:bookmarkEnd w:id="20"/>
    </w:p>
    <w:p w14:paraId="511F4D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sidR="00000000">
        <w:rPr>
          <w:rFonts w:ascii="微软雅黑" w:eastAsia="微软雅黑" w:hAnsi="微软雅黑" w:hint="eastAsia"/>
          <w:b/>
          <w:bCs/>
        </w:rPr>
        <w:t>包过滤防火墙：</w:t>
      </w:r>
      <w:r w:rsidR="00000000">
        <w:rPr>
          <w:rFonts w:ascii="微软雅黑" w:eastAsia="微软雅黑" w:hAnsi="微软雅黑" w:hint="eastAsia"/>
        </w:rPr>
        <w:t>工作在</w:t>
      </w:r>
      <w:r w:rsidR="00000000">
        <w:rPr>
          <w:rFonts w:ascii="微软雅黑" w:eastAsia="微软雅黑" w:hAnsi="微软雅黑" w:hint="eastAsia"/>
          <w:b/>
          <w:bCs/>
        </w:rPr>
        <w:t>网络层和传输层</w:t>
      </w:r>
      <w:r w:rsidR="00000000">
        <w:rPr>
          <w:rFonts w:ascii="微软雅黑" w:eastAsia="微软雅黑" w:hAnsi="微软雅黑" w:hint="eastAsia"/>
        </w:rPr>
        <w:t xml:space="preserve"> 根据包头信息（源、目的</w:t>
      </w:r>
      <w:r>
        <w:rPr>
          <w:rFonts w:ascii="微软雅黑" w:eastAsia="微软雅黑" w:hAnsi="微软雅黑" w:hint="eastAsia"/>
        </w:rPr>
        <w:t>IP</w:t>
      </w:r>
      <w:r w:rsidR="00000000">
        <w:rPr>
          <w:rFonts w:ascii="微软雅黑" w:eastAsia="微软雅黑" w:hAnsi="微软雅黑" w:hint="eastAsia"/>
        </w:rPr>
        <w:t>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sidR="00000000">
        <w:rPr>
          <w:rFonts w:ascii="微软雅黑" w:eastAsia="微软雅黑" w:hAnsi="微软雅黑" w:hint="eastAsia"/>
          <w:b/>
          <w:bCs/>
        </w:rPr>
        <w:t>动态包过滤</w:t>
      </w:r>
      <w:r w:rsidR="00000000">
        <w:rPr>
          <w:rFonts w:ascii="微软雅黑" w:eastAsia="微软雅黑" w:hAnsi="微软雅黑" w:hint="eastAsia"/>
        </w:rPr>
        <w:t>：采用动态配置包过滤规则的方法。防火墙</w:t>
      </w:r>
      <w:r w:rsidR="00000000">
        <w:rPr>
          <w:rFonts w:ascii="微软雅黑" w:eastAsia="微软雅黑" w:hAnsi="微软雅黑" w:hint="eastAsia"/>
          <w:b/>
          <w:bCs/>
        </w:rPr>
        <w:t>审核合法用户访问外网请求</w:t>
      </w:r>
      <w:r w:rsidR="00000000">
        <w:rPr>
          <w:rFonts w:ascii="微软雅黑" w:eastAsia="微软雅黑" w:hAnsi="微软雅黑" w:hint="eastAsia"/>
        </w:rPr>
        <w:t>向</w:t>
      </w:r>
      <w:r w:rsidR="00000000">
        <w:rPr>
          <w:rFonts w:ascii="微软雅黑" w:eastAsia="微软雅黑" w:hAnsi="微软雅黑" w:hint="eastAsia"/>
          <w:b/>
          <w:bCs/>
        </w:rPr>
        <w:t>ACL添加</w:t>
      </w:r>
      <w:r w:rsidR="00000000">
        <w:rPr>
          <w:rFonts w:ascii="微软雅黑" w:eastAsia="微软雅黑" w:hAnsi="微软雅黑" w:hint="eastAsia"/>
        </w:rPr>
        <w:t>放行该用户的</w:t>
      </w:r>
      <w:r w:rsidR="00000000">
        <w:rPr>
          <w:rFonts w:ascii="微软雅黑" w:eastAsia="微软雅黑" w:hAnsi="微软雅黑" w:hint="eastAsia"/>
          <w:b/>
          <w:bCs/>
        </w:rPr>
        <w:t>规则</w:t>
      </w:r>
      <w:r w:rsidR="00000000">
        <w:rPr>
          <w:rFonts w:ascii="微软雅黑" w:eastAsia="微软雅黑" w:hAnsi="微软雅黑" w:hint="eastAsia"/>
        </w:rPr>
        <w:t>，接收到</w:t>
      </w:r>
      <w:r w:rsidR="00000000">
        <w:rPr>
          <w:rFonts w:ascii="微软雅黑" w:eastAsia="微软雅黑" w:hAnsi="微软雅黑" w:hint="eastAsia"/>
          <w:b/>
          <w:bCs/>
        </w:rPr>
        <w:t>结束访问通知</w:t>
      </w:r>
      <w:r w:rsidR="00000000">
        <w:rPr>
          <w:rFonts w:ascii="微软雅黑" w:eastAsia="微软雅黑" w:hAnsi="微软雅黑" w:hint="eastAsia"/>
        </w:rPr>
        <w:t>或者</w:t>
      </w:r>
      <w:r w:rsidR="00000000">
        <w:rPr>
          <w:rFonts w:ascii="微软雅黑" w:eastAsia="微软雅黑" w:hAnsi="微软雅黑" w:hint="eastAsia"/>
          <w:b/>
          <w:bCs/>
        </w:rPr>
        <w:t>会话结束</w:t>
      </w:r>
      <w:r w:rsidR="00000000">
        <w:rPr>
          <w:rFonts w:ascii="微软雅黑" w:eastAsia="微软雅黑" w:hAnsi="微软雅黑" w:hint="eastAsia"/>
        </w:rPr>
        <w:t>或者</w:t>
      </w:r>
      <w:r w:rsidR="00000000">
        <w:rPr>
          <w:rFonts w:ascii="微软雅黑" w:eastAsia="微软雅黑" w:hAnsi="微软雅黑" w:hint="eastAsia"/>
          <w:b/>
          <w:bCs/>
        </w:rPr>
        <w:t>超时</w:t>
      </w:r>
      <w:r w:rsidR="00000000">
        <w:rPr>
          <w:rFonts w:ascii="微软雅黑" w:eastAsia="微软雅黑" w:hAnsi="微软雅黑" w:hint="eastAsia"/>
        </w:rPr>
        <w:t>时自动删除，基于会话</w:t>
      </w:r>
      <w:r w:rsidR="00000000">
        <w:rPr>
          <w:rFonts w:ascii="微软雅黑" w:eastAsia="微软雅黑" w:hAnsi="微软雅黑" w:hint="eastAsia"/>
          <w:b/>
          <w:bCs/>
        </w:rPr>
        <w:t>动态建立和删除规则</w:t>
      </w:r>
      <w:r w:rsidR="00000000">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sidR="00000000">
        <w:rPr>
          <w:rFonts w:ascii="微软雅黑" w:eastAsia="微软雅黑" w:hAnsi="微软雅黑"/>
        </w:rPr>
        <w:t>是精确到端口号的，由于能看到端口和ip所以</w:t>
      </w:r>
      <w:r w:rsidR="00000000" w:rsidRPr="002460EF">
        <w:rPr>
          <w:rFonts w:ascii="微软雅黑" w:eastAsia="微软雅黑" w:hAnsi="微软雅黑"/>
          <w:b/>
          <w:bCs/>
        </w:rPr>
        <w:t>在传输层</w:t>
      </w:r>
      <w:r w:rsidR="00000000">
        <w:rPr>
          <w:rFonts w:ascii="微软雅黑" w:eastAsia="微软雅黑" w:hAnsi="微软雅黑"/>
        </w:rPr>
        <w:t>，同理arp看到了ip和mac所以</w:t>
      </w:r>
      <w:r w:rsidR="002460EF">
        <w:rPr>
          <w:rFonts w:ascii="微软雅黑" w:eastAsia="微软雅黑" w:hAnsi="微软雅黑" w:hint="eastAsia"/>
        </w:rPr>
        <w:t>算</w:t>
      </w:r>
      <w:r w:rsidR="00000000">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8"/>
      <w:bookmarkStart w:id="24" w:name="_Toc209170010"/>
      <w:r>
        <w:rPr>
          <w:rFonts w:hint="eastAsia"/>
        </w:rPr>
        <w:t xml:space="preserve">Linux </w:t>
      </w:r>
      <w:r>
        <w:t>Netfilter／iptables的工作原理</w:t>
      </w:r>
      <w:r>
        <w:rPr>
          <w:rFonts w:hint="eastAsia"/>
        </w:rPr>
        <w:t xml:space="preserve"> 钩子函数指针链</w:t>
      </w:r>
      <w:bookmarkEnd w:id="24"/>
    </w:p>
    <w:p w14:paraId="4262D73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lastRenderedPageBreak/>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rPr>
          <w:rFonts w:hint="eastAsia"/>
        </w:rPr>
      </w:pPr>
      <w:bookmarkStart w:id="25" w:name="_Toc209170011"/>
      <w:bookmarkStart w:id="26" w:name="_Toc209170019"/>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6"/>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633D7D1C"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按数据源：HIDS（主机型）NIDS（网络型）</w:t>
      </w:r>
    </w:p>
    <w:p w14:paraId="0DEF8ABC" w14:textId="592E5BEF" w:rsidR="00843F72" w:rsidRDefault="00843F72" w:rsidP="00843F72">
      <w:pPr>
        <w:spacing w:line="360" w:lineRule="exact"/>
        <w:jc w:val="left"/>
        <w:rPr>
          <w:rFonts w:ascii="微软雅黑" w:eastAsia="微软雅黑" w:hAnsi="微软雅黑"/>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1、模式匹配法:将收集到的数据信息与模式数据库进⾏匹配。</w:t>
      </w:r>
    </w:p>
    <w:p w14:paraId="2CA6AB3F"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2、专家系统法: 使⽤IF、then的规则形式，实现较为简单，处理速度慢，维护规 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5F6825A" w14:textId="782741C7" w:rsidR="00D2663B" w:rsidRDefault="00D2663B" w:rsidP="00D2663B">
      <w:pPr>
        <w:spacing w:line="360" w:lineRule="exact"/>
        <w:jc w:val="left"/>
        <w:rPr>
          <w:rFonts w:ascii="微软雅黑" w:eastAsia="微软雅黑" w:hAnsi="微软雅黑"/>
        </w:rPr>
      </w:pPr>
    </w:p>
    <w:p w14:paraId="3E41AFBD" w14:textId="0AB92CCD" w:rsidR="003B3B49" w:rsidRPr="00E44974" w:rsidRDefault="003B3B49" w:rsidP="00D2663B">
      <w:pPr>
        <w:spacing w:line="360" w:lineRule="exact"/>
        <w:jc w:val="left"/>
        <w:rPr>
          <w:rFonts w:ascii="微软雅黑" w:eastAsia="微软雅黑" w:hAnsi="微软雅黑"/>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5"/>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Pr>
          <w:rFonts w:ascii="微软雅黑" w:eastAsia="微软雅黑" w:hAnsi="微软雅黑" w:hint="eastAsia"/>
          <w:b/>
          <w:bCs/>
          <w:color w:val="FFFFFF"/>
          <w:highlight w:val="darkCyan"/>
        </w:rPr>
        <w:t>，</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w:t>
      </w:r>
      <w:r w:rsidR="00092757">
        <w:rPr>
          <w:rFonts w:ascii="微软雅黑" w:eastAsia="微软雅黑" w:hAnsi="微软雅黑" w:hint="eastAsia"/>
          <w:b/>
          <w:bCs/>
          <w:color w:val="FFFFFF"/>
          <w:highlight w:val="darkCyan"/>
        </w:rPr>
        <w:t>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3"/>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lastRenderedPageBreak/>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Pr>
          <w:rFonts w:ascii="微软雅黑" w:eastAsia="微软雅黑" w:hAnsi="微软雅黑" w:hint="eastAsia"/>
        </w:rPr>
        <w:t>加密算法（ESP至少支持DES</w:t>
      </w:r>
      <w:r w:rsidR="00932E88">
        <w:rPr>
          <w:rFonts w:ascii="微软雅黑" w:eastAsia="微软雅黑" w:hAnsi="微软雅黑" w:hint="eastAsia"/>
        </w:rPr>
        <w:t>，CBC模式</w:t>
      </w:r>
      <w:r>
        <w:rPr>
          <w:rFonts w:ascii="微软雅黑" w:eastAsia="微软雅黑" w:hAnsi="微软雅黑" w:hint="eastAsia"/>
        </w:rPr>
        <w:t>）认证算法（AH/ESP,HMAC-MD5/HMAC-SHA-1）解释域（定义协议里的参数，字段含义）密钥管理（分配加密和认证的密钥默认IKE）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rPr>
        <w:t xml:space="preserve"> </w:t>
      </w:r>
      <w:r>
        <w:rPr>
          <w:rFonts w:ascii="微软雅黑" w:eastAsia="微软雅黑" w:hAnsi="微软雅黑" w:hint="eastAsia"/>
          <w:b/>
          <w:bCs/>
          <w:color w:val="FFFFFF"/>
          <w:highlight w:val="darkBlue"/>
        </w:rPr>
        <w:t>重要</w:t>
      </w:r>
    </w:p>
    <w:p w14:paraId="04585050" w14:textId="659D08A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SKEME三协议混合体，第一阶段先协商建立IKE SA，第二阶段再用IKE SA建立IPSEC SA(通常建立两条分别收发)</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1策略协商(加密算法 散列算法 认证方法 DH组) 2密钥交换(DH公开值 防重放随机数Nonce) 3认证交换（交换认证者，就是散列值）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1发送方参数提议、DH公开值、身份信息 2接收方可接收参数选择、DH公开值、身份信息、验证载荷 3验证载荷（散列）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SA信息建立IPSEC SA（三条消息：认证者1建议SA参数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lastRenderedPageBreak/>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sidR="00000000">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sidR="00000000">
        <w:rPr>
          <w:rFonts w:ascii="微软雅黑" w:eastAsia="微软雅黑" w:hAnsi="微软雅黑"/>
        </w:rPr>
        <w:t>功能是根据当前会话状态指定的参数，对要传送的⾼层数据实施</w:t>
      </w:r>
      <w:r w:rsidR="00000000">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根据当前会话状态指定的压缩算法、密码规范、MAC算法、随机数、加密密钥、</w:t>
      </w: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77777777" w:rsidR="004F745A" w:rsidRDefault="004F745A" w:rsidP="004F745A">
      <w:pPr>
        <w:spacing w:line="360" w:lineRule="exact"/>
        <w:jc w:val="left"/>
        <w:rPr>
          <w:rFonts w:ascii="微软雅黑" w:eastAsia="微软雅黑" w:hAnsi="微软雅黑" w:hint="eastAsia"/>
        </w:rPr>
      </w:pPr>
      <w:r>
        <w:rPr>
          <w:rFonts w:ascii="微软雅黑" w:eastAsia="微软雅黑" w:hAnsi="微软雅黑" w:hint="eastAsia"/>
        </w:rPr>
        <w:t>SSL记录协议处理</w:t>
      </w:r>
      <w:r>
        <w:rPr>
          <w:rFonts w:ascii="微软雅黑" w:eastAsia="微软雅黑" w:hAnsi="微软雅黑"/>
          <w:b/>
          <w:bCs/>
        </w:rPr>
        <w:t xml:space="preserve">五个步骤:分段、压缩、添加mac、加密、添加记录头 </w:t>
      </w: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SSL最要的部分就是握⼿协议。⽤于建⽴会话、协商加密⽅法、鉴别⽅法</w:t>
      </w:r>
      <w:r>
        <w:rPr>
          <w:rFonts w:ascii="微软雅黑" w:eastAsia="微软雅黑" w:hAnsi="微软雅黑" w:hint="eastAsia"/>
        </w:rPr>
        <w:t>、压缩方法、</w:t>
      </w:r>
      <w:r>
        <w:rPr>
          <w:rFonts w:ascii="微软雅黑" w:eastAsia="微软雅黑" w:hAnsi="微软雅黑"/>
        </w:rPr>
        <w:t>初始化操作。使服务器和客户能相互鉴别对⽅的身份、协商加密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2" w:name="_Toc209170015"/>
      <w:r>
        <w:rPr>
          <w:rFonts w:hint="eastAsia"/>
        </w:rPr>
        <w:t>HTTPS 建立 作用</w:t>
      </w:r>
      <w:bookmarkEnd w:id="32"/>
    </w:p>
    <w:p w14:paraId="5AA917F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客户端服务器协商一个SSL会话启动SSL连接在SSL通道传HTTPS数据（port443）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w:t>
      </w:r>
      <w:r w:rsidR="004B2A59" w:rsidRPr="004B2A59">
        <w:rPr>
          <w:rFonts w:ascii="微软雅黑" w:eastAsia="微软雅黑" w:hAnsi="微软雅黑" w:hint="eastAsia"/>
          <w:b/>
          <w:bCs/>
        </w:rPr>
        <w:t>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p>
    <w:p w14:paraId="36DD86CC" w14:textId="77777777" w:rsidR="00B42196" w:rsidRDefault="00000000">
      <w:pPr>
        <w:spacing w:line="360" w:lineRule="exact"/>
        <w:jc w:val="left"/>
        <w:rPr>
          <w:rFonts w:ascii="微软雅黑" w:eastAsia="微软雅黑" w:hAnsi="微软雅黑"/>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sidR="00000000">
        <w:rPr>
          <w:rFonts w:ascii="微软雅黑" w:eastAsia="微软雅黑" w:hAnsi="微软雅黑" w:hint="eastAsia"/>
        </w:rPr>
        <w:t>SET用电子信封来传递更新的密钥，</w:t>
      </w:r>
      <w:r w:rsidR="00000000">
        <w:rPr>
          <w:rFonts w:ascii="微软雅黑" w:eastAsia="微软雅黑" w:hAnsi="微软雅黑" w:hint="eastAsia"/>
          <w:b/>
          <w:bCs/>
        </w:rPr>
        <w:t>这个被加密的密钥就是电子信封</w:t>
      </w:r>
      <w:r w:rsidR="00000000">
        <w:rPr>
          <w:rFonts w:ascii="微软雅黑" w:eastAsia="微软雅黑" w:hAnsi="微软雅黑" w:hint="eastAsia"/>
        </w:rPr>
        <w:t>。发送者生成专用对称临时密钥Ks来加密原文，同时用</w:t>
      </w:r>
      <w:r w:rsidR="00000000">
        <w:rPr>
          <w:rFonts w:ascii="微软雅黑" w:eastAsia="微软雅黑" w:hAnsi="微软雅黑" w:hint="eastAsia"/>
          <w:b/>
          <w:bCs/>
        </w:rPr>
        <w:t>接收方的公钥加密</w:t>
      </w:r>
      <w:r>
        <w:rPr>
          <w:rFonts w:ascii="微软雅黑" w:eastAsia="微软雅黑" w:hAnsi="微软雅黑" w:hint="eastAsia"/>
          <w:b/>
          <w:bCs/>
        </w:rPr>
        <w:t>临时</w:t>
      </w:r>
      <w:r w:rsidR="00000000">
        <w:rPr>
          <w:rFonts w:ascii="微软雅黑" w:eastAsia="微软雅黑" w:hAnsi="微软雅黑" w:hint="eastAsia"/>
          <w:b/>
          <w:bCs/>
        </w:rPr>
        <w:t>密钥Ks</w:t>
      </w:r>
      <w:r w:rsidR="00000000">
        <w:rPr>
          <w:rFonts w:ascii="微软雅黑" w:eastAsia="微软雅黑" w:hAnsi="微软雅黑" w:hint="eastAsia"/>
        </w:rPr>
        <w:t>，将</w:t>
      </w:r>
      <w:r w:rsidR="00000000">
        <w:rPr>
          <w:rFonts w:ascii="微软雅黑" w:eastAsia="微软雅黑" w:hAnsi="微软雅黑" w:hint="eastAsia"/>
          <w:b/>
          <w:bCs/>
        </w:rPr>
        <w:t>两部分密文连接</w:t>
      </w:r>
      <w:r w:rsidR="00000000">
        <w:rPr>
          <w:rFonts w:ascii="微软雅黑" w:eastAsia="微软雅黑" w:hAnsi="微软雅黑" w:hint="eastAsia"/>
        </w:rPr>
        <w:t>在一起传送给接收方，接收方先拿</w:t>
      </w:r>
      <w:r w:rsidR="00000000">
        <w:rPr>
          <w:rFonts w:ascii="微软雅黑" w:eastAsia="微软雅黑" w:hAnsi="微软雅黑" w:hint="eastAsia"/>
          <w:b/>
          <w:bCs/>
        </w:rPr>
        <w:t>私钥解密Ks</w:t>
      </w:r>
      <w:r w:rsidR="00000000">
        <w:rPr>
          <w:rFonts w:ascii="微软雅黑" w:eastAsia="微软雅黑" w:hAnsi="微软雅黑" w:hint="eastAsia"/>
        </w:rPr>
        <w:t>再用</w:t>
      </w:r>
      <w:r w:rsidR="00000000">
        <w:rPr>
          <w:rFonts w:ascii="微软雅黑" w:eastAsia="微软雅黑" w:hAnsi="微软雅黑" w:hint="eastAsia"/>
          <w:b/>
          <w:bCs/>
        </w:rPr>
        <w:t>Ks解密出原文</w:t>
      </w:r>
      <w:r w:rsidR="00000000">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Hlk118754983"/>
      <w:bookmarkStart w:id="37" w:name="_Toc209170022"/>
      <w:r>
        <w:t>数字水印的工作原理</w:t>
      </w:r>
      <w:bookmarkEnd w:id="37"/>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6"/>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sidR="00000000">
        <w:rPr>
          <w:rFonts w:ascii="微软雅黑" w:eastAsia="微软雅黑" w:hAnsi="微软雅黑"/>
          <w:b/>
          <w:bCs/>
        </w:rPr>
        <w:t>最全面的评价准则</w:t>
      </w:r>
      <w:r w:rsidR="00000000">
        <w:rPr>
          <w:rFonts w:ascii="微软雅黑" w:eastAsia="微软雅黑" w:hAnsi="微软雅黑"/>
        </w:rPr>
        <w:t>，充分</w:t>
      </w:r>
      <w:r w:rsidR="00000000">
        <w:rPr>
          <w:rFonts w:ascii="微软雅黑" w:eastAsia="微软雅黑" w:hAnsi="微软雅黑"/>
          <w:b/>
          <w:bCs/>
        </w:rPr>
        <w:t>突出了“保护轮廓”的概念</w:t>
      </w:r>
      <w:r w:rsidR="00000000">
        <w:rPr>
          <w:rFonts w:ascii="微软雅黑" w:eastAsia="微软雅黑" w:hAnsi="微软雅黑"/>
        </w:rPr>
        <w:t>，</w:t>
      </w:r>
      <w:r w:rsidR="00000000">
        <w:rPr>
          <w:rFonts w:ascii="微软雅黑" w:eastAsia="微软雅黑" w:hAnsi="微软雅黑"/>
          <w:b/>
          <w:bCs/>
        </w:rPr>
        <w:t>侧重</w:t>
      </w:r>
      <w:r w:rsidR="00000000">
        <w:rPr>
          <w:rFonts w:ascii="微软雅黑" w:eastAsia="微软雅黑" w:hAnsi="微软雅黑"/>
        </w:rPr>
        <w:t>点在系统和产品的</w:t>
      </w:r>
      <w:r w:rsidR="00000000">
        <w:rPr>
          <w:rFonts w:ascii="微软雅黑" w:eastAsia="微软雅黑" w:hAnsi="微软雅黑"/>
          <w:b/>
          <w:bCs/>
        </w:rPr>
        <w:t>技术指标评价</w:t>
      </w:r>
      <w:r w:rsidR="00000000">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lastRenderedPageBreak/>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8230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，CPU执行中断把帧包含数据传给协议栈处理</w:t>
      </w:r>
    </w:p>
    <w:p w14:paraId="617994DF" w14:textId="77777777" w:rsidR="00C66170" w:rsidRDefault="00C66170">
      <w:pPr>
        <w:spacing w:line="360" w:lineRule="exact"/>
        <w:jc w:val="left"/>
        <w:rPr>
          <w:rFonts w:ascii="微软雅黑" w:eastAsia="微软雅黑" w:hAnsi="微软雅黑" w:hint="eastAsia"/>
        </w:rPr>
      </w:pPr>
    </w:p>
    <w:p w14:paraId="105113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77777777"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BPF组成：网络分接头（收集复制数据）数据过滤器（核心，决定拒绝接受）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06E1A9C5" w14:textId="77777777" w:rsidR="00C66170" w:rsidRDefault="00000000">
      <w:pPr>
        <w:pStyle w:val="2"/>
        <w:rPr>
          <w:rFonts w:hint="eastAsia"/>
        </w:rPr>
      </w:pPr>
      <w:bookmarkStart w:id="44" w:name="_Toc209170029"/>
      <w:r>
        <w:rPr>
          <w:rFonts w:hint="eastAsia"/>
        </w:rPr>
        <w:t>剧毒包拒绝服务攻击（Ping of Death</w:t>
      </w:r>
      <w:r>
        <w:t>）</w:t>
      </w:r>
      <w:r>
        <w:rPr>
          <w:rFonts w:hint="eastAsia"/>
        </w:rPr>
        <w:t>(2018)</w:t>
      </w:r>
      <w:bookmarkEnd w:id="44"/>
    </w:p>
    <w:p w14:paraId="1A3AAD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4B809F8D" w14:textId="77777777" w:rsidR="00C66170" w:rsidRDefault="00000000">
      <w:pPr>
        <w:pStyle w:val="2"/>
        <w:rPr>
          <w:rFonts w:hint="eastAsia"/>
        </w:rPr>
      </w:pPr>
      <w:bookmarkStart w:id="45" w:name="_Toc209170030"/>
      <w:r>
        <w:rPr>
          <w:rFonts w:hint="eastAsia"/>
        </w:rPr>
        <w:t>剧毒包拒绝服务攻击（碎片攻击/ Tear Drop）</w:t>
      </w:r>
      <w:bookmarkEnd w:id="45"/>
      <w:r>
        <w:rPr>
          <w:rFonts w:hint="eastAsia"/>
        </w:rPr>
        <w:t xml:space="preserve"> </w:t>
      </w:r>
    </w:p>
    <w:p w14:paraId="2075B4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发送多个IP分片数据包实现，第一个偏移量0长度N但第二个偏移量小于不超过第一个的尾部出现偏移重叠，内存分配错误导致操作系统崩溃。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pPr>
        <w:pStyle w:val="2"/>
        <w:numPr>
          <w:ilvl w:val="0"/>
          <w:numId w:val="0"/>
        </w:numPr>
        <w:rPr>
          <w:rFonts w:hint="eastAsia"/>
        </w:rPr>
      </w:pPr>
      <w:bookmarkStart w:id="46" w:name="_Toc209170031"/>
      <w:r>
        <w:rPr>
          <w:rFonts w:hint="eastAsia"/>
        </w:rPr>
        <w:t>剧毒包拒绝服务攻击（Land攻击）</w:t>
      </w:r>
      <w:bookmarkEnd w:id="46"/>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7" w:name="_Toc209170032"/>
      <w:r>
        <w:rPr>
          <w:rFonts w:hint="eastAsia"/>
        </w:rPr>
        <w:t>风暴拒绝服务攻击（TCP SYN Flood）（2022）</w:t>
      </w:r>
      <w:bookmarkEnd w:id="47"/>
      <w:r>
        <w:rPr>
          <w:rFonts w:hint="eastAsia"/>
        </w:rPr>
        <w:t xml:space="preserve"> </w:t>
      </w:r>
    </w:p>
    <w:p w14:paraId="1E5C7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w:t>
      </w:r>
      <w:r>
        <w:rPr>
          <w:rFonts w:ascii="微软雅黑" w:eastAsia="微软雅黑" w:hAnsi="微软雅黑" w:hint="eastAsia"/>
        </w:rPr>
        <w:lastRenderedPageBreak/>
        <w:t>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8" w:name="_Toc209170033"/>
      <w:r>
        <w:rPr>
          <w:rFonts w:hint="eastAsia"/>
        </w:rPr>
        <w:t>风暴拒绝服务攻击（IP欺骗 &amp; ICMP Ping Floods &amp; Smurf）</w:t>
      </w:r>
      <w:bookmarkEnd w:id="48"/>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49" w:name="_Toc209170034"/>
      <w:r>
        <w:rPr>
          <w:rFonts w:hint="eastAsia"/>
        </w:rPr>
        <w:t>风暴拒绝服务攻击（HTTP CC攻击）</w:t>
      </w:r>
      <w:bookmarkEnd w:id="49"/>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0" w:name="_Toc209170035"/>
      <w:r>
        <w:rPr>
          <w:rFonts w:hint="eastAsia"/>
        </w:rPr>
        <w:t>风暴型拒绝服务攻击成功原因</w:t>
      </w:r>
      <w:bookmarkEnd w:id="50"/>
      <w:r>
        <w:rPr>
          <w:rFonts w:hint="eastAsia"/>
        </w:rPr>
        <w:t xml:space="preserve"> </w:t>
      </w:r>
    </w:p>
    <w:p w14:paraId="13C0E4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1" w:name="_Toc209170036"/>
      <w:r>
        <w:rPr>
          <w:rFonts w:hint="eastAsia"/>
        </w:rPr>
        <w:t>反射型拒绝服务攻击 （NTP攻击 僵尸网络）</w:t>
      </w:r>
      <w:bookmarkEnd w:id="51"/>
    </w:p>
    <w:p w14:paraId="01A7B5F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77777777" w:rsidR="00C66170" w:rsidRDefault="00000000">
      <w:pPr>
        <w:pStyle w:val="2"/>
        <w:rPr>
          <w:rFonts w:hint="eastAsia"/>
        </w:rPr>
      </w:pPr>
      <w:bookmarkStart w:id="52" w:name="_Toc209170037"/>
      <w:r>
        <w:rPr>
          <w:rFonts w:hint="eastAsia"/>
        </w:rPr>
        <w:lastRenderedPageBreak/>
        <w:t>重定向拒绝服务攻击 (中间人攻击 &amp; ARP欺骗 &amp; Sniffer嗅探攻击) 原理和防范 (2023)</w:t>
      </w:r>
      <w:bookmarkEnd w:id="52"/>
    </w:p>
    <w:p w14:paraId="6BD9C0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27E4C0E6"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攻击者通过伪造IP地址与 MAC地址的 ARP 响应，产生大量的 ARP</w:t>
      </w:r>
      <w:r w:rsidR="00BD58CB">
        <w:rPr>
          <w:rFonts w:ascii="微软雅黑" w:eastAsia="微软雅黑" w:hAnsi="微软雅黑" w:hint="eastAsia"/>
        </w:rPr>
        <w:t>请求</w:t>
      </w:r>
      <w:r>
        <w:rPr>
          <w:rFonts w:ascii="微软雅黑" w:eastAsia="微软雅黑" w:hAnsi="微软雅黑" w:hint="eastAsia"/>
        </w:rPr>
        <w:t>使网络阻塞，并持续不断发送伪造的ARP 响应包，导致代替目标主机的 ARP缓存中的条目，造成网络中断或</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5C228908" w14:textId="77777777" w:rsidR="00C66170" w:rsidRDefault="00C66170">
      <w:pPr>
        <w:spacing w:line="360" w:lineRule="exact"/>
        <w:jc w:val="left"/>
        <w:rPr>
          <w:rFonts w:ascii="微软雅黑" w:eastAsia="微软雅黑" w:hAnsi="微软雅黑" w:hint="eastAsia"/>
          <w:b/>
          <w:bCs/>
        </w:rPr>
      </w:pPr>
    </w:p>
    <w:p w14:paraId="33EFDE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p>
    <w:p w14:paraId="715240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p>
    <w:p w14:paraId="7B8A17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BC10E6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3" w:name="_Toc209170038"/>
      <w:r>
        <w:rPr>
          <w:rFonts w:hint="eastAsia"/>
        </w:rPr>
        <w:t>重定向拒绝服务攻击（DNS欺骗 &amp; 监听式主机欺骗 &amp; 中间人攻击 &amp; DNS服务器污染）（2022 2023）</w:t>
      </w:r>
      <w:bookmarkEnd w:id="53"/>
    </w:p>
    <w:p w14:paraId="2D9D5633" w14:textId="35A268F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b/>
          <w:bCs/>
        </w:rPr>
      </w:pPr>
      <w:r>
        <w:rPr>
          <w:noProof/>
          <w:sz w:val="28"/>
          <w:szCs w:val="28"/>
        </w:rPr>
        <w:lastRenderedPageBreak/>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sidR="00000000">
        <w:rPr>
          <w:rFonts w:ascii="微软雅黑" w:eastAsia="微软雅黑" w:hAnsi="微软雅黑" w:hint="eastAsia"/>
          <w:b/>
          <w:bCs/>
        </w:rPr>
        <w:t>DNS服务器污染：发送大量DNS请求包并伪造DNS应答包</w:t>
      </w:r>
      <w:r w:rsidR="00000000">
        <w:rPr>
          <w:rFonts w:ascii="微软雅黑" w:eastAsia="微软雅黑" w:hAnsi="微软雅黑" w:hint="eastAsia"/>
        </w:rPr>
        <w:t>（如果</w:t>
      </w:r>
      <w:r w:rsidR="00000000">
        <w:rPr>
          <w:rFonts w:ascii="微软雅黑" w:eastAsia="微软雅黑" w:hAnsi="微软雅黑" w:hint="eastAsia"/>
          <w:b/>
          <w:bCs/>
        </w:rPr>
        <w:t>计算的端口号和ID正确</w:t>
      </w:r>
      <w:r w:rsidR="00000000">
        <w:rPr>
          <w:rFonts w:ascii="微软雅黑" w:eastAsia="微软雅黑" w:hAnsi="微软雅黑" w:hint="eastAsia"/>
        </w:rPr>
        <w:t>）使服务器以</w:t>
      </w:r>
      <w:r w:rsidR="00000000">
        <w:rPr>
          <w:rFonts w:ascii="微软雅黑" w:eastAsia="微软雅黑" w:hAnsi="微软雅黑" w:hint="eastAsia"/>
          <w:b/>
          <w:bCs/>
        </w:rPr>
        <w:t>错误的域名信息添加或更新内容</w:t>
      </w:r>
      <w:r w:rsidR="00000000">
        <w:rPr>
          <w:rFonts w:ascii="微软雅黑" w:eastAsia="微软雅黑" w:hAnsi="微软雅黑" w:hint="eastAsia"/>
        </w:rPr>
        <w:t>从而</w:t>
      </w:r>
      <w:r w:rsidR="00000000">
        <w:rPr>
          <w:rFonts w:ascii="微软雅黑" w:eastAsia="微软雅黑" w:hAnsi="微软雅黑" w:hint="eastAsia"/>
          <w:b/>
          <w:bCs/>
        </w:rPr>
        <w:t>无法提供正确的域名服务，缓存周期内其客户机</w:t>
      </w:r>
      <w:r w:rsidR="00000000">
        <w:rPr>
          <w:rFonts w:ascii="微软雅黑" w:eastAsia="微软雅黑" w:hAnsi="微软雅黑" w:hint="eastAsia"/>
        </w:rPr>
        <w:t>访问会被</w:t>
      </w:r>
      <w:r w:rsidR="00000000">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28A1595D" w14:textId="266798E8" w:rsidR="00C66170" w:rsidRDefault="00000000">
      <w:pPr>
        <w:pStyle w:val="2"/>
        <w:rPr>
          <w:rFonts w:hint="eastAsia"/>
        </w:rPr>
      </w:pPr>
      <w:bookmarkStart w:id="54" w:name="_Toc209170039"/>
      <w:r>
        <w:rPr>
          <w:rFonts w:hint="eastAsia"/>
        </w:rPr>
        <w:t>网络监听的检测和防范检测</w:t>
      </w:r>
      <w:bookmarkEnd w:id="54"/>
    </w:p>
    <w:p w14:paraId="50EE10D6" w14:textId="2B3EFC2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5808C997" w14:textId="77777777" w:rsidR="00C66170" w:rsidRDefault="00C66170">
      <w:pPr>
        <w:spacing w:line="360" w:lineRule="exact"/>
        <w:jc w:val="left"/>
        <w:rPr>
          <w:rFonts w:ascii="微软雅黑" w:eastAsia="微软雅黑" w:hAnsi="微软雅黑" w:hint="eastAsia"/>
        </w:rPr>
      </w:pPr>
    </w:p>
    <w:p w14:paraId="642A9C9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C72F6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6172E3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VLAN划分网络，将非法用户和敏感资源隔离，越细能采集的信息越少</w:t>
      </w:r>
    </w:p>
    <w:p w14:paraId="0F8BB85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交换机端口绑定，ip地址或者mac地址与交换机端口关联</w:t>
      </w:r>
    </w:p>
    <w:p w14:paraId="7E2BE9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加密数据后传输（ssl）</w:t>
      </w:r>
    </w:p>
    <w:p w14:paraId="75A7C6AD" w14:textId="1D8A421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静态绑定 arp锁定ip和mac避免arp缓存投毒</w:t>
      </w:r>
    </w:p>
    <w:p w14:paraId="407DDC40" w14:textId="77777777" w:rsidR="00C66170"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5" w:name="_Toc209170040"/>
      <w:r>
        <w:rPr>
          <w:rFonts w:hint="eastAsia"/>
        </w:rPr>
        <w:t>网络发现 端口扫描 主机发现（22新增 2025）</w:t>
      </w:r>
      <w:bookmarkEnd w:id="55"/>
    </w:p>
    <w:p w14:paraId="777AA133" w14:textId="367BC9A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TCP（全连接：三次握手/TCP SYN扫描：看看回复的是不是RST1如果回复SYN1ACK1则发送RST1终止来避免被记录/FIN扫描：回复RST1说明关闭，不回复说明开着）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77777777" w:rsidR="00C66170" w:rsidRDefault="00000000">
      <w:pPr>
        <w:pStyle w:val="2"/>
        <w:rPr>
          <w:rFonts w:hint="eastAsia"/>
        </w:rPr>
      </w:pPr>
      <w:bookmarkStart w:id="56" w:name="_Toc209170041"/>
      <w:r>
        <w:rPr>
          <w:rFonts w:hint="eastAsia"/>
        </w:rPr>
        <w:t>WEB网站攻击（22新增）(2024)</w:t>
      </w:r>
      <w:bookmarkEnd w:id="56"/>
    </w:p>
    <w:p w14:paraId="6B1D722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HTTP无状态性，使攻击不用模拟会话，一个请求就能攻击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主动攻击：直接攻击WEB服务器（eg. SQL注入）</w:t>
      </w:r>
    </w:p>
    <w:p w14:paraId="69863F9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防范：对用户输入检查（单引号、双引号、分号、逗号、冒号、连接号等进行转换或过滤）遵循最小特权原则:尽量不要使用动态拼装的SQL，可以使用参数化的SQL，返回的错误提示尽可能少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把恶意代码（HTML和客户端脚本）注入其它用户浏览器显示的页面上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自己伪装来自受信任用户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没有清理cookie的情况下访问恶意网站，恶意网站带着cookie发送恶意请求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防范：用一次性令牌并保证token安全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防范：避免外界指定文件名，文件名不要包含目录、限制文件名只许包含字母数字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基于外部传入参数生成HTTP响应头产生的安全问题，可以换行插入任意响应消息头、消息体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防范：不要把外部参数作为HTTP响应头输出，用web开发工具中的会话变量转交url，由专门的API重定向或生成cookie，严格检查消息头中的换行符，不用URL指向重定向目标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7" w:name="_Toc209170042"/>
      <w:r>
        <w:rPr>
          <w:rFonts w:hint="eastAsia"/>
        </w:rPr>
        <w:t>WEB应用防火墙 WAF（22新增）</w:t>
      </w:r>
      <w:bookmarkEnd w:id="57"/>
    </w:p>
    <w:p w14:paraId="252589A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7ADB34B2" w14:textId="77777777" w:rsidR="00C66170" w:rsidRDefault="00000000">
      <w:pPr>
        <w:pStyle w:val="2"/>
        <w:rPr>
          <w:rFonts w:hint="eastAsia"/>
        </w:rPr>
      </w:pPr>
      <w:bookmarkStart w:id="58" w:name="_Toc209170043"/>
      <w:r>
        <w:rPr>
          <w:rFonts w:hint="eastAsia"/>
        </w:rPr>
        <w:t>Libcap wincap 数据采集</w:t>
      </w:r>
      <w:bookmarkEnd w:id="58"/>
    </w:p>
    <w:p w14:paraId="46819104" w14:textId="77777777" w:rsidR="00C66170" w:rsidRDefault="00000000">
      <w:pPr>
        <w:jc w:val="left"/>
        <w:rPr>
          <w:rFonts w:hint="eastAsia"/>
        </w:rPr>
      </w:pPr>
      <w:r>
        <w:rPr>
          <w:rFonts w:hint="eastAsia"/>
        </w:rPr>
        <w:t>都是数据链路层编程接口，要先设置混杂模式</w:t>
      </w:r>
    </w:p>
    <w:p w14:paraId="73A52622" w14:textId="77777777" w:rsidR="00C66170" w:rsidRDefault="00C66170">
      <w:pPr>
        <w:jc w:val="left"/>
        <w:rPr>
          <w:rFonts w:hint="eastAsia"/>
        </w:rPr>
      </w:pPr>
    </w:p>
    <w:p w14:paraId="21B4E4D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3BB8A3C" w14:textId="77777777" w:rsidR="00C66170" w:rsidRDefault="00000000">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CB2E4E2" w14:textId="77777777" w:rsidR="00C66170" w:rsidRDefault="00000000">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360377B6" w14:textId="77777777" w:rsidR="00C66170" w:rsidRDefault="00000000">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3E145124" w14:textId="77777777" w:rsidR="00C66170" w:rsidRDefault="00000000">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2C79AB9E" w14:textId="77777777" w:rsidR="00C66170" w:rsidRDefault="00000000">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52B9A88F" w14:textId="77777777" w:rsidR="00C66170" w:rsidRDefault="00000000">
      <w:pPr>
        <w:jc w:val="left"/>
        <w:rPr>
          <w:rFonts w:hint="eastAsia"/>
        </w:rPr>
      </w:pPr>
      <w:r>
        <w:rPr>
          <w:rFonts w:hint="eastAsia"/>
        </w:rPr>
        <w:t xml:space="preserve">pcap_open_offline()打开存盘文件准备读取 </w:t>
      </w:r>
    </w:p>
    <w:p w14:paraId="37845FD3" w14:textId="77777777" w:rsidR="00C66170" w:rsidRDefault="00000000">
      <w:pPr>
        <w:jc w:val="left"/>
        <w:rPr>
          <w:rFonts w:hint="eastAsia"/>
        </w:rPr>
      </w:pPr>
      <w:r>
        <w:rPr>
          <w:rFonts w:hint="eastAsia"/>
        </w:rPr>
        <w:t xml:space="preserve">pcap_dump_open()打开存盘文件准备写入 </w:t>
      </w:r>
    </w:p>
    <w:p w14:paraId="6C5CEE60" w14:textId="77777777" w:rsidR="00C66170" w:rsidRDefault="00000000">
      <w:pPr>
        <w:jc w:val="left"/>
        <w:rPr>
          <w:rFonts w:hint="eastAsia"/>
        </w:rPr>
      </w:pPr>
      <w:r>
        <w:rPr>
          <w:rFonts w:hint="eastAsia"/>
        </w:rPr>
        <w:t>pcap_dump()把分组输出到前面打开的存盘文件中</w:t>
      </w:r>
    </w:p>
    <w:p w14:paraId="4431D914" w14:textId="77777777" w:rsidR="00C66170" w:rsidRDefault="00000000">
      <w:pPr>
        <w:jc w:val="left"/>
        <w:rPr>
          <w:rFonts w:hint="eastAsia"/>
          <w:b/>
          <w:bCs/>
        </w:rPr>
      </w:pPr>
      <w:r>
        <w:rPr>
          <w:rFonts w:hint="eastAsia"/>
          <w:b/>
          <w:bCs/>
        </w:rPr>
        <w:t>pcap_dispatch()</w:t>
      </w:r>
    </w:p>
    <w:p w14:paraId="4761A603" w14:textId="77777777" w:rsidR="00C66170" w:rsidRDefault="00000000">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082AA174" w14:textId="77777777" w:rsidR="00C66170" w:rsidRDefault="00000000">
      <w:pPr>
        <w:jc w:val="left"/>
        <w:rPr>
          <w:rFonts w:hint="eastAsia"/>
          <w:b/>
          <w:bCs/>
        </w:rPr>
      </w:pPr>
      <w:r>
        <w:rPr>
          <w:rFonts w:hint="eastAsia"/>
          <w:b/>
          <w:bCs/>
        </w:rPr>
        <w:t>pcap_loop()</w:t>
      </w:r>
    </w:p>
    <w:p w14:paraId="668082E1" w14:textId="77777777" w:rsidR="00C66170" w:rsidRDefault="00000000">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6B29E43A" w14:textId="77777777" w:rsidR="00C66170" w:rsidRDefault="00000000">
      <w:pPr>
        <w:jc w:val="left"/>
        <w:rPr>
          <w:rFonts w:hint="eastAsia"/>
          <w:b/>
          <w:bCs/>
        </w:rPr>
      </w:pPr>
      <w:r>
        <w:rPr>
          <w:rFonts w:hint="eastAsia"/>
          <w:b/>
          <w:bCs/>
        </w:rPr>
        <w:t>pcap_next()</w:t>
      </w:r>
    </w:p>
    <w:p w14:paraId="412573E4" w14:textId="77777777" w:rsidR="00C66170" w:rsidRDefault="00000000">
      <w:pPr>
        <w:jc w:val="left"/>
        <w:rPr>
          <w:rFonts w:hint="eastAsia"/>
        </w:rPr>
      </w:pPr>
      <w:r>
        <w:rPr>
          <w:rFonts w:hint="eastAsia"/>
          <w:b/>
          <w:bCs/>
        </w:rPr>
        <w:t>获取1个</w:t>
      </w:r>
      <w:r>
        <w:rPr>
          <w:b/>
          <w:bCs/>
        </w:rPr>
        <w:t>数据包</w:t>
      </w:r>
      <w:r>
        <w:rPr>
          <w:rFonts w:hint="eastAsia"/>
        </w:rPr>
        <w:t>后立即返回，并把分组存放在返回值指向的内存中</w:t>
      </w:r>
    </w:p>
    <w:p w14:paraId="54DBBE2E" w14:textId="77777777" w:rsidR="00C66170" w:rsidRDefault="00000000">
      <w:pPr>
        <w:jc w:val="left"/>
        <w:rPr>
          <w:rFonts w:hint="eastAsia"/>
          <w:b/>
          <w:bCs/>
        </w:rPr>
      </w:pPr>
      <w:r>
        <w:rPr>
          <w:rFonts w:hint="eastAsia"/>
        </w:rPr>
        <w:t>pcap_datalink()返回</w:t>
      </w:r>
      <w:r>
        <w:rPr>
          <w:rFonts w:hint="eastAsia"/>
          <w:b/>
          <w:bCs/>
        </w:rPr>
        <w:t>链路层类型</w:t>
      </w:r>
    </w:p>
    <w:p w14:paraId="0D1BC813" w14:textId="77777777" w:rsidR="00C66170" w:rsidRDefault="00C66170">
      <w:pPr>
        <w:jc w:val="left"/>
        <w:rPr>
          <w:rFonts w:hint="eastAsia"/>
          <w:b/>
          <w:bCs/>
        </w:rPr>
      </w:pPr>
    </w:p>
    <w:p w14:paraId="7DD740D0" w14:textId="77777777" w:rsidR="00C66170" w:rsidRDefault="00000000" w:rsidP="005D246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45DE6971" w14:textId="77777777" w:rsidR="00C66170" w:rsidRDefault="00C66170">
      <w:pPr>
        <w:jc w:val="left"/>
        <w:rPr>
          <w:rFonts w:hint="eastAsia"/>
          <w:b/>
          <w:bCs/>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7777777" w:rsidR="00C66170" w:rsidRDefault="00000000">
      <w:pPr>
        <w:jc w:val="left"/>
        <w:rPr>
          <w:rFonts w:hint="eastAsia"/>
        </w:rPr>
      </w:pPr>
      <w:r>
        <w:rPr>
          <w:rFonts w:hint="eastAsia"/>
        </w:rPr>
        <w:t>BSS段（未初始化全局数据）</w:t>
      </w:r>
    </w:p>
    <w:p w14:paraId="0DB79AAC" w14:textId="77777777" w:rsidR="00C66170" w:rsidRDefault="00000000">
      <w:pPr>
        <w:jc w:val="left"/>
        <w:rPr>
          <w:rFonts w:hint="eastAsia"/>
        </w:rPr>
      </w:pPr>
      <w:r>
        <w:rPr>
          <w:rFonts w:hint="eastAsia"/>
        </w:rPr>
        <w:lastRenderedPageBreak/>
        <w:t>数据段（初始化全局静态数据）</w:t>
      </w:r>
    </w:p>
    <w:p w14:paraId="57B57314" w14:textId="77777777" w:rsidR="00C66170" w:rsidRDefault="00000000">
      <w:pPr>
        <w:jc w:val="left"/>
        <w:rPr>
          <w:rFonts w:hint="eastAsia"/>
        </w:rPr>
      </w:pPr>
      <w:r>
        <w:rPr>
          <w:rFonts w:hint="eastAsia"/>
        </w:rPr>
        <w:t>文本段（只读）</w:t>
      </w:r>
    </w:p>
    <w:p w14:paraId="0F27A096" w14:textId="77777777" w:rsidR="00241C61" w:rsidRDefault="00241C61">
      <w:pPr>
        <w:jc w:val="left"/>
      </w:pPr>
    </w:p>
    <w:p w14:paraId="0D9DD608" w14:textId="1DB2CBA1" w:rsidR="00241C61" w:rsidRDefault="000B0E0C">
      <w:pPr>
        <w:jc w:val="left"/>
      </w:pPr>
      <w:r>
        <w:rPr>
          <w:rFonts w:hint="eastAsia"/>
        </w:rPr>
        <w:t>缓冲区溢出</w:t>
      </w:r>
      <w:r w:rsidR="00241C61">
        <w:rPr>
          <w:rFonts w:hint="eastAsia"/>
        </w:rPr>
        <w:t>概述：</w:t>
      </w:r>
      <w:r w:rsidR="00241C61" w:rsidRPr="00241C61">
        <w:rPr>
          <w:rFonts w:hint="eastAsia"/>
        </w:rPr>
        <w:t>向</w:t>
      </w:r>
      <w:r w:rsidR="00241C61" w:rsidRPr="00604728">
        <w:rPr>
          <w:rFonts w:hint="eastAsia"/>
          <w:b/>
          <w:bCs/>
        </w:rPr>
        <w:t>缓冲区输入超长数据覆盖合法数据</w:t>
      </w:r>
      <w:r w:rsidR="00241C61" w:rsidRPr="00241C61">
        <w:rPr>
          <w:rFonts w:hint="eastAsia"/>
        </w:rPr>
        <w:t>，可导致</w:t>
      </w:r>
      <w:r w:rsidR="00241C61" w:rsidRPr="00604728">
        <w:rPr>
          <w:rFonts w:hint="eastAsia"/>
          <w:b/>
          <w:bCs/>
        </w:rPr>
        <w:t>系统崩溃或执行非授权指令</w:t>
      </w:r>
      <w:r w:rsidR="00241C61" w:rsidRPr="00241C61">
        <w:rPr>
          <w:rFonts w:hint="eastAsia"/>
        </w:rPr>
        <w:t>，从而获取</w:t>
      </w:r>
      <w:r w:rsidR="00241C61" w:rsidRPr="00BE0C97">
        <w:rPr>
          <w:rFonts w:hint="eastAsia"/>
          <w:b/>
          <w:bCs/>
        </w:rPr>
        <w:t>系统特权</w:t>
      </w:r>
      <w:r w:rsidR="00241C61" w:rsidRPr="00241C61">
        <w:rPr>
          <w:rFonts w:hint="eastAsia"/>
        </w:rPr>
        <w:t>。</w:t>
      </w:r>
    </w:p>
    <w:p w14:paraId="33607698" w14:textId="77777777" w:rsidR="0020641B" w:rsidRPr="000B0E0C" w:rsidRDefault="0020641B">
      <w:pPr>
        <w:jc w:val="left"/>
        <w:rPr>
          <w:rFonts w:hint="eastAsia"/>
        </w:rPr>
      </w:pPr>
    </w:p>
    <w:p w14:paraId="6AA63A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，就会转⽽执⾏shellcode，这</w:t>
      </w:r>
      <w:r>
        <w:rPr>
          <w:rFonts w:ascii="微软雅黑" w:eastAsia="微软雅黑" w:hAnsi="微软雅黑" w:hint="eastAsia"/>
        </w:rPr>
        <w:t>是</w:t>
      </w:r>
      <w:r>
        <w:rPr>
          <w:rFonts w:ascii="微软雅黑" w:eastAsia="微软雅黑" w:hAnsi="微软雅黑"/>
        </w:rPr>
        <w:t>栈溢出攻击的核⼼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5788FF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1CEC709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被篡改的指针会被写入任意内存地址，从而</w:t>
      </w:r>
      <w:r>
        <w:rPr>
          <w:rFonts w:ascii="微软雅黑" w:eastAsia="微软雅黑" w:hAnsi="微软雅黑" w:hint="eastAsia"/>
          <w:b/>
          <w:bCs/>
        </w:rPr>
        <w:t>改变程序运行流程</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执行指针指向函数</w:t>
      </w:r>
      <w:r>
        <w:rPr>
          <w:rFonts w:ascii="微软雅黑" w:eastAsia="微软雅黑" w:hAnsi="微软雅黑" w:hint="eastAsia"/>
        </w:rPr>
        <w:t>时就会</w:t>
      </w:r>
      <w:r>
        <w:rPr>
          <w:rFonts w:ascii="微软雅黑" w:eastAsia="微软雅黑" w:hAnsi="微软雅黑" w:hint="eastAsia"/>
          <w:b/>
          <w:bCs/>
        </w:rPr>
        <w:t>转到被覆盖的地址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77777777" w:rsidR="00C66170" w:rsidRDefault="00000000">
      <w:pPr>
        <w:pStyle w:val="2"/>
        <w:rPr>
          <w:rFonts w:hint="eastAsia"/>
        </w:rPr>
      </w:pPr>
      <w:bookmarkStart w:id="60" w:name="_Toc209170045"/>
      <w:r>
        <w:rPr>
          <w:rFonts w:hint="eastAsia"/>
        </w:rPr>
        <w:t>分类算法 SVM K-Means Native Bayes（和匹配一样各一题必考）</w:t>
      </w:r>
      <w:bookmarkEnd w:id="60"/>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77777777" w:rsidR="00C66170" w:rsidRDefault="00000000">
      <w:pPr>
        <w:jc w:val="left"/>
        <w:rPr>
          <w:rFonts w:hint="eastAsia"/>
        </w:rPr>
      </w:pPr>
      <w:r>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2BC9CEE2" w14:textId="77777777" w:rsidR="00C66170" w:rsidRDefault="00C66170">
      <w:pPr>
        <w:jc w:val="left"/>
        <w:rPr>
          <w:rFonts w:hint="eastAsia"/>
        </w:rPr>
      </w:pPr>
    </w:p>
    <w:p w14:paraId="78128C5D" w14:textId="77777777" w:rsidR="00C66170" w:rsidRDefault="00000000">
      <w:pPr>
        <w:jc w:val="left"/>
        <w:rPr>
          <w:rFonts w:hint="eastAsia"/>
        </w:rPr>
      </w:pPr>
      <w:r>
        <w:rPr>
          <w:rFonts w:ascii="微软雅黑" w:eastAsia="微软雅黑" w:hAnsi="微软雅黑"/>
          <w:noProof/>
        </w:rPr>
        <w:lastRenderedPageBreak/>
        <w:drawing>
          <wp:anchor distT="0" distB="0" distL="114300" distR="114300" simplePos="0" relativeHeight="19" behindDoc="0" locked="0" layoutInCell="1" allowOverlap="1" wp14:anchorId="229DFBE0" wp14:editId="21D475CD">
            <wp:simplePos x="0" y="0"/>
            <wp:positionH relativeFrom="column">
              <wp:posOffset>0</wp:posOffset>
            </wp:positionH>
            <wp:positionV relativeFrom="paragraph">
              <wp:posOffset>1951355</wp:posOffset>
            </wp:positionV>
            <wp:extent cx="5274310" cy="6242050"/>
            <wp:effectExtent l="0" t="0" r="2540" b="6350"/>
            <wp:wrapSquare wrapText="bothSides"/>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6" cstate="print"/>
                    <a:srcRect/>
                    <a:stretch/>
                  </pic:blipFill>
                  <pic:spPr>
                    <a:xfrm>
                      <a:off x="0" y="0"/>
                      <a:ext cx="5274310" cy="6242050"/>
                    </a:xfrm>
                    <a:prstGeom prst="rect">
                      <a:avLst/>
                    </a:prstGeom>
                  </pic:spPr>
                </pic:pic>
              </a:graphicData>
            </a:graphic>
          </wp:anchor>
        </w:drawing>
      </w:r>
      <w:r>
        <w:rPr>
          <w:rFonts w:ascii="微软雅黑" w:eastAsia="微软雅黑" w:hAnsi="微软雅黑"/>
          <w:noProof/>
        </w:rPr>
        <w:drawing>
          <wp:anchor distT="0" distB="0" distL="0" distR="0" simplePos="0" relativeHeight="20" behindDoc="0" locked="0" layoutInCell="1" allowOverlap="1" wp14:anchorId="6EB80081" wp14:editId="23F83632">
            <wp:simplePos x="0" y="0"/>
            <wp:positionH relativeFrom="column">
              <wp:posOffset>1244600</wp:posOffset>
            </wp:positionH>
            <wp:positionV relativeFrom="paragraph">
              <wp:posOffset>197485</wp:posOffset>
            </wp:positionV>
            <wp:extent cx="2643561" cy="1663537"/>
            <wp:effectExtent l="0" t="0" r="444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7" cstate="print"/>
                    <a:srcRect/>
                    <a:stretch/>
                  </pic:blipFill>
                  <pic:spPr>
                    <a:xfrm>
                      <a:off x="0" y="0"/>
                      <a:ext cx="2643561" cy="1663537"/>
                    </a:xfrm>
                    <a:prstGeom prst="rect">
                      <a:avLst/>
                    </a:prstGeom>
                  </pic:spPr>
                </pic:pic>
              </a:graphicData>
            </a:graphic>
            <wp14:sizeRelH relativeFrom="margin">
              <wp14:pctWidth>0</wp14:pctWidth>
            </wp14:sizeRelH>
            <wp14:sizeRelV relativeFrom="margin">
              <wp14:pctHeight>0</wp14:pctHeight>
            </wp14:sizeRelV>
          </wp:anchor>
        </w:drawing>
      </w:r>
    </w:p>
    <w:p w14:paraId="7A9FCAEF" w14:textId="77777777" w:rsidR="00C66170" w:rsidRDefault="00C66170">
      <w:pPr>
        <w:jc w:val="left"/>
        <w:rPr>
          <w:rFonts w:hint="eastAsia"/>
        </w:rPr>
      </w:pPr>
    </w:p>
    <w:p w14:paraId="5F393C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Tips：真题</w:t>
      </w:r>
    </w:p>
    <w:p w14:paraId="31D194FF"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s">
            <w:drawing>
              <wp:anchor distT="0" distB="0" distL="0" distR="0" simplePos="0" relativeHeight="18" behindDoc="0" locked="0" layoutInCell="1" allowOverlap="1" wp14:anchorId="0443F435" wp14:editId="3DFC5924">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xmlns:wpsCustomData="http://www.wps.cn/officeDocument/2013/wpsCustomData">
            <w:pict>
              <v:shape id="1038" filled="f" stroked="f" style="position:absolute;margin-left:205.48pt;margin-top:428.41pt;width:0.03pt;height:0.03pt;z-index:18;mso-position-horizontal-relative:text;mso-position-vertical-relative:text;mso-width-relative:page;mso-height-relative:page;mso-wrap-distance-left:0.0pt;mso-wrap-distance-right:0.0pt;visibility:visible;">
                <v:fill/>
                <o:ink i="AEIdBOQCmAQZCzgJAP7/AwAAAAAAAgsKSBFEAEUyRjJQABUAAIA/AACAPwAAAAAAAAAABQE4CgwC&#10;g4mDAIP+rsz+7ss=&#10;"/>
              </v:shape>
            </w:pict>
          </mc:Fallback>
        </mc:AlternateContent>
      </w:r>
      <w:r>
        <w:rPr>
          <w:rFonts w:hint="eastAsia"/>
        </w:rPr>
        <w:t>2023计算</w:t>
      </w:r>
      <w:r>
        <w:rPr>
          <w:noProof/>
        </w:rPr>
        <w:lastRenderedPageBreak/>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4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0"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72D2790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直接得到非线性变换的内积，使大大简化了计算。这样的函数 K(x, x′) 称为核函数。</w:t>
      </w: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5773A49E" w14:textId="77777777" w:rsidR="00C66170" w:rsidRDefault="00C66170">
      <w:pPr>
        <w:spacing w:line="360" w:lineRule="exact"/>
        <w:jc w:val="left"/>
        <w:rPr>
          <w:rFonts w:ascii="微软雅黑" w:eastAsia="微软雅黑" w:hAnsi="微软雅黑" w:hint="eastAsia"/>
        </w:rPr>
      </w:pPr>
    </w:p>
    <w:p w14:paraId="0A7F20DC" w14:textId="77777777" w:rsidR="00C66170" w:rsidRDefault="00C66170">
      <w:pPr>
        <w:spacing w:line="360" w:lineRule="exact"/>
        <w:jc w:val="left"/>
        <w:rPr>
          <w:rFonts w:ascii="微软雅黑" w:eastAsia="微软雅黑" w:hAnsi="微软雅黑" w:hint="eastAsia"/>
        </w:rPr>
      </w:pPr>
    </w:p>
    <w:p w14:paraId="4A1C5B22" w14:textId="77777777" w:rsidR="00C66170" w:rsidRDefault="00C66170">
      <w:pPr>
        <w:spacing w:line="360" w:lineRule="exact"/>
        <w:jc w:val="left"/>
        <w:rPr>
          <w:rFonts w:ascii="微软雅黑" w:eastAsia="微软雅黑" w:hAnsi="微软雅黑" w:hint="eastAsia"/>
        </w:rPr>
      </w:pPr>
    </w:p>
    <w:p w14:paraId="3CE0FE9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23749276"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1" cstate="print"/>
                    <a:srcRect/>
                    <a:stretch/>
                  </pic:blipFill>
                  <pic:spPr>
                    <a:xfrm>
                      <a:off x="0" y="0"/>
                      <a:ext cx="881765" cy="179619"/>
                    </a:xfrm>
                    <a:prstGeom prst="rect">
                      <a:avLst/>
                    </a:prstGeom>
                  </pic:spPr>
                </pic:pic>
              </a:graphicData>
            </a:graphic>
          </wp:inline>
        </w:drawing>
      </w:r>
    </w:p>
    <w:p w14:paraId="4A238CC9" w14:textId="77777777" w:rsidR="00C66170" w:rsidRDefault="00C66170">
      <w:pPr>
        <w:spacing w:line="360" w:lineRule="exact"/>
        <w:jc w:val="left"/>
        <w:rPr>
          <w:rFonts w:ascii="微软雅黑" w:eastAsia="微软雅黑" w:hAnsi="微软雅黑" w:hint="eastAsia"/>
        </w:rPr>
      </w:pP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lastRenderedPageBreak/>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2"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3"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4"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77777777" w:rsidR="00C66170" w:rsidRDefault="00000000">
      <w:pPr>
        <w:pStyle w:val="2"/>
        <w:rPr>
          <w:rFonts w:hint="eastAsia"/>
        </w:rPr>
      </w:pPr>
      <w:bookmarkStart w:id="61" w:name="_Toc209170046"/>
      <w:r>
        <w:rPr>
          <w:rFonts w:hint="eastAsia"/>
        </w:rPr>
        <w:t>字符匹配算法 AC WM BM KMP（和分类一样各一题必考）</w:t>
      </w:r>
      <w:bookmarkEnd w:id="61"/>
    </w:p>
    <w:p w14:paraId="226BCBB2" w14:textId="77777777" w:rsidR="00C66170" w:rsidRDefault="00000000">
      <w:pPr>
        <w:jc w:val="left"/>
        <w:rPr>
          <w:rFonts w:hint="eastAsia"/>
          <w:b/>
          <w:bCs/>
        </w:rPr>
      </w:pPr>
      <w:r>
        <w:rPr>
          <w:rFonts w:hint="eastAsia"/>
          <w:b/>
          <w:bCs/>
        </w:rPr>
        <w:t>KMP</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47" type="#_x0000_t75" style="width:366.75pt;height:93.75pt;visibility:visible;mso-wrap-distance-left:0;mso-wrap-distance-right:0" o:ole="">
            <v:imagedata r:id="rId55" o:title="" embosscolor="white"/>
          </v:shape>
          <o:OLEObject Type="Embed" ProgID="Equation.DSMT4" ShapeID="1045" DrawAspect="Content" ObjectID="_1819883781" r:id="rId56"/>
        </w:object>
      </w:r>
    </w:p>
    <w:p w14:paraId="49B53248"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lastRenderedPageBreak/>
        <w:t xml:space="preserve"> 仓库里提供了（算法/KMP.py）可以自己执行验证思路，代码无需掌握。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算法总结如下：如果a位字符与它的next值(即next[a])指向的b位字符相等（即p[a] == p[next[a]]）,则a位的next值就指向b位的next值即（next[ next[a] ]）（详见</w:t>
      </w:r>
      <w:hyperlink r:id="rId57" w:history="1">
        <w:r>
          <w:rPr>
            <w:rStyle w:val="a8"/>
            <w:rFonts w:hint="eastAsia"/>
          </w:rPr>
          <w:t>博客园</w:t>
        </w:r>
      </w:hyperlink>
      <w:r>
        <w:rPr>
          <w:rFonts w:hint="eastAsia"/>
        </w:rPr>
        <w:t xml:space="preserve">） </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0D4DC4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58" w:history="1">
        <w:r>
          <w:rPr>
            <w:rStyle w:val="a8"/>
            <w:rFonts w:hint="eastAsia"/>
          </w:rPr>
          <w:t>知乎</w:t>
        </w:r>
      </w:hyperlink>
    </w:p>
    <w:p w14:paraId="31140DE0"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59"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0"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1"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1E02D27B" w14:textId="77777777" w:rsidR="00C66170" w:rsidRDefault="00000000">
      <w:pPr>
        <w:jc w:val="left"/>
        <w:rPr>
          <w:rFonts w:hint="eastAsia"/>
          <w:b/>
          <w:bCs/>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lastRenderedPageBreak/>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2" cstate="print"/>
                    <a:srcRect/>
                    <a:stretch/>
                  </pic:blipFill>
                  <pic:spPr>
                    <a:xfrm>
                      <a:off x="0" y="0"/>
                      <a:ext cx="5274310" cy="3334384"/>
                    </a:xfrm>
                    <a:prstGeom prst="rect">
                      <a:avLst/>
                    </a:prstGeom>
                  </pic:spPr>
                </pic:pic>
              </a:graphicData>
            </a:graphic>
          </wp:inline>
        </w:drawing>
      </w:r>
    </w:p>
    <w:p w14:paraId="63B3339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参考：https://blog.csdn.net/kexuanxiu1163/article/details/99688080</w:t>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gs好后缀：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lastRenderedPageBreak/>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0825BE04"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6"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lastRenderedPageBreak/>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7"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60009938" w14:textId="77777777" w:rsidR="00C66170" w:rsidRDefault="00000000">
      <w:pPr>
        <w:jc w:val="left"/>
        <w:rPr>
          <w:rFonts w:hint="eastAsia"/>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 xml:space="preserve">。 </w:t>
      </w: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Default="00000000">
      <w:pPr>
        <w:jc w:val="left"/>
        <w:rPr>
          <w:rFonts w:hint="eastAsia"/>
        </w:rPr>
      </w:pPr>
      <w:r>
        <w:rPr>
          <w:rFonts w:hint="eastAsia"/>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68" w:history="1">
        <w:r>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69"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lastRenderedPageBreak/>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0"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1"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2"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w:t>
      </w:r>
      <w:r>
        <w:rPr>
          <w:rFonts w:hint="eastAsia"/>
          <w:b/>
          <w:bCs/>
        </w:rPr>
        <w:lastRenderedPageBreak/>
        <w:t>表入口指针不仅指向有此后缀的所有模式的列表，还指向子串前缀在PREFIX表中的哈希值</w:t>
      </w:r>
      <w:r>
        <w:rPr>
          <w:rFonts w:hint="eastAsia"/>
        </w:rPr>
        <w:t>。在搜索阶段，首先计算当前文本子串的前缀哈希值，来过滤那些后缀哈希值相同而前缀哈希值不同的模式</w:t>
      </w:r>
    </w:p>
    <w:p w14:paraId="451B55F7" w14:textId="77777777" w:rsidR="00C66170" w:rsidRDefault="00C66170">
      <w:pPr>
        <w:tabs>
          <w:tab w:val="left" w:pos="7569"/>
        </w:tabs>
        <w:jc w:val="left"/>
        <w:rPr>
          <w:rFonts w:hint="eastAsia"/>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48" type="#_x0000_t75" style="width:225pt;height:127.5pt;visibility:visible;mso-wrap-distance-left:0;mso-wrap-distance-right:0" o:ole="">
            <v:imagedata r:id="rId73" o:title="" embosscolor="white"/>
          </v:shape>
          <o:OLEObject Type="Embed" ProgID="Word.Picture.8" ShapeID="1060" DrawAspect="Content" ObjectID="_1819883782" r:id="rId74"/>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5"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6" w:history="1">
        <w:r>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7" cstate="print"/>
                    <a:srcRect/>
                    <a:stretch/>
                  </pic:blipFill>
                  <pic:spPr>
                    <a:xfrm>
                      <a:off x="0" y="0"/>
                      <a:ext cx="5274310" cy="425450"/>
                    </a:xfrm>
                    <a:prstGeom prst="rect">
                      <a:avLst/>
                    </a:prstGeom>
                  </pic:spPr>
                </pic:pic>
              </a:graphicData>
            </a:graphic>
          </wp:inline>
        </w:drawing>
      </w:r>
      <w:r>
        <w:rPr>
          <w:noProof/>
        </w:rPr>
        <w:lastRenderedPageBreak/>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8"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79"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0"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1"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2" cstate="print"/>
                    <a:srcRect/>
                    <a:stretch/>
                  </pic:blipFill>
                  <pic:spPr>
                    <a:xfrm>
                      <a:off x="0" y="0"/>
                      <a:ext cx="3023285" cy="2520616"/>
                    </a:xfrm>
                    <a:prstGeom prst="rect">
                      <a:avLst/>
                    </a:prstGeom>
                  </pic:spPr>
                </pic:pic>
              </a:graphicData>
            </a:graphic>
          </wp:inline>
        </w:drawing>
      </w:r>
    </w:p>
    <w:p w14:paraId="6EF86DF7" w14:textId="77777777" w:rsidR="00C66170" w:rsidRDefault="00C66170">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lastRenderedPageBreak/>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3"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4"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5"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lastRenderedPageBreak/>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6"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 xml:space="preserve">防止报文在网络中无限循环：每经过一台路由器就把 TTL（IPv6 叫 </w:t>
      </w:r>
      <w:r>
        <w:rPr>
          <w:rFonts w:ascii="微软雅黑" w:eastAsia="微软雅黑" w:hAnsi="微软雅黑"/>
          <w:b/>
          <w:bCs/>
        </w:rPr>
        <w:lastRenderedPageBreak/>
        <w:t>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lastRenderedPageBreak/>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7"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88" w:tgtFrame="_blank" w:history="1">
              <w:r>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89" w:tgtFrame="_blank" w:history="1">
              <w:r>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lastRenderedPageBreak/>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0"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1" w:tgtFrame="_blank" w:history="1">
              <w:r>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1E75E23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2" w:tgtFrame="_blank" w:history="1">
              <w:r>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3"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4"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5"/>
      <w:headerReference w:type="default" r:id="rId96"/>
      <w:footerReference w:type="even" r:id="rId97"/>
      <w:footerReference w:type="default" r:id="rId98"/>
      <w:headerReference w:type="first" r:id="rId99"/>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EBA93" w14:textId="77777777" w:rsidR="002A42F2" w:rsidRDefault="002A42F2">
      <w:pPr>
        <w:rPr>
          <w:rFonts w:hint="eastAsia"/>
        </w:rPr>
      </w:pPr>
      <w:r>
        <w:separator/>
      </w:r>
    </w:p>
  </w:endnote>
  <w:endnote w:type="continuationSeparator" w:id="0">
    <w:p w14:paraId="188F30F7" w14:textId="77777777" w:rsidR="002A42F2" w:rsidRDefault="002A42F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A291" w14:textId="77777777" w:rsidR="002A42F2" w:rsidRDefault="002A42F2">
      <w:pPr>
        <w:rPr>
          <w:rFonts w:hint="eastAsia"/>
        </w:rPr>
      </w:pPr>
      <w:r>
        <w:separator/>
      </w:r>
    </w:p>
  </w:footnote>
  <w:footnote w:type="continuationSeparator" w:id="0">
    <w:p w14:paraId="22DA2E51" w14:textId="77777777" w:rsidR="002A42F2" w:rsidRDefault="002A42F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1"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9"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3"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5"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9"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20"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0613921">
    <w:abstractNumId w:val="11"/>
  </w:num>
  <w:num w:numId="2" w16cid:durableId="1791512524">
    <w:abstractNumId w:val="3"/>
  </w:num>
  <w:num w:numId="3" w16cid:durableId="1846626365">
    <w:abstractNumId w:val="10"/>
  </w:num>
  <w:num w:numId="4" w16cid:durableId="1983343918">
    <w:abstractNumId w:val="13"/>
  </w:num>
  <w:num w:numId="5" w16cid:durableId="2105758233">
    <w:abstractNumId w:val="16"/>
  </w:num>
  <w:num w:numId="6" w16cid:durableId="1310863647">
    <w:abstractNumId w:val="2"/>
  </w:num>
  <w:num w:numId="7" w16cid:durableId="388966821">
    <w:abstractNumId w:val="14"/>
  </w:num>
  <w:num w:numId="8" w16cid:durableId="640423680">
    <w:abstractNumId w:val="13"/>
    <w:lvlOverride w:ilvl="0">
      <w:startOverride w:val="1"/>
    </w:lvlOverride>
  </w:num>
  <w:num w:numId="9" w16cid:durableId="1027022037">
    <w:abstractNumId w:val="13"/>
    <w:lvlOverride w:ilvl="0">
      <w:startOverride w:val="1"/>
    </w:lvlOverride>
  </w:num>
  <w:num w:numId="10" w16cid:durableId="1314070052">
    <w:abstractNumId w:val="19"/>
  </w:num>
  <w:num w:numId="11" w16cid:durableId="1025715556">
    <w:abstractNumId w:val="4"/>
  </w:num>
  <w:num w:numId="12" w16cid:durableId="1354452315">
    <w:abstractNumId w:val="9"/>
  </w:num>
  <w:num w:numId="13" w16cid:durableId="278490638">
    <w:abstractNumId w:val="5"/>
  </w:num>
  <w:num w:numId="14" w16cid:durableId="346907824">
    <w:abstractNumId w:val="1"/>
  </w:num>
  <w:num w:numId="15" w16cid:durableId="523136348">
    <w:abstractNumId w:val="15"/>
  </w:num>
  <w:num w:numId="16" w16cid:durableId="499976970">
    <w:abstractNumId w:val="7"/>
  </w:num>
  <w:num w:numId="17" w16cid:durableId="1208956012">
    <w:abstractNumId w:val="17"/>
  </w:num>
  <w:num w:numId="18" w16cid:durableId="1704205113">
    <w:abstractNumId w:val="0"/>
  </w:num>
  <w:num w:numId="19" w16cid:durableId="1780760181">
    <w:abstractNumId w:val="18"/>
  </w:num>
  <w:num w:numId="20" w16cid:durableId="1925257999">
    <w:abstractNumId w:val="8"/>
  </w:num>
  <w:num w:numId="21" w16cid:durableId="1363477338">
    <w:abstractNumId w:val="6"/>
  </w:num>
  <w:num w:numId="22" w16cid:durableId="2070491885">
    <w:abstractNumId w:val="12"/>
  </w:num>
  <w:num w:numId="23" w16cid:durableId="519898345">
    <w:abstractNumId w:val="20"/>
  </w:num>
  <w:num w:numId="24" w16cid:durableId="1636060811">
    <w:abstractNumId w:val="21"/>
  </w:num>
  <w:num w:numId="25" w16cid:durableId="10466120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27159"/>
    <w:rsid w:val="00037AB9"/>
    <w:rsid w:val="00043A85"/>
    <w:rsid w:val="00047AAB"/>
    <w:rsid w:val="00051895"/>
    <w:rsid w:val="00075E75"/>
    <w:rsid w:val="00077178"/>
    <w:rsid w:val="00081D2F"/>
    <w:rsid w:val="00084770"/>
    <w:rsid w:val="00092757"/>
    <w:rsid w:val="00094677"/>
    <w:rsid w:val="0009723D"/>
    <w:rsid w:val="000A1AE1"/>
    <w:rsid w:val="000A788B"/>
    <w:rsid w:val="000B0E0C"/>
    <w:rsid w:val="000C32FA"/>
    <w:rsid w:val="000E1E02"/>
    <w:rsid w:val="000F41B0"/>
    <w:rsid w:val="001127D7"/>
    <w:rsid w:val="00113A8E"/>
    <w:rsid w:val="00114ECE"/>
    <w:rsid w:val="00124304"/>
    <w:rsid w:val="00131339"/>
    <w:rsid w:val="00133151"/>
    <w:rsid w:val="00136EFA"/>
    <w:rsid w:val="001408C0"/>
    <w:rsid w:val="00147567"/>
    <w:rsid w:val="00160E56"/>
    <w:rsid w:val="00167332"/>
    <w:rsid w:val="00167977"/>
    <w:rsid w:val="00177E94"/>
    <w:rsid w:val="00181E15"/>
    <w:rsid w:val="00181E1E"/>
    <w:rsid w:val="00191050"/>
    <w:rsid w:val="00194BB3"/>
    <w:rsid w:val="00195678"/>
    <w:rsid w:val="001A7042"/>
    <w:rsid w:val="001D2C6B"/>
    <w:rsid w:val="001D3259"/>
    <w:rsid w:val="001D61A3"/>
    <w:rsid w:val="001E2D92"/>
    <w:rsid w:val="00204838"/>
    <w:rsid w:val="00204D22"/>
    <w:rsid w:val="0020641B"/>
    <w:rsid w:val="002102F0"/>
    <w:rsid w:val="00221013"/>
    <w:rsid w:val="00241C61"/>
    <w:rsid w:val="002460EF"/>
    <w:rsid w:val="002465AD"/>
    <w:rsid w:val="00247E5E"/>
    <w:rsid w:val="00252ADE"/>
    <w:rsid w:val="00271D47"/>
    <w:rsid w:val="00280A5B"/>
    <w:rsid w:val="00285B3F"/>
    <w:rsid w:val="002A070A"/>
    <w:rsid w:val="002A371F"/>
    <w:rsid w:val="002A3904"/>
    <w:rsid w:val="002A42F2"/>
    <w:rsid w:val="002B6232"/>
    <w:rsid w:val="002E6D92"/>
    <w:rsid w:val="00325C6C"/>
    <w:rsid w:val="00351D89"/>
    <w:rsid w:val="00361F3D"/>
    <w:rsid w:val="00364BEE"/>
    <w:rsid w:val="00365EDE"/>
    <w:rsid w:val="003738D3"/>
    <w:rsid w:val="00381A5D"/>
    <w:rsid w:val="0039238F"/>
    <w:rsid w:val="003B3B49"/>
    <w:rsid w:val="003C4407"/>
    <w:rsid w:val="004005A5"/>
    <w:rsid w:val="00401DE2"/>
    <w:rsid w:val="004027CC"/>
    <w:rsid w:val="00405B5D"/>
    <w:rsid w:val="00407F22"/>
    <w:rsid w:val="0041132E"/>
    <w:rsid w:val="004119D3"/>
    <w:rsid w:val="00436128"/>
    <w:rsid w:val="0043694A"/>
    <w:rsid w:val="00442ECE"/>
    <w:rsid w:val="0045291E"/>
    <w:rsid w:val="00480703"/>
    <w:rsid w:val="00486D2C"/>
    <w:rsid w:val="004964A4"/>
    <w:rsid w:val="004B2A59"/>
    <w:rsid w:val="004C5868"/>
    <w:rsid w:val="004D44A6"/>
    <w:rsid w:val="004F1FFC"/>
    <w:rsid w:val="004F745A"/>
    <w:rsid w:val="00504C7B"/>
    <w:rsid w:val="00507DA8"/>
    <w:rsid w:val="00511A02"/>
    <w:rsid w:val="00524A8B"/>
    <w:rsid w:val="0052691B"/>
    <w:rsid w:val="005311DA"/>
    <w:rsid w:val="0054006A"/>
    <w:rsid w:val="00540ACC"/>
    <w:rsid w:val="005831A1"/>
    <w:rsid w:val="005844FD"/>
    <w:rsid w:val="00584EF5"/>
    <w:rsid w:val="00591B00"/>
    <w:rsid w:val="005A521D"/>
    <w:rsid w:val="005B6B5A"/>
    <w:rsid w:val="005C5F7F"/>
    <w:rsid w:val="005D06B0"/>
    <w:rsid w:val="005D16CD"/>
    <w:rsid w:val="005D2464"/>
    <w:rsid w:val="005D5082"/>
    <w:rsid w:val="005E2BDD"/>
    <w:rsid w:val="005E4FD7"/>
    <w:rsid w:val="005E61FA"/>
    <w:rsid w:val="005F4EB8"/>
    <w:rsid w:val="005F7C92"/>
    <w:rsid w:val="006021C6"/>
    <w:rsid w:val="00604728"/>
    <w:rsid w:val="006078EB"/>
    <w:rsid w:val="00624A6F"/>
    <w:rsid w:val="00631128"/>
    <w:rsid w:val="00641DFE"/>
    <w:rsid w:val="0064401A"/>
    <w:rsid w:val="006554D2"/>
    <w:rsid w:val="006606AE"/>
    <w:rsid w:val="00664378"/>
    <w:rsid w:val="006655C6"/>
    <w:rsid w:val="0067730F"/>
    <w:rsid w:val="00680632"/>
    <w:rsid w:val="00682B5D"/>
    <w:rsid w:val="0068328F"/>
    <w:rsid w:val="00687B85"/>
    <w:rsid w:val="006B2731"/>
    <w:rsid w:val="006D6B5B"/>
    <w:rsid w:val="006F1D41"/>
    <w:rsid w:val="006F2D35"/>
    <w:rsid w:val="006F6BBE"/>
    <w:rsid w:val="0071372A"/>
    <w:rsid w:val="00721F55"/>
    <w:rsid w:val="007272F2"/>
    <w:rsid w:val="00732AA5"/>
    <w:rsid w:val="00750ED3"/>
    <w:rsid w:val="00751C87"/>
    <w:rsid w:val="00766D3C"/>
    <w:rsid w:val="007914DD"/>
    <w:rsid w:val="007B6E89"/>
    <w:rsid w:val="007C5BAD"/>
    <w:rsid w:val="007E3DBA"/>
    <w:rsid w:val="007E3E8C"/>
    <w:rsid w:val="007F09AA"/>
    <w:rsid w:val="007F65E2"/>
    <w:rsid w:val="007F6E49"/>
    <w:rsid w:val="00810E09"/>
    <w:rsid w:val="00823500"/>
    <w:rsid w:val="00843F72"/>
    <w:rsid w:val="0084424D"/>
    <w:rsid w:val="00846294"/>
    <w:rsid w:val="00847EF3"/>
    <w:rsid w:val="00852BDC"/>
    <w:rsid w:val="00866756"/>
    <w:rsid w:val="0088791A"/>
    <w:rsid w:val="008A3455"/>
    <w:rsid w:val="008C0604"/>
    <w:rsid w:val="008E5F26"/>
    <w:rsid w:val="008E7F9E"/>
    <w:rsid w:val="00912544"/>
    <w:rsid w:val="00913B84"/>
    <w:rsid w:val="00924413"/>
    <w:rsid w:val="00925E8D"/>
    <w:rsid w:val="00932E88"/>
    <w:rsid w:val="0094228B"/>
    <w:rsid w:val="00956536"/>
    <w:rsid w:val="009611BB"/>
    <w:rsid w:val="00981EA0"/>
    <w:rsid w:val="009B2E3F"/>
    <w:rsid w:val="009C1677"/>
    <w:rsid w:val="009C3406"/>
    <w:rsid w:val="009D52F6"/>
    <w:rsid w:val="009D6C15"/>
    <w:rsid w:val="009F3BB0"/>
    <w:rsid w:val="009F7588"/>
    <w:rsid w:val="00A136B5"/>
    <w:rsid w:val="00A16490"/>
    <w:rsid w:val="00A25DE3"/>
    <w:rsid w:val="00A3357C"/>
    <w:rsid w:val="00A43016"/>
    <w:rsid w:val="00A52546"/>
    <w:rsid w:val="00A606E7"/>
    <w:rsid w:val="00A607C2"/>
    <w:rsid w:val="00A64D29"/>
    <w:rsid w:val="00A841F7"/>
    <w:rsid w:val="00A93914"/>
    <w:rsid w:val="00A95EDE"/>
    <w:rsid w:val="00AB2732"/>
    <w:rsid w:val="00AD29AA"/>
    <w:rsid w:val="00AD2B5A"/>
    <w:rsid w:val="00AD3639"/>
    <w:rsid w:val="00AE0C72"/>
    <w:rsid w:val="00AE100A"/>
    <w:rsid w:val="00AE2ED2"/>
    <w:rsid w:val="00B02136"/>
    <w:rsid w:val="00B0609A"/>
    <w:rsid w:val="00B06310"/>
    <w:rsid w:val="00B101FA"/>
    <w:rsid w:val="00B17377"/>
    <w:rsid w:val="00B31CE9"/>
    <w:rsid w:val="00B35D1D"/>
    <w:rsid w:val="00B35FA2"/>
    <w:rsid w:val="00B36147"/>
    <w:rsid w:val="00B42196"/>
    <w:rsid w:val="00B45F41"/>
    <w:rsid w:val="00B5304E"/>
    <w:rsid w:val="00B95609"/>
    <w:rsid w:val="00BA2BF3"/>
    <w:rsid w:val="00BA5BFD"/>
    <w:rsid w:val="00BB2850"/>
    <w:rsid w:val="00BB6C74"/>
    <w:rsid w:val="00BC35BD"/>
    <w:rsid w:val="00BD4B14"/>
    <w:rsid w:val="00BD58CB"/>
    <w:rsid w:val="00BE0C97"/>
    <w:rsid w:val="00BE1850"/>
    <w:rsid w:val="00BF179B"/>
    <w:rsid w:val="00BF4C84"/>
    <w:rsid w:val="00BF5929"/>
    <w:rsid w:val="00C004BD"/>
    <w:rsid w:val="00C103BA"/>
    <w:rsid w:val="00C1388A"/>
    <w:rsid w:val="00C330C8"/>
    <w:rsid w:val="00C553F6"/>
    <w:rsid w:val="00C5649A"/>
    <w:rsid w:val="00C66170"/>
    <w:rsid w:val="00C7612E"/>
    <w:rsid w:val="00C90514"/>
    <w:rsid w:val="00C94CED"/>
    <w:rsid w:val="00C9563D"/>
    <w:rsid w:val="00CA353E"/>
    <w:rsid w:val="00CC0B2F"/>
    <w:rsid w:val="00CE0477"/>
    <w:rsid w:val="00CE3097"/>
    <w:rsid w:val="00D03B67"/>
    <w:rsid w:val="00D210DB"/>
    <w:rsid w:val="00D2663B"/>
    <w:rsid w:val="00D26998"/>
    <w:rsid w:val="00D35219"/>
    <w:rsid w:val="00D46060"/>
    <w:rsid w:val="00D47DEC"/>
    <w:rsid w:val="00D5118D"/>
    <w:rsid w:val="00D57453"/>
    <w:rsid w:val="00D61F53"/>
    <w:rsid w:val="00D622AD"/>
    <w:rsid w:val="00D624EC"/>
    <w:rsid w:val="00D64EB1"/>
    <w:rsid w:val="00D65995"/>
    <w:rsid w:val="00D71E95"/>
    <w:rsid w:val="00D72DB3"/>
    <w:rsid w:val="00D860BE"/>
    <w:rsid w:val="00D87574"/>
    <w:rsid w:val="00D87E9E"/>
    <w:rsid w:val="00D9402D"/>
    <w:rsid w:val="00DC0E57"/>
    <w:rsid w:val="00DC363D"/>
    <w:rsid w:val="00DC5496"/>
    <w:rsid w:val="00DC5EEF"/>
    <w:rsid w:val="00DD25AE"/>
    <w:rsid w:val="00DD3AC9"/>
    <w:rsid w:val="00DD4466"/>
    <w:rsid w:val="00E01030"/>
    <w:rsid w:val="00E036FC"/>
    <w:rsid w:val="00E1487D"/>
    <w:rsid w:val="00E223CA"/>
    <w:rsid w:val="00E437C3"/>
    <w:rsid w:val="00E44974"/>
    <w:rsid w:val="00E45674"/>
    <w:rsid w:val="00E6361B"/>
    <w:rsid w:val="00E70BA5"/>
    <w:rsid w:val="00E72BEC"/>
    <w:rsid w:val="00E80C71"/>
    <w:rsid w:val="00E870F0"/>
    <w:rsid w:val="00E915B2"/>
    <w:rsid w:val="00EA5B46"/>
    <w:rsid w:val="00EB78CB"/>
    <w:rsid w:val="00EE1F63"/>
    <w:rsid w:val="00EE2406"/>
    <w:rsid w:val="00EF068C"/>
    <w:rsid w:val="00F07B3C"/>
    <w:rsid w:val="00F14570"/>
    <w:rsid w:val="00F17D17"/>
    <w:rsid w:val="00F22520"/>
    <w:rsid w:val="00F70AC7"/>
    <w:rsid w:val="00F72308"/>
    <w:rsid w:val="00F73940"/>
    <w:rsid w:val="00F85490"/>
    <w:rsid w:val="00F87B23"/>
    <w:rsid w:val="00F968E0"/>
    <w:rsid w:val="00F97428"/>
    <w:rsid w:val="00F9750C"/>
    <w:rsid w:val="00FA0F92"/>
    <w:rsid w:val="00FA1FA4"/>
    <w:rsid w:val="00FA7980"/>
    <w:rsid w:val="00FB173B"/>
    <w:rsid w:val="00FB451C"/>
    <w:rsid w:val="00FD086E"/>
    <w:rsid w:val="00FD63BD"/>
    <w:rsid w:val="00FD789F"/>
    <w:rsid w:val="00FE41C1"/>
    <w:rsid w:val="00FF2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65E2"/>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hyperlink" Target="https://www.cnblogs.com/kongbursi-2292702937/p/12031259.html" TargetMode="External"/><Relationship Id="rId84" Type="http://schemas.openxmlformats.org/officeDocument/2006/relationships/image" Target="media/image70.jpeg"/><Relationship Id="rId89" Type="http://schemas.openxmlformats.org/officeDocument/2006/relationships/hyperlink" Target="https://zhida.zhihu.com/search?content_id=203063653&amp;content_type=Article&amp;match_order=1&amp;q=Telnet&amp;zhida_source=entity" TargetMode="External"/><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zhuanlan.zhihu.com/p/649645822" TargetMode="External"/><Relationship Id="rId74" Type="http://schemas.openxmlformats.org/officeDocument/2006/relationships/oleObject" Target="embeddings/oleObject2.bin"/><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header" Target="head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image" Target="media/image53.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hyperlink" Target="https://zhida.zhihu.com/search?content_id=203063653&amp;content_type=Article&amp;match_order=1&amp;q=SSH&amp;zhida_source=entity" TargetMode="External"/><Relationship Id="rId91" Type="http://schemas.openxmlformats.org/officeDocument/2006/relationships/hyperlink" Target="https://zhida.zhihu.com/search?content_id=203063653&amp;content_type=Article&amp;match_order=1&amp;q=POP3&amp;zhida_source=entity"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hyperlink" Target="https://www.cnblogs.com/cherryljr/p/6519748.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emf"/><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jpeg"/><Relationship Id="rId94" Type="http://schemas.openxmlformats.org/officeDocument/2006/relationships/hyperlink" Target="https://mcxiaoxiao.github.io/HIT837-Book-of-Answer/" TargetMode="External"/><Relationship Id="rId99" Type="http://schemas.openxmlformats.org/officeDocument/2006/relationships/header" Target="header3.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wmf"/><Relationship Id="rId76" Type="http://schemas.openxmlformats.org/officeDocument/2006/relationships/hyperlink" Target="https://www.cnblogs.com/ladawn/p/9281509.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BGP&amp;zhida_source=entity"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5.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oleObject" Target="embeddings/oleObject1.bin"/><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0.png"/><Relationship Id="rId93" Type="http://schemas.openxmlformats.org/officeDocument/2006/relationships/hyperlink" Target="https://github.com/mcxiaoxiao/HIT837-Book-of-Answer" TargetMode="External"/><Relationship Id="rId98" Type="http://schemas.openxmlformats.org/officeDocument/2006/relationships/footer" Target="foot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20626</TotalTime>
  <Pages>71</Pages>
  <Words>20504</Words>
  <Characters>24811</Characters>
  <Application>Microsoft Office Word</Application>
  <DocSecurity>0</DocSecurity>
  <Lines>1305</Lines>
  <Paragraphs>1332</Paragraphs>
  <ScaleCrop>false</ScaleCrop>
  <Company>免费获取github.com/mcxiaoxiao/HIT837</Company>
  <LinksUpToDate>false</LinksUpToDate>
  <CharactersWithSpaces>43983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1956</cp:revision>
  <cp:lastPrinted>2025-08-18T09:41:00Z</cp:lastPrinted>
  <dcterms:created xsi:type="dcterms:W3CDTF">2022-11-07T15:04:00Z</dcterms:created>
  <dcterms:modified xsi:type="dcterms:W3CDTF">2025-09-20T06:21:00Z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