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5F7F45B">
            <wp:simplePos x="0" y="0"/>
            <wp:positionH relativeFrom="column">
              <wp:posOffset>97790</wp:posOffset>
            </wp:positionH>
            <wp:positionV relativeFrom="paragraph">
              <wp:posOffset>-218127</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sidR="00000000">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sidR="00000000">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w:t>
        </w:r>
        <w:r w:rsidRPr="004D30DE">
          <w:rPr>
            <w:rStyle w:val="a8"/>
            <w:rFonts w:hint="eastAsia"/>
            <w:noProof/>
          </w:rPr>
          <w:t>务</w:t>
        </w:r>
        <w:r w:rsidRPr="004D30DE">
          <w:rPr>
            <w:rStyle w:val="a8"/>
            <w:rFonts w:hint="eastAsia"/>
            <w:noProof/>
          </w:rPr>
          <w:t>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w:t>
        </w:r>
        <w:r w:rsidRPr="004D30DE">
          <w:rPr>
            <w:rStyle w:val="a8"/>
            <w:rFonts w:hint="eastAsia"/>
            <w:noProof/>
          </w:rPr>
          <w:t xml:space="preserve"> </w:t>
        </w:r>
        <w:r w:rsidRPr="004D30DE">
          <w:rPr>
            <w:rStyle w:val="a8"/>
            <w:rFonts w:hint="eastAsia"/>
            <w:noProof/>
          </w:rPr>
          <w:t>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13A0E70">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lastRenderedPageBreak/>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lastRenderedPageBreak/>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7" w:name="_Toc209170004"/>
      <w:r>
        <w:rPr>
          <w:rFonts w:hint="eastAsia"/>
        </w:rPr>
        <w:t xml:space="preserve">对称密钥 </w:t>
      </w:r>
      <w:r w:rsidR="00000000">
        <w:t>Kerberos</w:t>
      </w:r>
      <w:r w:rsidR="00000000">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w:t>
      </w:r>
      <w:r>
        <w:rPr>
          <w:rFonts w:ascii="微软雅黑" w:eastAsia="微软雅黑" w:hAnsi="微软雅黑"/>
        </w:rPr>
        <w:lastRenderedPageBreak/>
        <w:t>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rPr>
      </w:pPr>
      <w:r>
        <w:rPr>
          <w:noProof/>
          <w:sz w:val="28"/>
          <w:szCs w:val="28"/>
        </w:rPr>
        <w:drawing>
          <wp:anchor distT="0" distB="0" distL="114300" distR="114300" simplePos="0" relativeHeight="251672576" behindDoc="0" locked="0" layoutInCell="1" allowOverlap="1" wp14:anchorId="38100260" wp14:editId="4797EB3F">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rPr>
        <w:t>PKI应用接口</w:t>
      </w:r>
      <w:r w:rsidR="00000000">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rsidR="00000000">
        <w:t>DAC、MAC、RBAC</w:t>
      </w:r>
      <w:r w:rsidR="00000000">
        <w:rPr>
          <w:rFonts w:hint="eastAsia"/>
        </w:rPr>
        <w:t xml:space="preserve"> 访问策略原则（2023 2024）</w:t>
      </w:r>
      <w:bookmarkEnd w:id="19"/>
    </w:p>
    <w:p w14:paraId="504AD327" w14:textId="77777777" w:rsidR="002A070A" w:rsidRDefault="00000000">
      <w:pPr>
        <w:spacing w:line="360" w:lineRule="exact"/>
        <w:jc w:val="left"/>
        <w:rPr>
          <w:rFonts w:ascii="微软雅黑" w:eastAsia="微软雅黑" w:hAnsi="微软雅黑"/>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w:t>
      </w:r>
      <w:r w:rsidR="00C004BD">
        <w:rPr>
          <w:rFonts w:ascii="微软雅黑" w:eastAsia="微软雅黑" w:hAnsi="微软雅黑" w:hint="eastAsia"/>
        </w:rPr>
        <w:t>敏感信息</w:t>
      </w:r>
      <w:r w:rsidR="00C004BD">
        <w:rPr>
          <w:rFonts w:ascii="微软雅黑" w:eastAsia="微软雅黑" w:hAnsi="微软雅黑" w:hint="eastAsia"/>
        </w:rPr>
        <w:t>容易</w:t>
      </w:r>
      <w:r w:rsidR="00C004BD">
        <w:rPr>
          <w:rFonts w:ascii="微软雅黑" w:eastAsia="微软雅黑" w:hAnsi="微软雅黑" w:hint="eastAsia"/>
        </w:rPr>
        <w:t>扩散</w:t>
      </w:r>
    </w:p>
    <w:p w14:paraId="62EC76E7"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访问控制表</w:t>
      </w:r>
      <w:r w:rsidR="00000000" w:rsidRPr="00081D2F">
        <w:rPr>
          <w:rFonts w:ascii="微软雅黑" w:eastAsia="微软雅黑" w:hAnsi="微软雅黑" w:hint="eastAsia"/>
          <w:b/>
          <w:bCs/>
        </w:rPr>
        <w:t>ACL</w:t>
      </w:r>
      <w:r w:rsidR="00000000">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访问能力表</w:t>
      </w:r>
      <w:r w:rsidR="00000000" w:rsidRPr="00081D2F">
        <w:rPr>
          <w:rFonts w:ascii="微软雅黑" w:eastAsia="微软雅黑" w:hAnsi="微软雅黑" w:hint="eastAsia"/>
          <w:b/>
          <w:bCs/>
        </w:rPr>
        <w:t>ACCL</w:t>
      </w:r>
      <w:r w:rsidR="00000000">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00000000" w:rsidRPr="00081D2F">
        <w:rPr>
          <w:rFonts w:ascii="微软雅黑" w:eastAsia="微软雅黑" w:hAnsi="微软雅黑" w:hint="eastAsia"/>
          <w:b/>
          <w:bCs/>
        </w:rPr>
        <w:t>ACM</w:t>
      </w:r>
      <w:r w:rsidR="00000000">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lastRenderedPageBreak/>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B0C9805">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3481CF" w14:textId="77777777" w:rsidR="00005A2A" w:rsidRDefault="00000000">
      <w:pPr>
        <w:spacing w:line="360" w:lineRule="exact"/>
        <w:jc w:val="left"/>
        <w:rPr>
          <w:rFonts w:ascii="微软雅黑" w:eastAsia="微软雅黑" w:hAnsi="微软雅黑"/>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rPr>
      </w:pPr>
      <w:r>
        <w:rPr>
          <w:rFonts w:ascii="微软雅黑" w:eastAsia="微软雅黑" w:hAnsi="微软雅黑" w:hint="eastAsia"/>
          <w:bdr w:val="single" w:sz="4" w:space="0" w:color="auto"/>
        </w:rPr>
        <w:t>T</w:t>
      </w:r>
      <w:r w:rsidR="00000000">
        <w:rPr>
          <w:rFonts w:ascii="微软雅黑" w:eastAsia="微软雅黑" w:hAnsi="微软雅黑" w:hint="eastAsia"/>
          <w:bdr w:val="single" w:sz="4" w:space="0" w:color="auto"/>
        </w:rPr>
        <w:t>ips：相当于好几个人一起用的用户单位</w:t>
      </w:r>
    </w:p>
    <w:p w14:paraId="690B6C24" w14:textId="77777777" w:rsidR="00DC5496" w:rsidRDefault="00000000">
      <w:pPr>
        <w:spacing w:line="360" w:lineRule="exact"/>
        <w:jc w:val="left"/>
        <w:rPr>
          <w:rFonts w:ascii="微软雅黑" w:eastAsia="微软雅黑" w:hAnsi="微软雅黑"/>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9FA7CA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lastRenderedPageBreak/>
        <w:t>传统病毒、蠕虫、木马的结构原理</w:t>
      </w:r>
      <w:r>
        <w:rPr>
          <w:rFonts w:hint="eastAsia"/>
        </w:rPr>
        <w:t>（2021）</w:t>
      </w:r>
      <w:bookmarkEnd w:id="20"/>
    </w:p>
    <w:p w14:paraId="6671D6F8" w14:textId="08EF3D3D"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木马组成、蠕虫主体和目的、病毒模块</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sidR="00000000">
        <w:rPr>
          <w:rFonts w:ascii="微软雅黑" w:eastAsia="微软雅黑" w:hAnsi="微软雅黑" w:hint="eastAsia"/>
          <w:b/>
          <w:bCs/>
        </w:rPr>
        <w:t>包过滤防火墙：</w:t>
      </w:r>
      <w:r w:rsidR="00000000">
        <w:rPr>
          <w:rFonts w:ascii="微软雅黑" w:eastAsia="微软雅黑" w:hAnsi="微软雅黑" w:hint="eastAsia"/>
        </w:rPr>
        <w:t>工作在</w:t>
      </w:r>
      <w:r w:rsidR="00000000">
        <w:rPr>
          <w:rFonts w:ascii="微软雅黑" w:eastAsia="微软雅黑" w:hAnsi="微软雅黑" w:hint="eastAsia"/>
          <w:b/>
          <w:bCs/>
        </w:rPr>
        <w:t>网络层和传输层</w:t>
      </w:r>
      <w:r w:rsidR="00000000">
        <w:rPr>
          <w:rFonts w:ascii="微软雅黑" w:eastAsia="微软雅黑" w:hAnsi="微软雅黑" w:hint="eastAsia"/>
        </w:rPr>
        <w:t xml:space="preserve"> 根据包头信息（源、目的</w:t>
      </w:r>
      <w:r>
        <w:rPr>
          <w:rFonts w:ascii="微软雅黑" w:eastAsia="微软雅黑" w:hAnsi="微软雅黑" w:hint="eastAsia"/>
        </w:rPr>
        <w:t>IP</w:t>
      </w:r>
      <w:r w:rsidR="00000000">
        <w:rPr>
          <w:rFonts w:ascii="微软雅黑" w:eastAsia="微软雅黑" w:hAnsi="微软雅黑" w:hint="eastAsia"/>
        </w:rPr>
        <w:t>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sidR="00000000">
        <w:rPr>
          <w:rFonts w:ascii="微软雅黑" w:eastAsia="微软雅黑" w:hAnsi="微软雅黑" w:hint="eastAsia"/>
          <w:b/>
          <w:bCs/>
        </w:rPr>
        <w:t>动态包过滤</w:t>
      </w:r>
      <w:r w:rsidR="00000000">
        <w:rPr>
          <w:rFonts w:ascii="微软雅黑" w:eastAsia="微软雅黑" w:hAnsi="微软雅黑" w:hint="eastAsia"/>
        </w:rPr>
        <w:t>：采用动态配置包过滤规则的方法。防火墙</w:t>
      </w:r>
      <w:r w:rsidR="00000000">
        <w:rPr>
          <w:rFonts w:ascii="微软雅黑" w:eastAsia="微软雅黑" w:hAnsi="微软雅黑" w:hint="eastAsia"/>
          <w:b/>
          <w:bCs/>
        </w:rPr>
        <w:t>审核合法用户访问外网请求</w:t>
      </w:r>
      <w:r w:rsidR="00000000">
        <w:rPr>
          <w:rFonts w:ascii="微软雅黑" w:eastAsia="微软雅黑" w:hAnsi="微软雅黑" w:hint="eastAsia"/>
        </w:rPr>
        <w:t>向</w:t>
      </w:r>
      <w:r w:rsidR="00000000">
        <w:rPr>
          <w:rFonts w:ascii="微软雅黑" w:eastAsia="微软雅黑" w:hAnsi="微软雅黑" w:hint="eastAsia"/>
          <w:b/>
          <w:bCs/>
        </w:rPr>
        <w:t>ACL添加</w:t>
      </w:r>
      <w:r w:rsidR="00000000">
        <w:rPr>
          <w:rFonts w:ascii="微软雅黑" w:eastAsia="微软雅黑" w:hAnsi="微软雅黑" w:hint="eastAsia"/>
        </w:rPr>
        <w:t>放行该用户的</w:t>
      </w:r>
      <w:r w:rsidR="00000000">
        <w:rPr>
          <w:rFonts w:ascii="微软雅黑" w:eastAsia="微软雅黑" w:hAnsi="微软雅黑" w:hint="eastAsia"/>
          <w:b/>
          <w:bCs/>
        </w:rPr>
        <w:t>规则</w:t>
      </w:r>
      <w:r w:rsidR="00000000">
        <w:rPr>
          <w:rFonts w:ascii="微软雅黑" w:eastAsia="微软雅黑" w:hAnsi="微软雅黑" w:hint="eastAsia"/>
        </w:rPr>
        <w:t>，接收到</w:t>
      </w:r>
      <w:r w:rsidR="00000000">
        <w:rPr>
          <w:rFonts w:ascii="微软雅黑" w:eastAsia="微软雅黑" w:hAnsi="微软雅黑" w:hint="eastAsia"/>
          <w:b/>
          <w:bCs/>
        </w:rPr>
        <w:t>结束访问通知</w:t>
      </w:r>
      <w:r w:rsidR="00000000">
        <w:rPr>
          <w:rFonts w:ascii="微软雅黑" w:eastAsia="微软雅黑" w:hAnsi="微软雅黑" w:hint="eastAsia"/>
        </w:rPr>
        <w:t>或者</w:t>
      </w:r>
      <w:r w:rsidR="00000000">
        <w:rPr>
          <w:rFonts w:ascii="微软雅黑" w:eastAsia="微软雅黑" w:hAnsi="微软雅黑" w:hint="eastAsia"/>
          <w:b/>
          <w:bCs/>
        </w:rPr>
        <w:t>会话结束</w:t>
      </w:r>
      <w:r w:rsidR="00000000">
        <w:rPr>
          <w:rFonts w:ascii="微软雅黑" w:eastAsia="微软雅黑" w:hAnsi="微软雅黑" w:hint="eastAsia"/>
        </w:rPr>
        <w:t>或者</w:t>
      </w:r>
      <w:r w:rsidR="00000000">
        <w:rPr>
          <w:rFonts w:ascii="微软雅黑" w:eastAsia="微软雅黑" w:hAnsi="微软雅黑" w:hint="eastAsia"/>
          <w:b/>
          <w:bCs/>
        </w:rPr>
        <w:t>超时</w:t>
      </w:r>
      <w:r w:rsidR="00000000">
        <w:rPr>
          <w:rFonts w:ascii="微软雅黑" w:eastAsia="微软雅黑" w:hAnsi="微软雅黑" w:hint="eastAsia"/>
        </w:rPr>
        <w:t>时自动删除，基于会话</w:t>
      </w:r>
      <w:r w:rsidR="00000000">
        <w:rPr>
          <w:rFonts w:ascii="微软雅黑" w:eastAsia="微软雅黑" w:hAnsi="微软雅黑" w:hint="eastAsia"/>
          <w:b/>
          <w:bCs/>
        </w:rPr>
        <w:t>动态建立和删除规则</w:t>
      </w:r>
      <w:r w:rsidR="00000000">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sidR="00000000">
        <w:rPr>
          <w:rFonts w:ascii="微软雅黑" w:eastAsia="微软雅黑" w:hAnsi="微软雅黑"/>
        </w:rPr>
        <w:t>是精确到端口号的，由于能看到端口和ip所以</w:t>
      </w:r>
      <w:r w:rsidR="00000000" w:rsidRPr="002460EF">
        <w:rPr>
          <w:rFonts w:ascii="微软雅黑" w:eastAsia="微软雅黑" w:hAnsi="微软雅黑"/>
          <w:b/>
          <w:bCs/>
        </w:rPr>
        <w:t>在传输层</w:t>
      </w:r>
      <w:r w:rsidR="00000000">
        <w:rPr>
          <w:rFonts w:ascii="微软雅黑" w:eastAsia="微软雅黑" w:hAnsi="微软雅黑"/>
        </w:rPr>
        <w:t>，同理arp看到了ip和mac所以</w:t>
      </w:r>
      <w:r w:rsidR="002460EF">
        <w:rPr>
          <w:rFonts w:ascii="微软雅黑" w:eastAsia="微软雅黑" w:hAnsi="微软雅黑" w:hint="eastAsia"/>
        </w:rPr>
        <w:t>算</w:t>
      </w:r>
      <w:r w:rsidR="00000000">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8"/>
      <w:bookmarkStart w:id="24" w:name="_Toc209170010"/>
      <w:r>
        <w:rPr>
          <w:rFonts w:hint="eastAsia"/>
        </w:rPr>
        <w:t xml:space="preserve">Linux </w:t>
      </w:r>
      <w:r>
        <w:t>Netfilter／iptables的工作原理</w:t>
      </w:r>
      <w:r>
        <w:rPr>
          <w:rFonts w:hint="eastAsia"/>
        </w:rPr>
        <w:t xml:space="preserve"> 钩子函数指针链</w:t>
      </w:r>
      <w:bookmarkEnd w:id="24"/>
    </w:p>
    <w:p w14:paraId="4262D73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b/>
          <w:bCs/>
        </w:rPr>
      </w:pPr>
      <w:r>
        <w:rPr>
          <w:rFonts w:ascii="微软雅黑" w:eastAsia="微软雅黑" w:hAnsi="微软雅黑" w:hint="eastAsia"/>
          <w:b/>
          <w:bCs/>
        </w:rPr>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lastRenderedPageBreak/>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rPr>
          <w:rFonts w:hint="eastAsia"/>
        </w:rPr>
      </w:pPr>
      <w:bookmarkStart w:id="25" w:name="_Toc209170011"/>
      <w:bookmarkStart w:id="26" w:name="_Toc209170019"/>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6"/>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633D7D1C"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按数据源：HIDS（主机型）NIDS（网络型）</w:t>
      </w:r>
    </w:p>
    <w:p w14:paraId="0DEF8ABC" w14:textId="592E5BEF" w:rsidR="00843F72"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1、模式匹配法:将收集到的数据信息与模式数据库进⾏匹配。</w:t>
      </w:r>
    </w:p>
    <w:p w14:paraId="2CA6AB3F"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2、专家系统法: 使⽤IF、then的规则形式，实现较为简单，处理速度慢，维护规 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5F6825A" w14:textId="782741C7" w:rsidR="00D2663B" w:rsidRDefault="00D2663B" w:rsidP="00D2663B">
      <w:pPr>
        <w:spacing w:line="360" w:lineRule="exact"/>
        <w:jc w:val="left"/>
        <w:rPr>
          <w:rFonts w:ascii="微软雅黑" w:eastAsia="微软雅黑" w:hAnsi="微软雅黑"/>
        </w:rPr>
      </w:pPr>
    </w:p>
    <w:p w14:paraId="3E41AFBD" w14:textId="0AB92CCD" w:rsidR="003B3B49" w:rsidRPr="00E44974"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5"/>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Pr>
          <w:rFonts w:ascii="微软雅黑" w:eastAsia="微软雅黑" w:hAnsi="微软雅黑" w:hint="eastAsia"/>
          <w:b/>
          <w:bCs/>
          <w:color w:val="FFFFFF"/>
          <w:highlight w:val="darkCyan"/>
        </w:rPr>
        <w:t>，</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rPr>
      </w:pPr>
      <w:r>
        <w:rPr>
          <w:noProof/>
          <w:sz w:val="28"/>
          <w:szCs w:val="28"/>
        </w:rPr>
        <w:lastRenderedPageBreak/>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w:t>
      </w:r>
      <w:r w:rsidR="00092757">
        <w:rPr>
          <w:rFonts w:ascii="微软雅黑" w:eastAsia="微软雅黑" w:hAnsi="微软雅黑" w:hint="eastAsia"/>
          <w:b/>
          <w:bCs/>
          <w:color w:val="FFFFFF"/>
          <w:highlight w:val="darkCyan"/>
        </w:rPr>
        <w:t>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3"/>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lastRenderedPageBreak/>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659D08A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sidR="00000000">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sidR="00000000">
        <w:rPr>
          <w:rFonts w:ascii="微软雅黑" w:eastAsia="微软雅黑" w:hAnsi="微软雅黑"/>
        </w:rPr>
        <w:t>功能是根据当前会话状态指定的参数，对要传送的⾼层数据实施</w:t>
      </w:r>
      <w:r w:rsidR="00000000">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77777777" w:rsidR="004F745A" w:rsidRDefault="004F745A" w:rsidP="004F745A">
      <w:pPr>
        <w:spacing w:line="360" w:lineRule="exact"/>
        <w:jc w:val="left"/>
        <w:rPr>
          <w:rFonts w:ascii="微软雅黑" w:eastAsia="微软雅黑" w:hAnsi="微软雅黑" w:hint="eastAsia"/>
        </w:rPr>
      </w:pPr>
      <w:r>
        <w:rPr>
          <w:rFonts w:ascii="微软雅黑" w:eastAsia="微软雅黑" w:hAnsi="微软雅黑" w:hint="eastAsia"/>
        </w:rPr>
        <w:t>SSL记录协议处理</w:t>
      </w:r>
      <w:r>
        <w:rPr>
          <w:rFonts w:ascii="微软雅黑" w:eastAsia="微软雅黑" w:hAnsi="微软雅黑"/>
          <w:b/>
          <w:bCs/>
        </w:rPr>
        <w:t xml:space="preserve">五个步骤:分段、压缩、添加mac、加密、添加记录头 </w:t>
      </w: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客户端服务器协商一个SSL会话启动SSL连接在SSL通道传HTTPS数据（port443）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w:t>
      </w:r>
      <w:r w:rsidR="004B2A59" w:rsidRPr="004B2A59">
        <w:rPr>
          <w:rFonts w:ascii="微软雅黑" w:eastAsia="微软雅黑" w:hAnsi="微软雅黑" w:hint="eastAsia"/>
          <w:b/>
          <w:bCs/>
        </w:rPr>
        <w:t>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w:t>
      </w:r>
      <w:r>
        <w:rPr>
          <w:rFonts w:ascii="微软雅黑" w:eastAsia="微软雅黑" w:hAnsi="微软雅黑" w:hint="eastAsia"/>
        </w:rPr>
        <w:lastRenderedPageBreak/>
        <w:t>证书，双重签名等</w:t>
      </w:r>
    </w:p>
    <w:p w14:paraId="36DD86CC" w14:textId="77777777" w:rsidR="00B42196" w:rsidRDefault="00000000">
      <w:pPr>
        <w:spacing w:line="360" w:lineRule="exact"/>
        <w:jc w:val="left"/>
        <w:rPr>
          <w:rFonts w:ascii="微软雅黑" w:eastAsia="微软雅黑" w:hAnsi="微软雅黑"/>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sidR="00000000">
        <w:rPr>
          <w:rFonts w:ascii="微软雅黑" w:eastAsia="微软雅黑" w:hAnsi="微软雅黑" w:hint="eastAsia"/>
        </w:rPr>
        <w:t>SET用电子信封来传递更新的密钥，</w:t>
      </w:r>
      <w:r w:rsidR="00000000">
        <w:rPr>
          <w:rFonts w:ascii="微软雅黑" w:eastAsia="微软雅黑" w:hAnsi="微软雅黑" w:hint="eastAsia"/>
          <w:b/>
          <w:bCs/>
        </w:rPr>
        <w:t>这个被加密的密钥就是电子信封</w:t>
      </w:r>
      <w:r w:rsidR="00000000">
        <w:rPr>
          <w:rFonts w:ascii="微软雅黑" w:eastAsia="微软雅黑" w:hAnsi="微软雅黑" w:hint="eastAsia"/>
        </w:rPr>
        <w:t>。发送者生成专用对称临时密钥Ks来加密原文，同时用</w:t>
      </w:r>
      <w:r w:rsidR="00000000">
        <w:rPr>
          <w:rFonts w:ascii="微软雅黑" w:eastAsia="微软雅黑" w:hAnsi="微软雅黑" w:hint="eastAsia"/>
          <w:b/>
          <w:bCs/>
        </w:rPr>
        <w:t>接收方的公钥加密</w:t>
      </w:r>
      <w:r>
        <w:rPr>
          <w:rFonts w:ascii="微软雅黑" w:eastAsia="微软雅黑" w:hAnsi="微软雅黑" w:hint="eastAsia"/>
          <w:b/>
          <w:bCs/>
        </w:rPr>
        <w:t>临时</w:t>
      </w:r>
      <w:r w:rsidR="00000000">
        <w:rPr>
          <w:rFonts w:ascii="微软雅黑" w:eastAsia="微软雅黑" w:hAnsi="微软雅黑" w:hint="eastAsia"/>
          <w:b/>
          <w:bCs/>
        </w:rPr>
        <w:t>密钥Ks</w:t>
      </w:r>
      <w:r w:rsidR="00000000">
        <w:rPr>
          <w:rFonts w:ascii="微软雅黑" w:eastAsia="微软雅黑" w:hAnsi="微软雅黑" w:hint="eastAsia"/>
        </w:rPr>
        <w:t>，将</w:t>
      </w:r>
      <w:r w:rsidR="00000000">
        <w:rPr>
          <w:rFonts w:ascii="微软雅黑" w:eastAsia="微软雅黑" w:hAnsi="微软雅黑" w:hint="eastAsia"/>
          <w:b/>
          <w:bCs/>
        </w:rPr>
        <w:t>两部分密文连接</w:t>
      </w:r>
      <w:r w:rsidR="00000000">
        <w:rPr>
          <w:rFonts w:ascii="微软雅黑" w:eastAsia="微软雅黑" w:hAnsi="微软雅黑" w:hint="eastAsia"/>
        </w:rPr>
        <w:t>在一起传送给接收方，接收方先拿</w:t>
      </w:r>
      <w:r w:rsidR="00000000">
        <w:rPr>
          <w:rFonts w:ascii="微软雅黑" w:eastAsia="微软雅黑" w:hAnsi="微软雅黑" w:hint="eastAsia"/>
          <w:b/>
          <w:bCs/>
        </w:rPr>
        <w:t>私钥解密Ks</w:t>
      </w:r>
      <w:r w:rsidR="00000000">
        <w:rPr>
          <w:rFonts w:ascii="微软雅黑" w:eastAsia="微软雅黑" w:hAnsi="微软雅黑" w:hint="eastAsia"/>
        </w:rPr>
        <w:t>再用</w:t>
      </w:r>
      <w:r w:rsidR="00000000">
        <w:rPr>
          <w:rFonts w:ascii="微软雅黑" w:eastAsia="微软雅黑" w:hAnsi="微软雅黑" w:hint="eastAsia"/>
          <w:b/>
          <w:bCs/>
        </w:rPr>
        <w:t>Ks解密出原文</w:t>
      </w:r>
      <w:r w:rsidR="00000000">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Hlk118754983"/>
      <w:bookmarkStart w:id="37" w:name="_Toc209170022"/>
      <w:r>
        <w:t>数字水印的工作原理</w:t>
      </w:r>
      <w:bookmarkEnd w:id="37"/>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6"/>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sidR="00000000">
        <w:rPr>
          <w:rFonts w:ascii="微软雅黑" w:eastAsia="微软雅黑" w:hAnsi="微软雅黑"/>
          <w:b/>
          <w:bCs/>
        </w:rPr>
        <w:t>最全面的评价准则</w:t>
      </w:r>
      <w:r w:rsidR="00000000">
        <w:rPr>
          <w:rFonts w:ascii="微软雅黑" w:eastAsia="微软雅黑" w:hAnsi="微软雅黑"/>
        </w:rPr>
        <w:t>，充分</w:t>
      </w:r>
      <w:r w:rsidR="00000000">
        <w:rPr>
          <w:rFonts w:ascii="微软雅黑" w:eastAsia="微软雅黑" w:hAnsi="微软雅黑"/>
          <w:b/>
          <w:bCs/>
        </w:rPr>
        <w:t>突出了“保护轮廓”的概念</w:t>
      </w:r>
      <w:r w:rsidR="00000000">
        <w:rPr>
          <w:rFonts w:ascii="微软雅黑" w:eastAsia="微软雅黑" w:hAnsi="微软雅黑"/>
        </w:rPr>
        <w:t>，</w:t>
      </w:r>
      <w:r w:rsidR="00000000">
        <w:rPr>
          <w:rFonts w:ascii="微软雅黑" w:eastAsia="微软雅黑" w:hAnsi="微软雅黑"/>
          <w:b/>
          <w:bCs/>
        </w:rPr>
        <w:t>侧重</w:t>
      </w:r>
      <w:r w:rsidR="00000000">
        <w:rPr>
          <w:rFonts w:ascii="微软雅黑" w:eastAsia="微软雅黑" w:hAnsi="微软雅黑"/>
        </w:rPr>
        <w:t>点在系统和产品的</w:t>
      </w:r>
      <w:r w:rsidR="00000000">
        <w:rPr>
          <w:rFonts w:ascii="微软雅黑" w:eastAsia="微软雅黑" w:hAnsi="微软雅黑"/>
          <w:b/>
          <w:bCs/>
        </w:rPr>
        <w:t>技术指标评价</w:t>
      </w:r>
      <w:r w:rsidR="00000000">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lastRenderedPageBreak/>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rPr>
      </w:pPr>
    </w:p>
    <w:p w14:paraId="14823009" w14:textId="2477224C" w:rsidR="00C66170" w:rsidRDefault="00C35296">
      <w:pPr>
        <w:spacing w:line="360" w:lineRule="exact"/>
        <w:jc w:val="left"/>
        <w:rPr>
          <w:rFonts w:ascii="微软雅黑" w:eastAsia="微软雅黑" w:hAnsi="微软雅黑"/>
        </w:rPr>
      </w:pPr>
      <w:r w:rsidRPr="00E96923">
        <w:rPr>
          <w:rFonts w:ascii="微软雅黑" w:eastAsia="微软雅黑" w:hAnsi="微软雅黑" w:hint="eastAsia"/>
          <w:b/>
          <w:bCs/>
        </w:rPr>
        <w:t>非混杂模式下：</w:t>
      </w:r>
      <w:r w:rsidR="00000000">
        <w:rPr>
          <w:rFonts w:ascii="微软雅黑" w:eastAsia="微软雅黑" w:hAnsi="微软雅黑" w:hint="eastAsia"/>
        </w:rPr>
        <w:t>如果MAC目的地址是</w:t>
      </w:r>
      <w:r w:rsidR="00000000">
        <w:rPr>
          <w:rFonts w:ascii="微软雅黑" w:eastAsia="微软雅黑" w:hAnsi="微软雅黑" w:hint="eastAsia"/>
          <w:b/>
          <w:bCs/>
        </w:rPr>
        <w:t>自己或者是广播地址</w:t>
      </w:r>
      <w:r w:rsidR="00000000">
        <w:rPr>
          <w:rFonts w:ascii="微软雅黑" w:eastAsia="微软雅黑" w:hAnsi="微软雅黑" w:hint="eastAsia"/>
        </w:rPr>
        <w:t>（</w:t>
      </w:r>
      <w:r w:rsidR="00000000">
        <w:rPr>
          <w:rFonts w:ascii="微软雅黑" w:eastAsia="微软雅黑" w:hAnsi="微软雅黑"/>
        </w:rPr>
        <w:t>广播MAC地址：全1的MAC地址（FF-FF-FF-FF-FF-FF）</w:t>
      </w:r>
      <w:r w:rsidR="00000000">
        <w:rPr>
          <w:rFonts w:ascii="微软雅黑" w:eastAsia="微软雅黑" w:hAnsi="微软雅黑" w:hint="eastAsia"/>
        </w:rPr>
        <w:t>）则产生</w:t>
      </w:r>
      <w:r w:rsidR="00000000">
        <w:rPr>
          <w:rFonts w:ascii="微软雅黑" w:eastAsia="微软雅黑" w:hAnsi="微软雅黑" w:hint="eastAsia"/>
          <w:b/>
          <w:bCs/>
        </w:rPr>
        <w:t>硬件中断</w:t>
      </w:r>
      <w:r>
        <w:rPr>
          <w:rFonts w:ascii="微软雅黑" w:eastAsia="微软雅黑" w:hAnsi="微软雅黑" w:hint="eastAsia"/>
        </w:rPr>
        <w:t>（</w:t>
      </w:r>
      <w:r w:rsidR="00000000">
        <w:rPr>
          <w:rFonts w:ascii="微软雅黑" w:eastAsia="微软雅黑" w:hAnsi="微软雅黑" w:hint="eastAsia"/>
        </w:rPr>
        <w:t>CPU执行</w:t>
      </w:r>
      <w:r>
        <w:rPr>
          <w:rFonts w:ascii="微软雅黑" w:eastAsia="微软雅黑" w:hAnsi="微软雅黑" w:hint="eastAsia"/>
        </w:rPr>
        <w:t>）</w:t>
      </w:r>
      <w:r w:rsidR="00000000">
        <w:rPr>
          <w:rFonts w:ascii="微软雅黑" w:eastAsia="微软雅黑" w:hAnsi="微软雅黑" w:hint="eastAsia"/>
        </w:rPr>
        <w:t>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6779029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t>剧毒包拒绝服务攻击（Ping of Death</w:t>
      </w:r>
      <w:r>
        <w:t>）</w:t>
      </w:r>
      <w:r>
        <w:rPr>
          <w:rFonts w:hint="eastAsia"/>
        </w:rPr>
        <w:t>(2018)</w:t>
      </w:r>
      <w:bookmarkEnd w:id="44"/>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5" w:name="_Toc209170030"/>
      <w:r>
        <w:rPr>
          <w:rFonts w:hint="eastAsia"/>
        </w:rPr>
        <w:t>剧毒包拒绝服务攻击（碎片攻击/ Tear Drop）</w:t>
      </w:r>
      <w:bookmarkEnd w:id="45"/>
      <w:r>
        <w:rPr>
          <w:rFonts w:hint="eastAsia"/>
        </w:rPr>
        <w:t xml:space="preserve"> </w:t>
      </w:r>
    </w:p>
    <w:p w14:paraId="24A75B99" w14:textId="77777777" w:rsidR="00C75E49" w:rsidRDefault="00C75E49">
      <w:pPr>
        <w:spacing w:line="360" w:lineRule="exact"/>
        <w:jc w:val="left"/>
        <w:rPr>
          <w:rFonts w:ascii="微软雅黑" w:eastAsia="微软雅黑" w:hAnsi="微软雅黑"/>
          <w:b/>
          <w:bCs/>
          <w:color w:val="FFFFFF"/>
          <w:highlight w:val="darkCyan"/>
        </w:rPr>
      </w:pPr>
    </w:p>
    <w:p w14:paraId="42B93E96" w14:textId="3F832175" w:rsidR="00C75E49" w:rsidRDefault="00C75E49">
      <w:pPr>
        <w:spacing w:line="360" w:lineRule="exact"/>
        <w:jc w:val="left"/>
        <w:rPr>
          <w:rFonts w:ascii="微软雅黑" w:eastAsia="微软雅黑" w:hAnsi="微软雅黑"/>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teardrop</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6" w:name="_Toc209170031"/>
      <w:r>
        <w:rPr>
          <w:rFonts w:hint="eastAsia"/>
        </w:rPr>
        <w:t>剧毒包拒绝服务攻击（Land攻击）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04F3C62A" w14:textId="77777777" w:rsidR="00326944" w:rsidRDefault="00000000">
      <w:pPr>
        <w:spacing w:line="360" w:lineRule="exact"/>
        <w:jc w:val="left"/>
        <w:rPr>
          <w:rFonts w:ascii="微软雅黑" w:eastAsia="微软雅黑" w:hAnsi="微软雅黑"/>
        </w:rPr>
      </w:pPr>
      <w:r>
        <w:rPr>
          <w:rFonts w:ascii="微软雅黑" w:eastAsia="微软雅黑" w:hAnsi="微软雅黑" w:hint="eastAsia"/>
        </w:rPr>
        <w:t>发送大量TCP SYN连接请求而不回应服务器的SYN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t>风暴型拒绝服务攻击成功原因</w:t>
      </w:r>
      <w:bookmarkEnd w:id="50"/>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反射型拒绝服务攻击 （NTP攻击 僵尸网络）</w:t>
      </w:r>
      <w:bookmarkEnd w:id="51"/>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2" w:name="_Toc209170037"/>
      <w:r>
        <w:rPr>
          <w:rFonts w:hint="eastAsia"/>
        </w:rPr>
        <w:t>重定向拒绝服务攻击 (中间人攻击 &amp; ARP欺骗 &amp; Sniffer嗅探攻击) 原理防范 (2023)</w:t>
      </w:r>
      <w:bookmarkEnd w:id="52"/>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35A268F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sidR="00000000">
        <w:rPr>
          <w:rFonts w:ascii="微软雅黑" w:eastAsia="微软雅黑" w:hAnsi="微软雅黑" w:hint="eastAsia"/>
          <w:b/>
          <w:bCs/>
        </w:rPr>
        <w:t>DNS服务器污染：发送大量DNS请求包并伪造DNS应答包</w:t>
      </w:r>
      <w:r w:rsidR="00000000">
        <w:rPr>
          <w:rFonts w:ascii="微软雅黑" w:eastAsia="微软雅黑" w:hAnsi="微软雅黑" w:hint="eastAsia"/>
        </w:rPr>
        <w:t>（如果</w:t>
      </w:r>
      <w:r w:rsidR="00000000">
        <w:rPr>
          <w:rFonts w:ascii="微软雅黑" w:eastAsia="微软雅黑" w:hAnsi="微软雅黑" w:hint="eastAsia"/>
          <w:b/>
          <w:bCs/>
        </w:rPr>
        <w:t>计算的端口号和ID正确</w:t>
      </w:r>
      <w:r w:rsidR="00000000">
        <w:rPr>
          <w:rFonts w:ascii="微软雅黑" w:eastAsia="微软雅黑" w:hAnsi="微软雅黑" w:hint="eastAsia"/>
        </w:rPr>
        <w:t>）使服务器以</w:t>
      </w:r>
      <w:r w:rsidR="00000000">
        <w:rPr>
          <w:rFonts w:ascii="微软雅黑" w:eastAsia="微软雅黑" w:hAnsi="微软雅黑" w:hint="eastAsia"/>
          <w:b/>
          <w:bCs/>
        </w:rPr>
        <w:t>错误的域名信息添加或更新内容</w:t>
      </w:r>
      <w:r w:rsidR="00000000">
        <w:rPr>
          <w:rFonts w:ascii="微软雅黑" w:eastAsia="微软雅黑" w:hAnsi="微软雅黑" w:hint="eastAsia"/>
        </w:rPr>
        <w:t>从而</w:t>
      </w:r>
      <w:r w:rsidR="00000000">
        <w:rPr>
          <w:rFonts w:ascii="微软雅黑" w:eastAsia="微软雅黑" w:hAnsi="微软雅黑" w:hint="eastAsia"/>
          <w:b/>
          <w:bCs/>
        </w:rPr>
        <w:t>无法提供正确的域名服务，缓存周期内其客户机</w:t>
      </w:r>
      <w:r w:rsidR="00000000">
        <w:rPr>
          <w:rFonts w:ascii="微软雅黑" w:eastAsia="微软雅黑" w:hAnsi="微软雅黑" w:hint="eastAsia"/>
        </w:rPr>
        <w:t>访问会被</w:t>
      </w:r>
      <w:r w:rsidR="00000000">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28A1595D" w14:textId="266798E8" w:rsidR="00C66170" w:rsidRDefault="00000000">
      <w:pPr>
        <w:pStyle w:val="2"/>
        <w:rPr>
          <w:rFonts w:hint="eastAsia"/>
        </w:rPr>
      </w:pPr>
      <w:bookmarkStart w:id="54" w:name="_Toc209170039"/>
      <w:r>
        <w:rPr>
          <w:rFonts w:hint="eastAsia"/>
        </w:rPr>
        <w:t>网络监听的检测和防范检测</w:t>
      </w:r>
      <w:bookmarkEnd w:id="54"/>
    </w:p>
    <w:p w14:paraId="3DF7E3E5" w14:textId="77777777" w:rsidR="00C75E49" w:rsidRDefault="00C75E49">
      <w:pPr>
        <w:spacing w:line="360" w:lineRule="exact"/>
        <w:jc w:val="left"/>
        <w:rPr>
          <w:rFonts w:ascii="微软雅黑" w:eastAsia="微软雅黑" w:hAnsi="微软雅黑"/>
        </w:rPr>
      </w:pPr>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1E32205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Pr>
          <w:rFonts w:ascii="微软雅黑" w:eastAsia="微软雅黑" w:hAnsi="微软雅黑" w:hint="eastAsia"/>
          <w:b/>
          <w:bCs/>
          <w:color w:val="FFFFFF"/>
          <w:highlight w:val="darkCyan"/>
        </w:rPr>
        <w:t>网络监听和防范</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1D8A421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静态绑定 arp锁定ip和mac避免arp缓存投毒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t>网络发现 端口扫描 主机发现（22新增 2025）</w:t>
      </w:r>
      <w:bookmarkEnd w:id="55"/>
    </w:p>
    <w:p w14:paraId="777AA133" w14:textId="367BC9A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6" w:name="_Toc209170041"/>
      <w:r>
        <w:rPr>
          <w:rFonts w:hint="eastAsia"/>
        </w:rPr>
        <w:t>WEB网站攻击（22新增）(2024)</w:t>
      </w:r>
      <w:bookmarkEnd w:id="56"/>
    </w:p>
    <w:p w14:paraId="2E90C765" w14:textId="3BFE9197" w:rsidR="00BB3FBC" w:rsidRDefault="00BB3FBC">
      <w:pPr>
        <w:spacing w:line="360" w:lineRule="exact"/>
        <w:jc w:val="left"/>
        <w:rPr>
          <w:rFonts w:ascii="微软雅黑" w:eastAsia="微软雅黑" w:hAnsi="微软雅黑"/>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t>WEB应用防火墙 WAF（22新增）</w:t>
      </w:r>
      <w:bookmarkEnd w:id="57"/>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r>
        <w:rPr>
          <w:rFonts w:hint="eastAsia"/>
        </w:rPr>
        <w:t>Libcap wincap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lastRenderedPageBreak/>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pPr>
    </w:p>
    <w:p w14:paraId="6AA63AA2" w14:textId="7BAA9697" w:rsidR="00C66170" w:rsidRDefault="00000000">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lastRenderedPageBreak/>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49543D3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000000">
        <w:rPr>
          <w:rFonts w:ascii="微软雅黑" w:eastAsia="微软雅黑" w:hAnsi="微软雅黑"/>
        </w:rPr>
        <w:t>具体而言，unlink 宏会将待释放块的 fd-&gt;bk 和 bk-&gt;fd 进行双向链表脱链操作；若攻击者精心构造数据，便</w:t>
      </w:r>
      <w:r w:rsidR="00000000">
        <w:rPr>
          <w:rFonts w:ascii="微软雅黑" w:eastAsia="微软雅黑" w:hAnsi="微软雅黑"/>
          <w:b/>
          <w:bCs/>
        </w:rPr>
        <w:t>可将任意值写入任意位置</w:t>
      </w:r>
      <w:r w:rsidR="00000000">
        <w:rPr>
          <w:rFonts w:ascii="微软雅黑" w:eastAsia="微软雅黑" w:hAnsi="微软雅黑"/>
        </w:rPr>
        <w:t>（write-anything-anywhere），最终实现对</w:t>
      </w:r>
      <w:r w:rsidR="00000000">
        <w:rPr>
          <w:rFonts w:ascii="微软雅黑" w:eastAsia="微软雅黑" w:hAnsi="微软雅黑"/>
          <w:b/>
          <w:bCs/>
        </w:rPr>
        <w:t>程序执行流程的完全控制</w:t>
      </w:r>
      <w:r w:rsidR="00000000">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3B96467F" w:rsidR="00C66170" w:rsidRDefault="004474B1">
      <w:pPr>
        <w:jc w:val="left"/>
        <w:rPr>
          <w:rFonts w:hint="eastAsia"/>
        </w:rPr>
      </w:pPr>
      <w:r>
        <w:rPr>
          <w:rFonts w:ascii="微软雅黑" w:eastAsia="微软雅黑" w:hAnsi="微软雅黑"/>
          <w:noProof/>
        </w:rPr>
        <w:drawing>
          <wp:anchor distT="0" distB="0" distL="114300" distR="114300" simplePos="0" relativeHeight="19" behindDoc="0" locked="0" layoutInCell="1" allowOverlap="1" wp14:anchorId="229DFBE0" wp14:editId="432BF001">
            <wp:simplePos x="0" y="0"/>
            <wp:positionH relativeFrom="column">
              <wp:posOffset>285750</wp:posOffset>
            </wp:positionH>
            <wp:positionV relativeFrom="paragraph">
              <wp:posOffset>2026920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6"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0" distR="0" simplePos="0" relativeHeight="20" behindDoc="0" locked="0" layoutInCell="1" allowOverlap="1" wp14:anchorId="6EB80081" wp14:editId="79B4E94F">
            <wp:simplePos x="0" y="0"/>
            <wp:positionH relativeFrom="column">
              <wp:posOffset>1704975</wp:posOffset>
            </wp:positionH>
            <wp:positionV relativeFrom="paragraph">
              <wp:posOffset>811530</wp:posOffset>
            </wp:positionV>
            <wp:extent cx="1871980" cy="1215390"/>
            <wp:effectExtent l="0" t="0" r="0" b="381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1871980" cy="1215390"/>
                    </a:xfrm>
                    <a:prstGeom prst="rect">
                      <a:avLst/>
                    </a:prstGeom>
                  </pic:spPr>
                </pic:pic>
              </a:graphicData>
            </a:graphic>
            <wp14:sizeRelH relativeFrom="margin">
              <wp14:pctWidth>0</wp14:pctWidth>
            </wp14:sizeRelH>
            <wp14:sizeRelV relativeFrom="margin">
              <wp14:pctHeight>0</wp14:pctHeight>
            </wp14:sizeRelV>
          </wp:anchor>
        </w:drawing>
      </w:r>
      <w:r w:rsidR="00000000">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49"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0"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1"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2"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3"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4"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5"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 id="1045" o:spid="_x0000_i1047" type="#_x0000_t75" style="width:366.75pt;height:93.75pt;visibility:visible;mso-wrap-distance-left:0;mso-wrap-distance-right:0" o:ole="">
            <v:imagedata r:id="rId56" o:title="" embosscolor="white"/>
          </v:shape>
          <o:OLEObject Type="Embed" ProgID="Equation.DSMT4" ShapeID="1045" DrawAspect="Content" ObjectID="_1819999101" r:id="rId57"/>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8" w:history="1">
        <w:r>
          <w:rPr>
            <w:rStyle w:val="a8"/>
            <w:rFonts w:hint="eastAsia"/>
          </w:rPr>
          <w:t>博客园</w:t>
        </w:r>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9" w:history="1">
        <w:r>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3"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4"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5"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6"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7"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8"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9" w:history="1">
        <w:r>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0"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1"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2"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3"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48" type="#_x0000_t75" style="width:225pt;height:127.5pt;visibility:visible;mso-wrap-distance-left:0;mso-wrap-distance-right:0" o:ole="">
            <v:imagedata r:id="rId74" o:title="" embosscolor="white"/>
          </v:shape>
          <o:OLEObject Type="Embed" ProgID="Word.Picture.8" ShapeID="1060" DrawAspect="Content" ObjectID="_1819999102" r:id="rId75"/>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6"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7" w:history="1">
        <w:r>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8"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9"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0"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1"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lastRenderedPageBreak/>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2"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3" cstate="print"/>
                    <a:srcRect/>
                    <a:stretch/>
                  </pic:blipFill>
                  <pic:spPr>
                    <a:xfrm>
                      <a:off x="0" y="0"/>
                      <a:ext cx="3023285" cy="2520616"/>
                    </a:xfrm>
                    <a:prstGeom prst="rect">
                      <a:avLst/>
                    </a:prstGeom>
                  </pic:spPr>
                </pic:pic>
              </a:graphicData>
            </a:graphic>
          </wp:inline>
        </w:drawing>
      </w: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lastRenderedPageBreak/>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4"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5"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6"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7"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8"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9" w:tgtFrame="_blank" w:history="1">
              <w:r>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0" w:tgtFrame="_blank" w:history="1">
              <w:r>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1"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2" w:tgtFrame="_blank" w:history="1">
              <w:r>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w:t>
            </w:r>
            <w:r w:rsidRPr="00D93DAA">
              <w:rPr>
                <w:rFonts w:ascii="微软雅黑" w:eastAsia="微软雅黑" w:hAnsi="微软雅黑"/>
                <w:color w:val="auto"/>
                <w:szCs w:val="21"/>
              </w:rPr>
              <w:lastRenderedPageBreak/>
              <w:t>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3" w:tgtFrame="_blank" w:history="1">
              <w:r>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4"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5"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6"/>
      <w:headerReference w:type="default" r:id="rId97"/>
      <w:footerReference w:type="even" r:id="rId98"/>
      <w:footerReference w:type="default" r:id="rId99"/>
      <w:headerReference w:type="first" r:id="rId100"/>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BF024" w14:textId="77777777" w:rsidR="00124D0A" w:rsidRDefault="00124D0A">
      <w:pPr>
        <w:rPr>
          <w:rFonts w:hint="eastAsia"/>
        </w:rPr>
      </w:pPr>
      <w:r>
        <w:separator/>
      </w:r>
    </w:p>
  </w:endnote>
  <w:endnote w:type="continuationSeparator" w:id="0">
    <w:p w14:paraId="37EB9FBF" w14:textId="77777777" w:rsidR="00124D0A" w:rsidRDefault="00124D0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5EBD7" w14:textId="77777777" w:rsidR="00124D0A" w:rsidRDefault="00124D0A">
      <w:pPr>
        <w:rPr>
          <w:rFonts w:hint="eastAsia"/>
        </w:rPr>
      </w:pPr>
      <w:r>
        <w:separator/>
      </w:r>
    </w:p>
  </w:footnote>
  <w:footnote w:type="continuationSeparator" w:id="0">
    <w:p w14:paraId="1A9AFB80" w14:textId="77777777" w:rsidR="00124D0A" w:rsidRDefault="00124D0A">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22D5D"/>
    <w:rsid w:val="00027159"/>
    <w:rsid w:val="00037AB9"/>
    <w:rsid w:val="00043A85"/>
    <w:rsid w:val="00047AAB"/>
    <w:rsid w:val="00051895"/>
    <w:rsid w:val="000638AC"/>
    <w:rsid w:val="00075E75"/>
    <w:rsid w:val="00077178"/>
    <w:rsid w:val="00081D2F"/>
    <w:rsid w:val="00084770"/>
    <w:rsid w:val="00092757"/>
    <w:rsid w:val="00094677"/>
    <w:rsid w:val="0009723D"/>
    <w:rsid w:val="000A1AE1"/>
    <w:rsid w:val="000A788B"/>
    <w:rsid w:val="000B0E0C"/>
    <w:rsid w:val="000C32FA"/>
    <w:rsid w:val="000C76B5"/>
    <w:rsid w:val="000E1E02"/>
    <w:rsid w:val="000F41B0"/>
    <w:rsid w:val="001127D7"/>
    <w:rsid w:val="00113A8E"/>
    <w:rsid w:val="00114ECE"/>
    <w:rsid w:val="00124304"/>
    <w:rsid w:val="00124D0A"/>
    <w:rsid w:val="00131339"/>
    <w:rsid w:val="00133151"/>
    <w:rsid w:val="00133F38"/>
    <w:rsid w:val="00136EFA"/>
    <w:rsid w:val="001408C0"/>
    <w:rsid w:val="00145DE3"/>
    <w:rsid w:val="00147567"/>
    <w:rsid w:val="00150F9E"/>
    <w:rsid w:val="00160E56"/>
    <w:rsid w:val="00167332"/>
    <w:rsid w:val="00167977"/>
    <w:rsid w:val="00177E94"/>
    <w:rsid w:val="00181E15"/>
    <w:rsid w:val="00181E1E"/>
    <w:rsid w:val="00191050"/>
    <w:rsid w:val="00194BB3"/>
    <w:rsid w:val="00195678"/>
    <w:rsid w:val="001A45AA"/>
    <w:rsid w:val="001A7042"/>
    <w:rsid w:val="001D2C6B"/>
    <w:rsid w:val="001D3259"/>
    <w:rsid w:val="001D61A3"/>
    <w:rsid w:val="001E2D92"/>
    <w:rsid w:val="00204838"/>
    <w:rsid w:val="00204D22"/>
    <w:rsid w:val="0020641B"/>
    <w:rsid w:val="002102F0"/>
    <w:rsid w:val="00221013"/>
    <w:rsid w:val="0023725A"/>
    <w:rsid w:val="00241C61"/>
    <w:rsid w:val="00241E42"/>
    <w:rsid w:val="002460EF"/>
    <w:rsid w:val="002465AD"/>
    <w:rsid w:val="00247E5E"/>
    <w:rsid w:val="00252ADE"/>
    <w:rsid w:val="00271D47"/>
    <w:rsid w:val="00280A5B"/>
    <w:rsid w:val="00285B3F"/>
    <w:rsid w:val="0029731C"/>
    <w:rsid w:val="002A070A"/>
    <w:rsid w:val="002A371F"/>
    <w:rsid w:val="002A3904"/>
    <w:rsid w:val="002B6232"/>
    <w:rsid w:val="002E6D92"/>
    <w:rsid w:val="002F1B22"/>
    <w:rsid w:val="00325C6C"/>
    <w:rsid w:val="00326944"/>
    <w:rsid w:val="00351D89"/>
    <w:rsid w:val="00361F3D"/>
    <w:rsid w:val="00364BEE"/>
    <w:rsid w:val="00365EDE"/>
    <w:rsid w:val="003738D3"/>
    <w:rsid w:val="00381A5D"/>
    <w:rsid w:val="0039238F"/>
    <w:rsid w:val="003B3B49"/>
    <w:rsid w:val="003C4407"/>
    <w:rsid w:val="003F7299"/>
    <w:rsid w:val="004005A5"/>
    <w:rsid w:val="00401DE2"/>
    <w:rsid w:val="004027CC"/>
    <w:rsid w:val="00405B5D"/>
    <w:rsid w:val="00407F22"/>
    <w:rsid w:val="0041075B"/>
    <w:rsid w:val="0041132E"/>
    <w:rsid w:val="004119D3"/>
    <w:rsid w:val="00436128"/>
    <w:rsid w:val="0043694A"/>
    <w:rsid w:val="00442ECE"/>
    <w:rsid w:val="004474B1"/>
    <w:rsid w:val="0045291E"/>
    <w:rsid w:val="00480703"/>
    <w:rsid w:val="00486D2C"/>
    <w:rsid w:val="004964A4"/>
    <w:rsid w:val="004B2A59"/>
    <w:rsid w:val="004C5868"/>
    <w:rsid w:val="004D44A6"/>
    <w:rsid w:val="004F1FFC"/>
    <w:rsid w:val="004F745A"/>
    <w:rsid w:val="00504C7B"/>
    <w:rsid w:val="00507DA8"/>
    <w:rsid w:val="00511A02"/>
    <w:rsid w:val="00524A8B"/>
    <w:rsid w:val="0052691B"/>
    <w:rsid w:val="005311DA"/>
    <w:rsid w:val="0054006A"/>
    <w:rsid w:val="00540ACC"/>
    <w:rsid w:val="005831A1"/>
    <w:rsid w:val="005844FD"/>
    <w:rsid w:val="00584EF5"/>
    <w:rsid w:val="00591B00"/>
    <w:rsid w:val="005A521D"/>
    <w:rsid w:val="005B6B5A"/>
    <w:rsid w:val="005C5F7F"/>
    <w:rsid w:val="005D06B0"/>
    <w:rsid w:val="005D16CD"/>
    <w:rsid w:val="005D2464"/>
    <w:rsid w:val="005D5082"/>
    <w:rsid w:val="005E2BDD"/>
    <w:rsid w:val="005E4FD7"/>
    <w:rsid w:val="005E61FA"/>
    <w:rsid w:val="005F4EB8"/>
    <w:rsid w:val="005F7C92"/>
    <w:rsid w:val="006021C6"/>
    <w:rsid w:val="00604728"/>
    <w:rsid w:val="006078EB"/>
    <w:rsid w:val="00624A6F"/>
    <w:rsid w:val="00631128"/>
    <w:rsid w:val="00641DFE"/>
    <w:rsid w:val="0064401A"/>
    <w:rsid w:val="006554D2"/>
    <w:rsid w:val="006606AE"/>
    <w:rsid w:val="00664378"/>
    <w:rsid w:val="006655C6"/>
    <w:rsid w:val="0067730F"/>
    <w:rsid w:val="00680632"/>
    <w:rsid w:val="00682B5D"/>
    <w:rsid w:val="0068328F"/>
    <w:rsid w:val="00687B85"/>
    <w:rsid w:val="00690F57"/>
    <w:rsid w:val="006B2731"/>
    <w:rsid w:val="006D6B5B"/>
    <w:rsid w:val="006F1D41"/>
    <w:rsid w:val="006F2D35"/>
    <w:rsid w:val="006F6BBE"/>
    <w:rsid w:val="0071372A"/>
    <w:rsid w:val="00721F55"/>
    <w:rsid w:val="007272F2"/>
    <w:rsid w:val="00732AA5"/>
    <w:rsid w:val="007411B4"/>
    <w:rsid w:val="00750ED3"/>
    <w:rsid w:val="00751C87"/>
    <w:rsid w:val="00766D3C"/>
    <w:rsid w:val="00775662"/>
    <w:rsid w:val="007914DD"/>
    <w:rsid w:val="00791D04"/>
    <w:rsid w:val="00794B1B"/>
    <w:rsid w:val="007B6E89"/>
    <w:rsid w:val="007C5BAD"/>
    <w:rsid w:val="007E3DBA"/>
    <w:rsid w:val="007E3E8C"/>
    <w:rsid w:val="007F09AA"/>
    <w:rsid w:val="007F65E2"/>
    <w:rsid w:val="007F6E49"/>
    <w:rsid w:val="00810E09"/>
    <w:rsid w:val="00816FE9"/>
    <w:rsid w:val="00823500"/>
    <w:rsid w:val="00842456"/>
    <w:rsid w:val="00843F72"/>
    <w:rsid w:val="0084424D"/>
    <w:rsid w:val="00846294"/>
    <w:rsid w:val="00847EF3"/>
    <w:rsid w:val="00852BDC"/>
    <w:rsid w:val="008553CC"/>
    <w:rsid w:val="00866756"/>
    <w:rsid w:val="0088791A"/>
    <w:rsid w:val="00895CD8"/>
    <w:rsid w:val="008A3455"/>
    <w:rsid w:val="008C0604"/>
    <w:rsid w:val="008C40FD"/>
    <w:rsid w:val="008E5F26"/>
    <w:rsid w:val="008E7F9E"/>
    <w:rsid w:val="008F2756"/>
    <w:rsid w:val="00912544"/>
    <w:rsid w:val="00913B84"/>
    <w:rsid w:val="00916098"/>
    <w:rsid w:val="00924413"/>
    <w:rsid w:val="00925E8D"/>
    <w:rsid w:val="00932E88"/>
    <w:rsid w:val="00940820"/>
    <w:rsid w:val="0094228B"/>
    <w:rsid w:val="00956536"/>
    <w:rsid w:val="009611BB"/>
    <w:rsid w:val="00981EA0"/>
    <w:rsid w:val="009B2E3F"/>
    <w:rsid w:val="009C1677"/>
    <w:rsid w:val="009C3406"/>
    <w:rsid w:val="009D52F6"/>
    <w:rsid w:val="009D6C15"/>
    <w:rsid w:val="009F3BB0"/>
    <w:rsid w:val="009F7588"/>
    <w:rsid w:val="00A136B5"/>
    <w:rsid w:val="00A16490"/>
    <w:rsid w:val="00A20BB5"/>
    <w:rsid w:val="00A25DE3"/>
    <w:rsid w:val="00A3357C"/>
    <w:rsid w:val="00A43016"/>
    <w:rsid w:val="00A52546"/>
    <w:rsid w:val="00A606E7"/>
    <w:rsid w:val="00A607C2"/>
    <w:rsid w:val="00A64D29"/>
    <w:rsid w:val="00A6651A"/>
    <w:rsid w:val="00A841F7"/>
    <w:rsid w:val="00A93914"/>
    <w:rsid w:val="00A95EDE"/>
    <w:rsid w:val="00AB2732"/>
    <w:rsid w:val="00AD29AA"/>
    <w:rsid w:val="00AD2B5A"/>
    <w:rsid w:val="00AD3639"/>
    <w:rsid w:val="00AE0C72"/>
    <w:rsid w:val="00AE100A"/>
    <w:rsid w:val="00AE2ED2"/>
    <w:rsid w:val="00B02136"/>
    <w:rsid w:val="00B025A1"/>
    <w:rsid w:val="00B0609A"/>
    <w:rsid w:val="00B06310"/>
    <w:rsid w:val="00B101FA"/>
    <w:rsid w:val="00B17377"/>
    <w:rsid w:val="00B31CE9"/>
    <w:rsid w:val="00B35D1D"/>
    <w:rsid w:val="00B35FA2"/>
    <w:rsid w:val="00B36147"/>
    <w:rsid w:val="00B42196"/>
    <w:rsid w:val="00B45F41"/>
    <w:rsid w:val="00B5304E"/>
    <w:rsid w:val="00B65AF7"/>
    <w:rsid w:val="00B95609"/>
    <w:rsid w:val="00BA2BF3"/>
    <w:rsid w:val="00BA5BFD"/>
    <w:rsid w:val="00BB2850"/>
    <w:rsid w:val="00BB3FBC"/>
    <w:rsid w:val="00BB6C74"/>
    <w:rsid w:val="00BC35BD"/>
    <w:rsid w:val="00BD4B14"/>
    <w:rsid w:val="00BD58CB"/>
    <w:rsid w:val="00BE0C97"/>
    <w:rsid w:val="00BE1850"/>
    <w:rsid w:val="00BE417D"/>
    <w:rsid w:val="00BE79D9"/>
    <w:rsid w:val="00BF179B"/>
    <w:rsid w:val="00BF4C84"/>
    <w:rsid w:val="00BF5929"/>
    <w:rsid w:val="00C004BD"/>
    <w:rsid w:val="00C103BA"/>
    <w:rsid w:val="00C1388A"/>
    <w:rsid w:val="00C330C8"/>
    <w:rsid w:val="00C35296"/>
    <w:rsid w:val="00C553F6"/>
    <w:rsid w:val="00C5649A"/>
    <w:rsid w:val="00C66170"/>
    <w:rsid w:val="00C75E49"/>
    <w:rsid w:val="00C7612E"/>
    <w:rsid w:val="00C90514"/>
    <w:rsid w:val="00C92E6B"/>
    <w:rsid w:val="00C94CED"/>
    <w:rsid w:val="00C9563D"/>
    <w:rsid w:val="00CA353E"/>
    <w:rsid w:val="00CC0B2F"/>
    <w:rsid w:val="00CE0477"/>
    <w:rsid w:val="00CE3097"/>
    <w:rsid w:val="00D03B67"/>
    <w:rsid w:val="00D210DB"/>
    <w:rsid w:val="00D2663B"/>
    <w:rsid w:val="00D26998"/>
    <w:rsid w:val="00D35219"/>
    <w:rsid w:val="00D46060"/>
    <w:rsid w:val="00D47DEC"/>
    <w:rsid w:val="00D5118D"/>
    <w:rsid w:val="00D57453"/>
    <w:rsid w:val="00D61F53"/>
    <w:rsid w:val="00D622AD"/>
    <w:rsid w:val="00D624EC"/>
    <w:rsid w:val="00D64EB1"/>
    <w:rsid w:val="00D65995"/>
    <w:rsid w:val="00D71E95"/>
    <w:rsid w:val="00D72DB3"/>
    <w:rsid w:val="00D860BE"/>
    <w:rsid w:val="00D87574"/>
    <w:rsid w:val="00D87E9E"/>
    <w:rsid w:val="00D93DAA"/>
    <w:rsid w:val="00D9402D"/>
    <w:rsid w:val="00DC0E57"/>
    <w:rsid w:val="00DC363D"/>
    <w:rsid w:val="00DC5496"/>
    <w:rsid w:val="00DC5EEF"/>
    <w:rsid w:val="00DC6FA0"/>
    <w:rsid w:val="00DD25AE"/>
    <w:rsid w:val="00DD3AC9"/>
    <w:rsid w:val="00DD4466"/>
    <w:rsid w:val="00E01030"/>
    <w:rsid w:val="00E036FC"/>
    <w:rsid w:val="00E1487D"/>
    <w:rsid w:val="00E16E75"/>
    <w:rsid w:val="00E223CA"/>
    <w:rsid w:val="00E437C3"/>
    <w:rsid w:val="00E44974"/>
    <w:rsid w:val="00E45674"/>
    <w:rsid w:val="00E6361B"/>
    <w:rsid w:val="00E70BA5"/>
    <w:rsid w:val="00E72BEC"/>
    <w:rsid w:val="00E74080"/>
    <w:rsid w:val="00E80C71"/>
    <w:rsid w:val="00E870F0"/>
    <w:rsid w:val="00E915B2"/>
    <w:rsid w:val="00E96923"/>
    <w:rsid w:val="00EA5B46"/>
    <w:rsid w:val="00EB78CB"/>
    <w:rsid w:val="00EE1F63"/>
    <w:rsid w:val="00EE2406"/>
    <w:rsid w:val="00EF068C"/>
    <w:rsid w:val="00F07B3C"/>
    <w:rsid w:val="00F14570"/>
    <w:rsid w:val="00F17D17"/>
    <w:rsid w:val="00F22520"/>
    <w:rsid w:val="00F70AC7"/>
    <w:rsid w:val="00F72308"/>
    <w:rsid w:val="00F73940"/>
    <w:rsid w:val="00F85490"/>
    <w:rsid w:val="00F8577D"/>
    <w:rsid w:val="00F87B23"/>
    <w:rsid w:val="00F968E0"/>
    <w:rsid w:val="00F97428"/>
    <w:rsid w:val="00F9750C"/>
    <w:rsid w:val="00FA0F92"/>
    <w:rsid w:val="00FA1FA4"/>
    <w:rsid w:val="00FA7980"/>
    <w:rsid w:val="00FB173B"/>
    <w:rsid w:val="00FB451C"/>
    <w:rsid w:val="00FD086E"/>
    <w:rsid w:val="00FD63BD"/>
    <w:rsid w:val="00FD789F"/>
    <w:rsid w:val="00FE41C1"/>
    <w:rsid w:val="00FF2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11B4"/>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0.png"/><Relationship Id="rId89" Type="http://schemas.openxmlformats.org/officeDocument/2006/relationships/hyperlink" Target="https://zhida.zhihu.com/search?content_id=203063653&amp;content_type=Article&amp;match_order=1&amp;q=SSH&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www.cnblogs.com/cherryljr/p/6519748.html" TargetMode="External"/><Relationship Id="rId74" Type="http://schemas.openxmlformats.org/officeDocument/2006/relationships/image" Target="media/image62.emf"/><Relationship Id="rId79" Type="http://schemas.openxmlformats.org/officeDocument/2006/relationships/image" Target="media/image65.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zhida.zhihu.com/search?content_id=203063653&amp;content_type=Article&amp;match_order=1&amp;q=Telnet&amp;zhida_source=entity" TargetMode="External"/><Relationship Id="rId95" Type="http://schemas.openxmlformats.org/officeDocument/2006/relationships/hyperlink" Target="https://mcxiaoxiao.github.io/HIT837-Book-of-Answer/"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3.png"/><Relationship Id="rId69" Type="http://schemas.openxmlformats.org/officeDocument/2006/relationships/hyperlink" Target="https://www.cnblogs.com/kongbursi-2292702937/p/12031259.html" TargetMode="External"/><Relationship Id="rId80" Type="http://schemas.openxmlformats.org/officeDocument/2006/relationships/image" Target="media/image66.png"/><Relationship Id="rId85" Type="http://schemas.openxmlformats.org/officeDocument/2006/relationships/image" Target="media/image7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zhuanlan.zhihu.com/p/649645822" TargetMode="External"/><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oleObject" Target="embeddings/oleObject2.bin"/><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5.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oleObject" Target="embeddings/oleObject1.bin"/><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hyperlink" Target="https://github.com/mcxiaoxiao/HIT837-Book-of-Answer" TargetMode="External"/><Relationship Id="rId99" Type="http://schemas.openxmlformats.org/officeDocument/2006/relationships/footer" Target="footer2.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3.png"/><Relationship Id="rId97"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POP3&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5.png"/><Relationship Id="rId87" Type="http://schemas.openxmlformats.org/officeDocument/2006/relationships/image" Target="media/image73.jpe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wmf"/><Relationship Id="rId77" Type="http://schemas.openxmlformats.org/officeDocument/2006/relationships/hyperlink" Target="https://www.cnblogs.com/ladawn/p/9281509.html" TargetMode="External"/><Relationship Id="rId100"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0.png"/><Relationship Id="rId93" Type="http://schemas.openxmlformats.org/officeDocument/2006/relationships/hyperlink" Target="https://zhida.zhihu.com/search?content_id=203063653&amp;content_type=Article&amp;match_order=1&amp;q=BGP&amp;zhida_source=entity" TargetMode="External"/><Relationship Id="rId98" Type="http://schemas.openxmlformats.org/officeDocument/2006/relationships/footer" Target="footer1.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22400</TotalTime>
  <Pages>71</Pages>
  <Words>20933</Words>
  <Characters>25330</Characters>
  <Application>Microsoft Office Word</Application>
  <DocSecurity>0</DocSecurity>
  <Lines>1333</Lines>
  <Paragraphs>1360</Paragraphs>
  <ScaleCrop>false</ScaleCrop>
  <Company>免费获取github.com/mcxiaoxiao/HIT837</Company>
  <LinksUpToDate>false</LinksUpToDate>
  <CharactersWithSpaces>44903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1985</cp:revision>
  <cp:lastPrinted>2025-08-18T09:41:00Z</cp:lastPrinted>
  <dcterms:created xsi:type="dcterms:W3CDTF">2022-11-07T15:04:00Z</dcterms:created>
  <dcterms:modified xsi:type="dcterms:W3CDTF">2025-09-21T14:23:00Z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