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907" w:rsidRDefault="00A72EC1">
      <w:pPr>
        <w:rPr>
          <w:b/>
          <w:sz w:val="44"/>
          <w:szCs w:val="44"/>
        </w:rPr>
      </w:pPr>
      <w:r w:rsidRPr="00A72EC1">
        <w:rPr>
          <w:rFonts w:hint="eastAsia"/>
          <w:b/>
          <w:sz w:val="44"/>
          <w:szCs w:val="44"/>
        </w:rPr>
        <w:t>工具管理系统</w:t>
      </w:r>
      <w:proofErr w:type="spellStart"/>
      <w:r w:rsidRPr="00A72EC1">
        <w:rPr>
          <w:b/>
          <w:sz w:val="44"/>
          <w:szCs w:val="44"/>
        </w:rPr>
        <w:t>Mysql</w:t>
      </w:r>
      <w:proofErr w:type="spellEnd"/>
      <w:r w:rsidRPr="00A72EC1">
        <w:rPr>
          <w:b/>
          <w:sz w:val="44"/>
          <w:szCs w:val="44"/>
        </w:rPr>
        <w:t>数据设计方案及说明</w:t>
      </w:r>
    </w:p>
    <w:p w:rsidR="00A72EC1" w:rsidRDefault="00A72EC1">
      <w:pPr>
        <w:rPr>
          <w:b/>
          <w:sz w:val="44"/>
          <w:szCs w:val="44"/>
        </w:rPr>
      </w:pPr>
    </w:p>
    <w:p w:rsidR="00A72EC1" w:rsidRPr="00A72EC1" w:rsidRDefault="00A72EC1" w:rsidP="00A72EC1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72EC1">
        <w:rPr>
          <w:rFonts w:hint="eastAsia"/>
          <w:b/>
          <w:sz w:val="32"/>
          <w:szCs w:val="32"/>
        </w:rPr>
        <w:t>工具主表（</w:t>
      </w:r>
      <w:proofErr w:type="spellStart"/>
      <w:r w:rsidRPr="00A72EC1">
        <w:rPr>
          <w:rFonts w:hint="eastAsia"/>
          <w:b/>
          <w:sz w:val="32"/>
          <w:szCs w:val="32"/>
        </w:rPr>
        <w:t>tl_main</w:t>
      </w:r>
      <w:proofErr w:type="spellEnd"/>
      <w:r w:rsidRPr="00A72EC1">
        <w:rPr>
          <w:rFonts w:hint="eastAsia"/>
          <w:b/>
          <w:sz w:val="32"/>
          <w:szCs w:val="32"/>
        </w:rPr>
        <w:t>）</w:t>
      </w:r>
    </w:p>
    <w:p w:rsidR="00A72EC1" w:rsidRDefault="00A72EC1" w:rsidP="00A72EC1">
      <w:pPr>
        <w:rPr>
          <w:sz w:val="28"/>
          <w:szCs w:val="28"/>
        </w:rPr>
      </w:pPr>
      <w:r w:rsidRPr="007B4813">
        <w:rPr>
          <w:rFonts w:hint="eastAsia"/>
          <w:b/>
          <w:sz w:val="28"/>
          <w:szCs w:val="28"/>
        </w:rPr>
        <w:t>字段</w:t>
      </w:r>
      <w:r w:rsidRPr="00A72EC1"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tl</w:t>
      </w:r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工具id</w:t>
      </w:r>
      <w:r w:rsidR="000C7DCB"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型</w:t>
      </w:r>
      <w:r w:rsidR="000C7DC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自增</w:t>
      </w:r>
      <w:r w:rsidR="000C7DC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主键</w:t>
      </w:r>
      <w:r w:rsidR="000C7DCB">
        <w:rPr>
          <w:rFonts w:hint="eastAsia"/>
          <w:sz w:val="28"/>
          <w:szCs w:val="28"/>
        </w:rPr>
        <w:t>；</w:t>
      </w:r>
    </w:p>
    <w:p w:rsidR="000C7DCB" w:rsidRDefault="000C7DCB" w:rsidP="00A72E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tl</w:t>
      </w:r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工具名称，varc</w:t>
      </w:r>
      <w:r>
        <w:rPr>
          <w:sz w:val="28"/>
          <w:szCs w:val="28"/>
        </w:rPr>
        <w:t>har</w:t>
      </w:r>
      <w:r>
        <w:rPr>
          <w:rFonts w:hint="eastAsia"/>
          <w:sz w:val="28"/>
          <w:szCs w:val="28"/>
        </w:rPr>
        <w:t>型；</w:t>
      </w:r>
    </w:p>
    <w:p w:rsidR="000C7DCB" w:rsidRDefault="000C7DCB" w:rsidP="00A72E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tl</w:t>
      </w:r>
      <w:r>
        <w:rPr>
          <w:sz w:val="28"/>
          <w:szCs w:val="28"/>
        </w:rPr>
        <w:t>_classid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工具分类id，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型 ，关联工具分类表；</w:t>
      </w:r>
    </w:p>
    <w:p w:rsidR="000C7DCB" w:rsidRDefault="000C7DCB" w:rsidP="00A72E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tl_pn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</w:t>
      </w:r>
      <w:proofErr w:type="gramStart"/>
      <w:r w:rsidR="00074C66"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件号，var</w:t>
      </w:r>
      <w:r>
        <w:rPr>
          <w:sz w:val="28"/>
          <w:szCs w:val="28"/>
        </w:rPr>
        <w:t>char</w:t>
      </w:r>
      <w:r>
        <w:rPr>
          <w:rFonts w:hint="eastAsia"/>
          <w:sz w:val="28"/>
          <w:szCs w:val="28"/>
        </w:rPr>
        <w:t>型；</w:t>
      </w:r>
    </w:p>
    <w:p w:rsidR="000C7DCB" w:rsidRDefault="000C7DCB" w:rsidP="00A72E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tl</w:t>
      </w:r>
      <w:r>
        <w:rPr>
          <w:sz w:val="28"/>
          <w:szCs w:val="28"/>
        </w:rPr>
        <w:t>_barcode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</w:t>
      </w:r>
      <w:r w:rsidR="00074C66">
        <w:rPr>
          <w:rFonts w:hint="eastAsia"/>
          <w:sz w:val="28"/>
          <w:szCs w:val="28"/>
        </w:rPr>
        <w:t>具</w:t>
      </w:r>
      <w:r>
        <w:rPr>
          <w:rFonts w:hint="eastAsia"/>
          <w:sz w:val="28"/>
          <w:szCs w:val="28"/>
        </w:rPr>
        <w:t>条码号，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型，用于扫描条码，唯一索引；</w:t>
      </w:r>
    </w:p>
    <w:p w:rsidR="000C7DCB" w:rsidRDefault="000C7DCB" w:rsidP="00A72E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tl</w:t>
      </w:r>
      <w:r>
        <w:rPr>
          <w:sz w:val="28"/>
          <w:szCs w:val="28"/>
        </w:rPr>
        <w:t>_jw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工具架位，va</w:t>
      </w:r>
      <w:r>
        <w:rPr>
          <w:sz w:val="28"/>
          <w:szCs w:val="28"/>
        </w:rPr>
        <w:t>rchar</w:t>
      </w:r>
      <w:r>
        <w:rPr>
          <w:rFonts w:hint="eastAsia"/>
          <w:sz w:val="28"/>
          <w:szCs w:val="28"/>
        </w:rPr>
        <w:t>型；</w:t>
      </w:r>
    </w:p>
    <w:p w:rsidR="000C7DCB" w:rsidRDefault="000C7DCB" w:rsidP="00A72E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tl</w:t>
      </w:r>
      <w:r>
        <w:rPr>
          <w:sz w:val="28"/>
          <w:szCs w:val="28"/>
        </w:rPr>
        <w:t>_type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工具类型，va</w:t>
      </w:r>
      <w:r>
        <w:rPr>
          <w:sz w:val="28"/>
          <w:szCs w:val="28"/>
        </w:rPr>
        <w:t>rchar</w:t>
      </w:r>
      <w:r>
        <w:rPr>
          <w:rFonts w:hint="eastAsia"/>
          <w:sz w:val="28"/>
          <w:szCs w:val="28"/>
        </w:rPr>
        <w:t>型，如：消耗件，常用工具，专用工具等；</w:t>
      </w:r>
    </w:p>
    <w:p w:rsidR="000C7DCB" w:rsidRDefault="000C7DCB" w:rsidP="00A72E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tl</w:t>
      </w:r>
      <w:r>
        <w:rPr>
          <w:sz w:val="28"/>
          <w:szCs w:val="28"/>
        </w:rPr>
        <w:t>_standard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规格，va</w:t>
      </w:r>
      <w:r>
        <w:rPr>
          <w:sz w:val="28"/>
          <w:szCs w:val="28"/>
        </w:rPr>
        <w:t>rchar</w:t>
      </w:r>
      <w:r>
        <w:rPr>
          <w:rFonts w:hint="eastAsia"/>
          <w:sz w:val="28"/>
          <w:szCs w:val="28"/>
        </w:rPr>
        <w:t>型，如：单件，组合等；</w:t>
      </w:r>
    </w:p>
    <w:p w:rsidR="000C7DCB" w:rsidRDefault="000C7DCB" w:rsidP="00A72EC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tl</w:t>
      </w:r>
      <w:r>
        <w:rPr>
          <w:sz w:val="28"/>
          <w:szCs w:val="28"/>
        </w:rPr>
        <w:t>_status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工具状态，v</w:t>
      </w:r>
      <w:r>
        <w:rPr>
          <w:sz w:val="28"/>
          <w:szCs w:val="28"/>
        </w:rPr>
        <w:t>archar</w:t>
      </w:r>
      <w:r>
        <w:rPr>
          <w:rFonts w:hint="eastAsia"/>
          <w:sz w:val="28"/>
          <w:szCs w:val="28"/>
        </w:rPr>
        <w:t>型，默认为0，如：借出中，损坏，R</w:t>
      </w:r>
      <w:r>
        <w:rPr>
          <w:sz w:val="28"/>
          <w:szCs w:val="28"/>
        </w:rPr>
        <w:t>44</w:t>
      </w:r>
      <w:r>
        <w:rPr>
          <w:rFonts w:hint="eastAsia"/>
          <w:sz w:val="28"/>
          <w:szCs w:val="28"/>
        </w:rPr>
        <w:t>借用等；</w:t>
      </w:r>
    </w:p>
    <w:p w:rsidR="00AA29D9" w:rsidRDefault="007B4813" w:rsidP="007B481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BE1AF81" wp14:editId="2448030C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66" w:rsidRDefault="00D16466" w:rsidP="00D16466">
      <w:pPr>
        <w:rPr>
          <w:b/>
          <w:sz w:val="32"/>
          <w:szCs w:val="32"/>
        </w:rPr>
      </w:pPr>
    </w:p>
    <w:p w:rsidR="00D16466" w:rsidRDefault="00D16466" w:rsidP="00D16466">
      <w:pPr>
        <w:rPr>
          <w:b/>
          <w:sz w:val="32"/>
          <w:szCs w:val="32"/>
        </w:rPr>
      </w:pPr>
    </w:p>
    <w:p w:rsidR="00D16466" w:rsidRDefault="00D16466" w:rsidP="00D16466">
      <w:pPr>
        <w:rPr>
          <w:b/>
          <w:sz w:val="32"/>
          <w:szCs w:val="32"/>
        </w:rPr>
      </w:pPr>
    </w:p>
    <w:p w:rsidR="00D16466" w:rsidRDefault="00D16466" w:rsidP="00D16466">
      <w:pPr>
        <w:rPr>
          <w:b/>
          <w:sz w:val="32"/>
          <w:szCs w:val="32"/>
        </w:rPr>
      </w:pPr>
    </w:p>
    <w:p w:rsidR="00D16466" w:rsidRDefault="00D16466" w:rsidP="00D16466">
      <w:pPr>
        <w:rPr>
          <w:b/>
          <w:sz w:val="32"/>
          <w:szCs w:val="32"/>
        </w:rPr>
      </w:pPr>
    </w:p>
    <w:p w:rsidR="00D16466" w:rsidRDefault="00D16466" w:rsidP="00D16466">
      <w:pPr>
        <w:rPr>
          <w:b/>
          <w:sz w:val="32"/>
          <w:szCs w:val="32"/>
        </w:rPr>
      </w:pPr>
    </w:p>
    <w:p w:rsidR="00D16466" w:rsidRDefault="00D16466" w:rsidP="00D16466">
      <w:pPr>
        <w:rPr>
          <w:b/>
          <w:sz w:val="32"/>
          <w:szCs w:val="32"/>
        </w:rPr>
      </w:pPr>
    </w:p>
    <w:p w:rsidR="00D16466" w:rsidRDefault="00D16466" w:rsidP="00D1646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总体思路：</w:t>
      </w:r>
    </w:p>
    <w:p w:rsidR="00DA2ADE" w:rsidRDefault="00DA2ADE" w:rsidP="00D1646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一、借还流程：</w:t>
      </w:r>
    </w:p>
    <w:p w:rsidR="007B4813" w:rsidRPr="007B4813" w:rsidRDefault="007B4813" w:rsidP="00D16466">
      <w:pPr>
        <w:rPr>
          <w:rFonts w:hint="eastAsia"/>
          <w:b/>
          <w:sz w:val="32"/>
          <w:szCs w:val="32"/>
        </w:rPr>
      </w:pPr>
    </w:p>
    <w:p w:rsidR="007B4813" w:rsidRDefault="007B4813" w:rsidP="00D1646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借还表</w:t>
      </w:r>
      <w:r w:rsidR="00A255FD">
        <w:rPr>
          <w:rFonts w:hint="eastAsia"/>
          <w:b/>
          <w:sz w:val="32"/>
          <w:szCs w:val="32"/>
        </w:rPr>
        <w:t>（</w:t>
      </w:r>
      <w:proofErr w:type="spellStart"/>
      <w:r w:rsidR="00A255FD">
        <w:rPr>
          <w:rFonts w:hint="eastAsia"/>
          <w:b/>
          <w:sz w:val="32"/>
          <w:szCs w:val="32"/>
        </w:rPr>
        <w:t>tl</w:t>
      </w:r>
      <w:r w:rsidR="00A255FD">
        <w:rPr>
          <w:b/>
          <w:sz w:val="32"/>
          <w:szCs w:val="32"/>
        </w:rPr>
        <w:t>_borrow</w:t>
      </w:r>
      <w:proofErr w:type="spellEnd"/>
      <w:r w:rsidR="00A255FD">
        <w:rPr>
          <w:rFonts w:hint="eastAsia"/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：</w:t>
      </w:r>
      <w:bookmarkStart w:id="0" w:name="_GoBack"/>
      <w:bookmarkEnd w:id="0"/>
    </w:p>
    <w:p w:rsidR="00D16466" w:rsidRPr="007B4813" w:rsidRDefault="00D16466" w:rsidP="00D16466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7B4813">
        <w:rPr>
          <w:rFonts w:hint="eastAsia"/>
          <w:sz w:val="28"/>
          <w:szCs w:val="28"/>
        </w:rPr>
        <w:t>借用时</w:t>
      </w:r>
      <w:r w:rsidR="00DA2ADE">
        <w:rPr>
          <w:rFonts w:hint="eastAsia"/>
          <w:sz w:val="28"/>
          <w:szCs w:val="28"/>
        </w:rPr>
        <w:t>：</w:t>
      </w:r>
      <w:r w:rsidRPr="007B4813">
        <w:rPr>
          <w:rFonts w:hint="eastAsia"/>
          <w:sz w:val="28"/>
          <w:szCs w:val="28"/>
        </w:rPr>
        <w:t>记录工具件号，条码号，借用人工号，借出管理员工号，并改变</w:t>
      </w:r>
      <w:r w:rsidR="007B4813" w:rsidRPr="007B4813">
        <w:rPr>
          <w:rFonts w:hint="eastAsia"/>
          <w:sz w:val="28"/>
          <w:szCs w:val="28"/>
        </w:rPr>
        <w:t>状态对应表中</w:t>
      </w:r>
      <w:r w:rsidRPr="007B4813">
        <w:rPr>
          <w:rFonts w:hint="eastAsia"/>
          <w:sz w:val="28"/>
          <w:szCs w:val="28"/>
        </w:rPr>
        <w:t>此工具的状态（如：-1）；还回时：记录工具件号，条码号，还回人工号，接收管理员工号，并</w:t>
      </w:r>
      <w:r w:rsidR="007B4813" w:rsidRPr="007B4813">
        <w:rPr>
          <w:rFonts w:hint="eastAsia"/>
          <w:sz w:val="28"/>
          <w:szCs w:val="28"/>
        </w:rPr>
        <w:t>更新状态表中</w:t>
      </w:r>
      <w:r w:rsidRPr="007B4813">
        <w:rPr>
          <w:rFonts w:hint="eastAsia"/>
          <w:sz w:val="28"/>
          <w:szCs w:val="28"/>
        </w:rPr>
        <w:t>此工具的状态（0）；</w:t>
      </w:r>
      <w:r w:rsidR="007B4813" w:rsidRPr="007B4813">
        <w:rPr>
          <w:rFonts w:hint="eastAsia"/>
          <w:sz w:val="28"/>
          <w:szCs w:val="28"/>
        </w:rPr>
        <w:t>借还表中还包含一个“借还标志”字段，根据此字段的值来判断工具是否还回。</w:t>
      </w:r>
    </w:p>
    <w:p w:rsidR="007B4813" w:rsidRPr="007B4813" w:rsidRDefault="007B4813" w:rsidP="00D16466">
      <w:pPr>
        <w:rPr>
          <w:rFonts w:hint="eastAsia"/>
          <w:sz w:val="28"/>
          <w:szCs w:val="28"/>
        </w:rPr>
      </w:pPr>
      <w:r w:rsidRPr="007B4813">
        <w:rPr>
          <w:rFonts w:hint="eastAsia"/>
          <w:sz w:val="28"/>
          <w:szCs w:val="28"/>
        </w:rPr>
        <w:t>状态对应表：</w:t>
      </w:r>
    </w:p>
    <w:p w:rsidR="00D16466" w:rsidRDefault="00D16466" w:rsidP="00D16466">
      <w:pPr>
        <w:rPr>
          <w:sz w:val="28"/>
          <w:szCs w:val="28"/>
        </w:rPr>
      </w:pPr>
      <w:r w:rsidRPr="007B4813">
        <w:rPr>
          <w:rFonts w:hint="eastAsia"/>
          <w:sz w:val="28"/>
          <w:szCs w:val="28"/>
        </w:rPr>
        <w:tab/>
        <w:t>建立一个工具状态对应表，包含字段有：工具条码号，件号，工具状态；并与主表的状态字段进行关联，当借出时更新状态为-1，还回时也更新状态0，这样就可以方便知道每件工具的当前状态</w:t>
      </w:r>
      <w:r w:rsidR="00A255FD">
        <w:rPr>
          <w:rFonts w:hint="eastAsia"/>
          <w:sz w:val="28"/>
          <w:szCs w:val="28"/>
        </w:rPr>
        <w:t>。</w:t>
      </w:r>
    </w:p>
    <w:p w:rsidR="00A255FD" w:rsidRPr="00A255FD" w:rsidRDefault="00A255FD" w:rsidP="00D16466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>备注：</w:t>
      </w:r>
      <w:r w:rsidRPr="00A255FD">
        <w:rPr>
          <w:rFonts w:asciiTheme="minorEastAsia" w:hAnsiTheme="minorEastAsia" w:hint="eastAsia"/>
          <w:sz w:val="28"/>
          <w:szCs w:val="28"/>
        </w:rPr>
        <w:t>可以选择还回方式，1根据工具件号还回，针对一次进出分多次还回，还回人可以是借出人，也可以不是借出人；2根据借出流水号还回，借出一次有一个借出流水号，针对一次借出并一次性还回，还回人可以是借出人，也可以不是借出人； 3根据借用人工号还回，</w:t>
      </w:r>
      <w:r w:rsidRPr="00A255FD">
        <w:rPr>
          <w:rFonts w:asciiTheme="minorEastAsia" w:hAnsiTheme="minorEastAsia" w:hint="eastAsia"/>
          <w:sz w:val="28"/>
          <w:szCs w:val="28"/>
        </w:rPr>
        <w:lastRenderedPageBreak/>
        <w:t>针对一个人通过多次借出工具，但一次性还回，此时还回人须是借用工具人。</w:t>
      </w:r>
    </w:p>
    <w:sectPr w:rsidR="00A255FD" w:rsidRPr="00A25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C1ED0"/>
    <w:multiLevelType w:val="hybridMultilevel"/>
    <w:tmpl w:val="6C58D78A"/>
    <w:lvl w:ilvl="0" w:tplc="3D08D8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78"/>
    <w:rsid w:val="00040907"/>
    <w:rsid w:val="00074C66"/>
    <w:rsid w:val="000C7DCB"/>
    <w:rsid w:val="007B4813"/>
    <w:rsid w:val="00A255FD"/>
    <w:rsid w:val="00A72EC1"/>
    <w:rsid w:val="00AA29D9"/>
    <w:rsid w:val="00C34778"/>
    <w:rsid w:val="00D16466"/>
    <w:rsid w:val="00DA2ADE"/>
    <w:rsid w:val="00E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B19B"/>
  <w15:chartTrackingRefBased/>
  <w15:docId w15:val="{662740B5-6C5E-4153-97E6-A6E41E9C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E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MCY-Surface</dc:creator>
  <cp:keywords/>
  <dc:description/>
  <cp:lastModifiedBy>MCY-Surface</cp:lastModifiedBy>
  <cp:revision>9</cp:revision>
  <dcterms:created xsi:type="dcterms:W3CDTF">2017-03-22T07:40:00Z</dcterms:created>
  <dcterms:modified xsi:type="dcterms:W3CDTF">2017-03-22T09:37:00Z</dcterms:modified>
</cp:coreProperties>
</file>