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09485D" w14:textId="6C364A6F" w:rsidR="008A1A8E" w:rsidRDefault="008A1A8E" w:rsidP="00AD04CC">
      <w:pPr>
        <w:bidi/>
        <w:spacing w:after="0" w:line="240" w:lineRule="auto"/>
        <w:jc w:val="center"/>
        <w:rPr>
          <w:rFonts w:ascii="Times New Roman" w:eastAsia="Times New Roman" w:hAnsi="Times New Roman" w:cs="B Zar"/>
          <w:b/>
          <w:bCs/>
          <w:color w:val="000000"/>
          <w:sz w:val="28"/>
          <w:szCs w:val="28"/>
          <w:rtl/>
        </w:rPr>
      </w:pPr>
      <w:r w:rsidRPr="008A1A8E">
        <w:rPr>
          <w:rFonts w:ascii="Times New Roman" w:eastAsia="Times New Roman" w:hAnsi="Times New Roman" w:cs="B Zar"/>
          <w:b/>
          <w:bCs/>
          <w:color w:val="000000"/>
          <w:sz w:val="28"/>
          <w:szCs w:val="28"/>
        </w:rPr>
        <w:t>‌</w:t>
      </w:r>
      <w:r w:rsidRPr="008A1A8E">
        <w:rPr>
          <w:rFonts w:ascii="Times New Roman" w:eastAsia="Times New Roman" w:hAnsi="Times New Roman" w:cs="B Zar" w:hint="cs"/>
          <w:b/>
          <w:bCs/>
          <w:color w:val="000000"/>
          <w:sz w:val="28"/>
          <w:szCs w:val="28"/>
          <w:rtl/>
        </w:rPr>
        <w:t>بخشنامه نهاد ریاست جمهوری در خصوص نامه‌های وارده</w:t>
      </w:r>
    </w:p>
    <w:p w14:paraId="79D27324" w14:textId="77777777" w:rsidR="008A1A8E" w:rsidRPr="008A1A8E" w:rsidRDefault="008A1A8E" w:rsidP="008A1A8E">
      <w:pPr>
        <w:bidi/>
        <w:spacing w:after="0" w:line="240" w:lineRule="auto"/>
        <w:jc w:val="both"/>
        <w:rPr>
          <w:rFonts w:ascii="Times New Roman" w:eastAsia="Times New Roman" w:hAnsi="Times New Roman" w:cs="B Zar"/>
          <w:b/>
          <w:bCs/>
          <w:color w:val="000000"/>
          <w:sz w:val="28"/>
          <w:szCs w:val="28"/>
          <w:rtl/>
        </w:rPr>
      </w:pPr>
    </w:p>
    <w:p w14:paraId="02AEB23D" w14:textId="5AF8EF83" w:rsidR="008A1A8E" w:rsidRPr="008A1A8E" w:rsidRDefault="008A1A8E" w:rsidP="008A1A8E">
      <w:pPr>
        <w:bidi/>
        <w:spacing w:after="100" w:afterAutospacing="1" w:line="240" w:lineRule="auto"/>
        <w:jc w:val="both"/>
        <w:rPr>
          <w:rFonts w:ascii="Times New Roman" w:eastAsia="Times New Roman" w:hAnsi="Times New Roman" w:cs="B Zar"/>
          <w:color w:val="000000"/>
          <w:sz w:val="28"/>
          <w:szCs w:val="28"/>
        </w:rPr>
      </w:pPr>
      <w:r w:rsidRPr="008A1A8E">
        <w:rPr>
          <w:rFonts w:ascii="Times New Roman" w:eastAsia="Times New Roman" w:hAnsi="Times New Roman" w:cs="B Zar"/>
          <w:color w:val="000000"/>
          <w:sz w:val="28"/>
          <w:szCs w:val="28"/>
          <w:rtl/>
        </w:rPr>
        <w:t>دستگاه ها</w:t>
      </w:r>
      <w:r>
        <w:rPr>
          <w:rFonts w:ascii="Times New Roman" w:eastAsia="Times New Roman" w:hAnsi="Times New Roman" w:cs="B Zar" w:hint="cs"/>
          <w:color w:val="000000"/>
          <w:sz w:val="28"/>
          <w:szCs w:val="28"/>
          <w:rtl/>
        </w:rPr>
        <w:t xml:space="preserve">ی دولتی </w:t>
      </w:r>
      <w:r w:rsidRPr="008A1A8E">
        <w:rPr>
          <w:rFonts w:ascii="Times New Roman" w:eastAsia="Times New Roman" w:hAnsi="Times New Roman" w:cs="B Zar"/>
          <w:color w:val="000000"/>
          <w:sz w:val="28"/>
          <w:szCs w:val="28"/>
          <w:rtl/>
        </w:rPr>
        <w:t>لازم است از تاریخ اتمام مهلت ارزیابی سال جاری (25 تیر 1404) از پذیرفتن «اصلِ نامه» از طریق درگاه های فیزیکی و سنتی (پست، پیک، نمابر، مراجعات حضوری و ...) جدا خودداری کرده و ضمن عودت نامه های واصله از درگاه های یادشده، ارسال درخواست از طریق درگاه «پیشخوان ارباب رجوع (ثبت و پیگیری مکاتبات)» را به عنوان درگاه جایگزین به متقاضیان، تأکید و اعلام نمایند</w:t>
      </w:r>
      <w:r w:rsidRPr="008A1A8E">
        <w:rPr>
          <w:rFonts w:ascii="Times New Roman" w:eastAsia="Times New Roman" w:hAnsi="Times New Roman" w:cs="B Zar"/>
          <w:color w:val="000000"/>
          <w:sz w:val="28"/>
          <w:szCs w:val="28"/>
        </w:rPr>
        <w:t>. </w:t>
      </w:r>
    </w:p>
    <w:p w14:paraId="02F87D4B" w14:textId="77777777" w:rsidR="008A1A8E" w:rsidRPr="008A1A8E" w:rsidRDefault="008A1A8E" w:rsidP="008A1A8E">
      <w:pPr>
        <w:bidi/>
        <w:spacing w:after="0" w:line="240" w:lineRule="auto"/>
        <w:jc w:val="both"/>
        <w:rPr>
          <w:rFonts w:ascii="Times New Roman" w:eastAsia="Times New Roman" w:hAnsi="Times New Roman" w:cs="B Zar"/>
          <w:color w:val="000000"/>
          <w:sz w:val="28"/>
          <w:szCs w:val="28"/>
        </w:rPr>
      </w:pPr>
      <w:r w:rsidRPr="008A1A8E">
        <w:rPr>
          <w:rFonts w:ascii="Times New Roman" w:eastAsia="Times New Roman" w:hAnsi="Times New Roman" w:cs="B Zar"/>
          <w:color w:val="000000"/>
          <w:sz w:val="28"/>
          <w:szCs w:val="28"/>
          <w:rtl/>
        </w:rPr>
        <w:t>لازم به ذکر است از بین درگاه های سنتی یادشده، فقط پست و پیک برای گرفتن پیوست های حجیم نامه که قابل ارسال از طریق درگاه «پیشخوان ارباب رجوع» نیست، مجاز خواهد بود</w:t>
      </w:r>
      <w:r w:rsidRPr="008A1A8E">
        <w:rPr>
          <w:rFonts w:ascii="Times New Roman" w:eastAsia="Times New Roman" w:hAnsi="Times New Roman" w:cs="B Zar"/>
          <w:color w:val="000000"/>
          <w:sz w:val="28"/>
          <w:szCs w:val="28"/>
        </w:rPr>
        <w:t>.</w:t>
      </w:r>
    </w:p>
    <w:p w14:paraId="0E50C633" w14:textId="6B650A8D" w:rsidR="008A1A8E" w:rsidRDefault="008A1A8E" w:rsidP="008A1A8E">
      <w:pPr>
        <w:bidi/>
        <w:spacing w:after="0" w:line="240" w:lineRule="auto"/>
        <w:jc w:val="both"/>
        <w:rPr>
          <w:rFonts w:ascii="Times New Roman" w:eastAsia="Times New Roman" w:hAnsi="Times New Roman" w:cs="B Zar"/>
          <w:color w:val="000000"/>
          <w:sz w:val="28"/>
          <w:szCs w:val="28"/>
          <w:rtl/>
        </w:rPr>
      </w:pPr>
      <w:r w:rsidRPr="008A1A8E">
        <w:rPr>
          <w:rFonts w:ascii="Times New Roman" w:eastAsia="Times New Roman" w:hAnsi="Times New Roman" w:cs="B Zar"/>
          <w:color w:val="000000"/>
          <w:sz w:val="28"/>
          <w:szCs w:val="28"/>
          <w:rtl/>
        </w:rPr>
        <w:t>از همکاری شما، سپاسگزاریم</w:t>
      </w:r>
      <w:r w:rsidRPr="008A1A8E">
        <w:rPr>
          <w:rFonts w:ascii="Times New Roman" w:eastAsia="Times New Roman" w:hAnsi="Times New Roman" w:cs="B Zar"/>
          <w:color w:val="000000"/>
          <w:sz w:val="28"/>
          <w:szCs w:val="28"/>
        </w:rPr>
        <w:t>.  </w:t>
      </w:r>
    </w:p>
    <w:p w14:paraId="4BD03A55" w14:textId="77777777" w:rsidR="008A1A8E" w:rsidRPr="008A1A8E" w:rsidRDefault="008A1A8E" w:rsidP="008A1A8E">
      <w:pPr>
        <w:bidi/>
        <w:spacing w:after="0" w:line="240" w:lineRule="auto"/>
        <w:jc w:val="both"/>
        <w:rPr>
          <w:rFonts w:ascii="Times New Roman" w:eastAsia="Times New Roman" w:hAnsi="Times New Roman" w:cs="B Zar"/>
          <w:color w:val="000000"/>
          <w:sz w:val="28"/>
          <w:szCs w:val="28"/>
        </w:rPr>
      </w:pPr>
    </w:p>
    <w:p w14:paraId="0E5AB22E" w14:textId="700D9E67" w:rsidR="008A1A8E" w:rsidRPr="008A1A8E" w:rsidRDefault="008A1A8E" w:rsidP="008A1A8E">
      <w:pPr>
        <w:bidi/>
        <w:spacing w:after="0" w:line="240" w:lineRule="auto"/>
        <w:jc w:val="center"/>
        <w:rPr>
          <w:rFonts w:ascii="Times New Roman" w:eastAsia="Times New Roman" w:hAnsi="Times New Roman" w:cs="B Zar"/>
          <w:b/>
          <w:bCs/>
          <w:color w:val="000000"/>
          <w:sz w:val="24"/>
          <w:szCs w:val="24"/>
        </w:rPr>
      </w:pPr>
      <w:r w:rsidRPr="008A1A8E">
        <w:rPr>
          <w:rFonts w:ascii="Times New Roman" w:eastAsia="Times New Roman" w:hAnsi="Times New Roman" w:cs="B Zar" w:hint="cs"/>
          <w:color w:val="000000"/>
          <w:sz w:val="24"/>
          <w:szCs w:val="24"/>
          <w:rtl/>
        </w:rPr>
        <w:t xml:space="preserve">                                                                    </w:t>
      </w:r>
      <w:r>
        <w:rPr>
          <w:rFonts w:ascii="Times New Roman" w:eastAsia="Times New Roman" w:hAnsi="Times New Roman" w:cs="B Zar" w:hint="cs"/>
          <w:color w:val="000000"/>
          <w:sz w:val="24"/>
          <w:szCs w:val="24"/>
          <w:rtl/>
        </w:rPr>
        <w:t xml:space="preserve">                             </w:t>
      </w:r>
      <w:r w:rsidRPr="008A1A8E">
        <w:rPr>
          <w:rFonts w:ascii="Times New Roman" w:eastAsia="Times New Roman" w:hAnsi="Times New Roman" w:cs="B Zar" w:hint="cs"/>
          <w:color w:val="000000"/>
          <w:sz w:val="24"/>
          <w:szCs w:val="24"/>
          <w:rtl/>
        </w:rPr>
        <w:t xml:space="preserve">        </w:t>
      </w:r>
      <w:r w:rsidRPr="008A1A8E">
        <w:rPr>
          <w:rFonts w:ascii="Times New Roman" w:eastAsia="Times New Roman" w:hAnsi="Times New Roman" w:cs="B Zar"/>
          <w:b/>
          <w:bCs/>
          <w:color w:val="000000"/>
          <w:sz w:val="24"/>
          <w:szCs w:val="24"/>
          <w:rtl/>
        </w:rPr>
        <w:t>اداره کل دبیرخانه مرکزی نهاد ریاست جمهوری</w:t>
      </w:r>
    </w:p>
    <w:p w14:paraId="78B651A2" w14:textId="77777777" w:rsidR="002940EB" w:rsidRDefault="002940EB" w:rsidP="008A1A8E">
      <w:pPr>
        <w:bidi/>
        <w:jc w:val="both"/>
        <w:rPr>
          <w:rFonts w:cs="B Zar"/>
          <w:sz w:val="28"/>
          <w:szCs w:val="28"/>
          <w:rtl/>
        </w:rPr>
      </w:pPr>
      <w:bookmarkStart w:id="0" w:name="_GoBack"/>
      <w:bookmarkEnd w:id="0"/>
    </w:p>
    <w:p w14:paraId="472CE00D" w14:textId="0C2EC132" w:rsidR="00A5540D" w:rsidRDefault="008A1A8E" w:rsidP="002940EB">
      <w:pPr>
        <w:bidi/>
        <w:jc w:val="both"/>
        <w:rPr>
          <w:rFonts w:cs="B Zar"/>
          <w:sz w:val="28"/>
          <w:szCs w:val="28"/>
          <w:rtl/>
        </w:rPr>
      </w:pPr>
      <w:r>
        <w:rPr>
          <w:rFonts w:cs="B Zar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4E590" wp14:editId="4C978ACA">
                <wp:simplePos x="0" y="0"/>
                <wp:positionH relativeFrom="column">
                  <wp:posOffset>-66675</wp:posOffset>
                </wp:positionH>
                <wp:positionV relativeFrom="paragraph">
                  <wp:posOffset>287655</wp:posOffset>
                </wp:positionV>
                <wp:extent cx="6071235" cy="4819650"/>
                <wp:effectExtent l="0" t="0" r="2476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1235" cy="4819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AAD82" w14:textId="77777777" w:rsidR="008A1A8E" w:rsidRPr="008A1A8E" w:rsidRDefault="008A1A8E" w:rsidP="008A1A8E">
                            <w:pPr>
                              <w:bidi/>
                              <w:spacing w:line="240" w:lineRule="auto"/>
                              <w:jc w:val="both"/>
                              <w:rPr>
                                <w:rFonts w:cs="B Zar"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8A1A8E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ارباب رجوع گرامی لطفا جهت ثبت و پیگیری مکاتبات خود بصورت الکترونیکی موارد زیر مدنظر قرار گیرد:</w:t>
                            </w:r>
                          </w:p>
                          <w:p w14:paraId="54FF4764" w14:textId="77777777" w:rsidR="008A1A8E" w:rsidRPr="008A1A8E" w:rsidRDefault="008A1A8E" w:rsidP="008A1A8E">
                            <w:pPr>
                              <w:bidi/>
                              <w:jc w:val="both"/>
                              <w:rPr>
                                <w:rFonts w:cs="B Za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8A1A8E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1- وارد پرتال سازمان به آدرس </w:t>
                            </w:r>
                            <w:hyperlink r:id="rId5" w:history="1">
                              <w:r w:rsidRPr="008A1A8E">
                                <w:rPr>
                                  <w:rStyle w:val="Hyperlink"/>
                                  <w:rFonts w:asciiTheme="majorBidi" w:hAnsiTheme="majorBidi" w:cstheme="majorBidi"/>
                                  <w:sz w:val="28"/>
                                  <w:szCs w:val="28"/>
                                  <w:lang w:bidi="fa-IR"/>
                                </w:rPr>
                                <w:t>HTTPS://CAA.GOV.IR</w:t>
                              </w:r>
                            </w:hyperlink>
                            <w:r w:rsidRPr="008A1A8E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شده و در قسمت سامانه های الکترونیک روی سامانه پیشخوان ارباب رجوع(ثبت و پیگیری مکاتبات) و یا از لینک مستقیم </w:t>
                            </w:r>
                            <w:hyperlink r:id="rId6" w:history="1">
                              <w:r w:rsidRPr="008A1A8E">
                                <w:rPr>
                                  <w:rStyle w:val="Hyperlink"/>
                                  <w:rFonts w:asciiTheme="majorBidi" w:hAnsiTheme="majorBidi" w:cstheme="majorBidi"/>
                                  <w:sz w:val="28"/>
                                  <w:szCs w:val="28"/>
                                  <w:lang w:bidi="fa-IR"/>
                                </w:rPr>
                                <w:t>HTTPS://CLTSD.CAA.IR</w:t>
                              </w:r>
                            </w:hyperlink>
                            <w:r w:rsidRPr="008A1A8E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وارد سامانه ثبت و پیگیری مکاتبات شوید.</w:t>
                            </w:r>
                          </w:p>
                          <w:p w14:paraId="6062A835" w14:textId="77777777" w:rsidR="008A1A8E" w:rsidRPr="008A1A8E" w:rsidRDefault="008A1A8E" w:rsidP="008A1A8E">
                            <w:pPr>
                              <w:bidi/>
                              <w:jc w:val="both"/>
                              <w:rPr>
                                <w:rFonts w:cs="B Za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8A1A8E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2- پس از باز شدن صفحه، ورود از طریق درگاه واحد را کلیک نموده و پس از طی مراحل مشخص شده (ثبت شماره همراه و دریافت احراز هویت) وارد سامانه شوید.</w:t>
                            </w:r>
                          </w:p>
                          <w:p w14:paraId="43DBF423" w14:textId="77777777" w:rsidR="008A1A8E" w:rsidRPr="008A1A8E" w:rsidRDefault="008A1A8E" w:rsidP="008A1A8E">
                            <w:pPr>
                              <w:bidi/>
                              <w:jc w:val="both"/>
                              <w:rPr>
                                <w:rFonts w:cs="B Za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8A1A8E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3- پس از ورود به سامانه، درخواست جدید را کلیک نموده و شرح درخواست و تصویر نامه خود را در قسمت مشخص شده بارگزاری نمایید و دکمه ارسال را کلیک نمایید.</w:t>
                            </w:r>
                          </w:p>
                          <w:p w14:paraId="6831B85B" w14:textId="77777777" w:rsidR="008A1A8E" w:rsidRPr="008A1A8E" w:rsidRDefault="008A1A8E" w:rsidP="008A1A8E">
                            <w:pPr>
                              <w:bidi/>
                              <w:jc w:val="both"/>
                              <w:rPr>
                                <w:rFonts w:cs="B Za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8A1A8E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4- پس از ارسال درخواست شما، پیامکی حاوی کد رهگیری جهت پیگیری درخواست شما در سامانه برای شما ارسال می گردد.</w:t>
                            </w:r>
                          </w:p>
                          <w:p w14:paraId="567A6C80" w14:textId="77777777" w:rsidR="008A1A8E" w:rsidRPr="008A1A8E" w:rsidRDefault="008A1A8E" w:rsidP="008A1A8E">
                            <w:pPr>
                              <w:bidi/>
                              <w:jc w:val="both"/>
                              <w:rPr>
                                <w:rFonts w:cs="B Za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8A1A8E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5- درخواست شما در دبیرخانه بررسی و مجدد پیامکی مبنی بر تایید(ارسال شماره ثبت دبیرخانه) یا رد درخواست برای شما ارسال می گردد.</w:t>
                            </w:r>
                          </w:p>
                          <w:p w14:paraId="31A1447D" w14:textId="77777777" w:rsidR="008A1A8E" w:rsidRPr="008A1A8E" w:rsidRDefault="008A1A8E" w:rsidP="008A1A8E">
                            <w:pPr>
                              <w:bidi/>
                              <w:jc w:val="both"/>
                              <w:rPr>
                                <w:rFonts w:cs="B Za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8A1A8E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6- جهت پیگیری مکاتبات نیز می توانید از طریق کد رهگیری ارسال شده در سامانه اقدام نمایید.</w:t>
                            </w:r>
                          </w:p>
                          <w:p w14:paraId="0017AFAE" w14:textId="77777777" w:rsidR="008A1A8E" w:rsidRPr="008A1A8E" w:rsidRDefault="008A1A8E" w:rsidP="008A1A8E">
                            <w:pPr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4E59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.25pt;margin-top:22.65pt;width:478.05pt;height:37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wHNawIAACQFAAAOAAAAZHJzL2Uyb0RvYy54bWysVN1P2zAQf5+0/8Hy+0jTla+KFHUgpkkI&#10;0GDi2XVsGs32efa1SffXc3bSgBjaw7QXx7773ffvcnbeWcO2KsQGXMXLgwlnykmoG/dU8R8PV59O&#10;OIsoXC0MOFXxnYr8fPHxw1nr52oKazC1CoycuDhvfcXXiH5eFFGulRXxALxypNQQrEB6hqeiDqIl&#10;79YU08nkqGgh1D6AVDGS9LJX8kX2r7WSeKt1VMhMxSk3zGfI5yqdxeJMzJ+C8OtGDmmIf8jCisZR&#10;0NHVpUDBNqH5w5VtZIAIGg8k2AK0bqTKNVA15eRNNfdr4VWuhZoT/dim+P/cypvtXWBNTbPjzAlL&#10;I3pQHbIv0LEydaf1cU6ge08w7EickIM8kjAV3elg05fKYaSnPu/G3iZnkoRHk+Ny+vmQM0m62Ul5&#10;enSYu1+8mPsQ8asCy9Kl4oGGl3sqttcRKSRB95AUzbgkS/n1eeQb7ozqld+Vproo8jQ7yYxSFyaw&#10;rSAu1D9zFeTSOEImE90YMxqV7xkZ3BsN2GSmMstGw8l7hi/RRnSOCA5HQ9s4CH831j1+X3Vfayob&#10;u1U3zGQF9Y5GFaCnevTyqqF2XouIdyIQt2k6tK94S4c20FYchhtnawi/35MnPFGOtJy1tCsVj782&#10;IijOzDdHZDwtZ7O0XPkxOzye0iO81qxea9zGXgCNgAhH2eVrwqPZX3UA+0hrvUxRSSWcpNgVx/31&#10;AvsNpt+CVMtlBtE6eYHX7t7L5Dq1N5HloXsUwQ+MQiLjDey3SszfEKvHJksHyw2CbjLrUoP7rg6N&#10;p1XMZBx+G2nXX78z6uXntngGAAD//wMAUEsDBBQABgAIAAAAIQANxPOu4AAAAAoBAAAPAAAAZHJz&#10;L2Rvd25yZXYueG1sTI/BTsMwEETvSPyDtUjcWrs4qUqIUwEVEqp6oXDg6MbbJKq9jmK3CX+POdHj&#10;ap5m3pbryVl2wSF0nhQs5gIYUu1NR42Cr8+32QpYiJqMtp5QwQ8GWFe3N6UujB/pAy/72LBUQqHQ&#10;CtoY+4LzULfodJj7HillRz84HdM5NNwMekzlzvIHIZbc6Y7SQqt7fG2xPu3PTsFW4ulbNmEXxuOL&#10;fDdis7PbjVL3d9PzE7CIU/yH4U8/qUOVnA7+TCYwq2C2EHlCFWS5BJaAxyxfAjsoWIlMAq9Kfv1C&#10;9QsAAP//AwBQSwECLQAUAAYACAAAACEAtoM4kv4AAADhAQAAEwAAAAAAAAAAAAAAAAAAAAAAW0Nv&#10;bnRlbnRfVHlwZXNdLnhtbFBLAQItABQABgAIAAAAIQA4/SH/1gAAAJQBAAALAAAAAAAAAAAAAAAA&#10;AC8BAABfcmVscy8ucmVsc1BLAQItABQABgAIAAAAIQB8UwHNawIAACQFAAAOAAAAAAAAAAAAAAAA&#10;AC4CAABkcnMvZTJvRG9jLnhtbFBLAQItABQABgAIAAAAIQANxPOu4AAAAAoBAAAPAAAAAAAAAAAA&#10;AAAAAMUEAABkcnMvZG93bnJldi54bWxQSwUGAAAAAAQABADzAAAA0gUAAAAA&#10;" fillcolor="white [3201]" strokecolor="black [3200]" strokeweight="1pt">
                <v:textbox>
                  <w:txbxContent>
                    <w:p w14:paraId="7C9AAD82" w14:textId="77777777" w:rsidR="008A1A8E" w:rsidRPr="008A1A8E" w:rsidRDefault="008A1A8E" w:rsidP="008A1A8E">
                      <w:pPr>
                        <w:bidi/>
                        <w:spacing w:line="240" w:lineRule="auto"/>
                        <w:jc w:val="both"/>
                        <w:rPr>
                          <w:rFonts w:cs="B Zar"/>
                          <w:sz w:val="28"/>
                          <w:szCs w:val="28"/>
                          <w:lang w:bidi="fa-IR"/>
                        </w:rPr>
                      </w:pPr>
                      <w:r w:rsidRPr="008A1A8E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>ارباب رجوع گرامی لطفا جهت ثبت و پیگیری مکاتبات خود بصورت الکترونیکی موارد زیر مدنظر قرار گیرد:</w:t>
                      </w:r>
                    </w:p>
                    <w:p w14:paraId="54FF4764" w14:textId="77777777" w:rsidR="008A1A8E" w:rsidRPr="008A1A8E" w:rsidRDefault="008A1A8E" w:rsidP="008A1A8E">
                      <w:pPr>
                        <w:bidi/>
                        <w:jc w:val="both"/>
                        <w:rPr>
                          <w:rFonts w:cs="B Zar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8A1A8E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 xml:space="preserve">1- وارد پرتال سازمان به آدرس </w:t>
                      </w:r>
                      <w:hyperlink r:id="rId7" w:history="1">
                        <w:r w:rsidRPr="008A1A8E">
                          <w:rPr>
                            <w:rStyle w:val="Hyperlink"/>
                            <w:rFonts w:asciiTheme="majorBidi" w:hAnsiTheme="majorBidi" w:cstheme="majorBidi"/>
                            <w:sz w:val="28"/>
                            <w:szCs w:val="28"/>
                            <w:lang w:bidi="fa-IR"/>
                          </w:rPr>
                          <w:t>HTTPS://CAA.GOV.IR</w:t>
                        </w:r>
                      </w:hyperlink>
                      <w:r w:rsidRPr="008A1A8E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 xml:space="preserve"> شده و در قسمت سامانه های الکترونیک روی سامانه پیشخوان ارباب رجوع(ثبت و پیگیری مکاتبات) و یا از لینک مستقیم </w:t>
                      </w:r>
                      <w:hyperlink r:id="rId8" w:history="1">
                        <w:r w:rsidRPr="008A1A8E">
                          <w:rPr>
                            <w:rStyle w:val="Hyperlink"/>
                            <w:rFonts w:asciiTheme="majorBidi" w:hAnsiTheme="majorBidi" w:cstheme="majorBidi"/>
                            <w:sz w:val="28"/>
                            <w:szCs w:val="28"/>
                            <w:lang w:bidi="fa-IR"/>
                          </w:rPr>
                          <w:t>HTTPS://CLTSD.CAA.IR</w:t>
                        </w:r>
                      </w:hyperlink>
                      <w:r w:rsidRPr="008A1A8E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 xml:space="preserve">  وارد سامانه ثبت و پیگیری مکاتبات شوید.</w:t>
                      </w:r>
                    </w:p>
                    <w:p w14:paraId="6062A835" w14:textId="77777777" w:rsidR="008A1A8E" w:rsidRPr="008A1A8E" w:rsidRDefault="008A1A8E" w:rsidP="008A1A8E">
                      <w:pPr>
                        <w:bidi/>
                        <w:jc w:val="both"/>
                        <w:rPr>
                          <w:rFonts w:cs="B Zar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8A1A8E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>2- پس از باز شدن صفحه، ورود از طریق درگاه واحد را کلیک نموده و پس از طی مراحل مشخص شده (ثبت شماره همراه و دریافت احراز هویت) وارد سامانه شوید.</w:t>
                      </w:r>
                    </w:p>
                    <w:p w14:paraId="43DBF423" w14:textId="77777777" w:rsidR="008A1A8E" w:rsidRPr="008A1A8E" w:rsidRDefault="008A1A8E" w:rsidP="008A1A8E">
                      <w:pPr>
                        <w:bidi/>
                        <w:jc w:val="both"/>
                        <w:rPr>
                          <w:rFonts w:cs="B Zar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8A1A8E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>3- پس از ورود به سامانه، درخواست جدید را کلیک نموده و شرح درخواست و تصویر نامه خود را در قسمت مشخص شده بارگزاری نمایید و دکمه ارسال را کلیک نمایید.</w:t>
                      </w:r>
                    </w:p>
                    <w:p w14:paraId="6831B85B" w14:textId="77777777" w:rsidR="008A1A8E" w:rsidRPr="008A1A8E" w:rsidRDefault="008A1A8E" w:rsidP="008A1A8E">
                      <w:pPr>
                        <w:bidi/>
                        <w:jc w:val="both"/>
                        <w:rPr>
                          <w:rFonts w:cs="B Zar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8A1A8E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>4- پس از ارسال درخواست شما، پیامکی حاوی کد رهگیری جهت پیگیری درخواست شما در سامانه برای شما ارسال می گردد.</w:t>
                      </w:r>
                    </w:p>
                    <w:p w14:paraId="567A6C80" w14:textId="77777777" w:rsidR="008A1A8E" w:rsidRPr="008A1A8E" w:rsidRDefault="008A1A8E" w:rsidP="008A1A8E">
                      <w:pPr>
                        <w:bidi/>
                        <w:jc w:val="both"/>
                        <w:rPr>
                          <w:rFonts w:cs="B Zar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8A1A8E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>5- درخواست شما در دبیرخانه بررسی و مجدد پیامکی مبنی بر تایید(ارسال شماره ثبت دبیرخانه) یا رد درخواست برای شما ارسال می گردد.</w:t>
                      </w:r>
                    </w:p>
                    <w:p w14:paraId="31A1447D" w14:textId="77777777" w:rsidR="008A1A8E" w:rsidRPr="008A1A8E" w:rsidRDefault="008A1A8E" w:rsidP="008A1A8E">
                      <w:pPr>
                        <w:bidi/>
                        <w:jc w:val="both"/>
                        <w:rPr>
                          <w:rFonts w:cs="B Zar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8A1A8E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>6- جهت پیگیری مکاتبات نیز می توانید از طریق کد رهگیری ارسال شده در سامانه اقدام نمایید.</w:t>
                      </w:r>
                    </w:p>
                    <w:p w14:paraId="0017AFAE" w14:textId="77777777" w:rsidR="008A1A8E" w:rsidRPr="008A1A8E" w:rsidRDefault="008A1A8E" w:rsidP="008A1A8E">
                      <w:pPr>
                        <w:jc w:val="right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61057A" w14:textId="75D1DFF9" w:rsidR="008A1A8E" w:rsidRPr="008A1A8E" w:rsidRDefault="008A1A8E" w:rsidP="008A1A8E">
      <w:pPr>
        <w:bidi/>
        <w:jc w:val="both"/>
        <w:rPr>
          <w:rFonts w:cs="B Zar"/>
          <w:sz w:val="28"/>
          <w:szCs w:val="28"/>
        </w:rPr>
      </w:pPr>
    </w:p>
    <w:p w14:paraId="69393733" w14:textId="77777777" w:rsidR="008A1A8E" w:rsidRPr="008A1A8E" w:rsidRDefault="008A1A8E" w:rsidP="008A1A8E">
      <w:pPr>
        <w:bidi/>
        <w:jc w:val="both"/>
        <w:rPr>
          <w:rFonts w:cs="B Zar"/>
          <w:sz w:val="28"/>
          <w:szCs w:val="28"/>
        </w:rPr>
      </w:pPr>
    </w:p>
    <w:sectPr w:rsidR="008A1A8E" w:rsidRPr="008A1A8E" w:rsidSect="008A1A8E">
      <w:pgSz w:w="12240" w:h="15840"/>
      <w:pgMar w:top="1170" w:right="1440" w:bottom="1440" w:left="1440" w:header="720" w:footer="720" w:gutter="0"/>
      <w:pgBorders w:offsetFrom="page">
        <w:top w:val="cornerTriangles" w:sz="17" w:space="24" w:color="auto"/>
        <w:left w:val="cornerTriangles" w:sz="17" w:space="24" w:color="auto"/>
        <w:bottom w:val="cornerTriangles" w:sz="17" w:space="24" w:color="auto"/>
        <w:right w:val="cornerTriangles" w:sz="17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68"/>
    <w:rsid w:val="002940EB"/>
    <w:rsid w:val="008A1A8E"/>
    <w:rsid w:val="009B4668"/>
    <w:rsid w:val="00A5540D"/>
    <w:rsid w:val="00AD04CC"/>
    <w:rsid w:val="00B3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4066"/>
  <w15:chartTrackingRefBased/>
  <w15:docId w15:val="{4690BD5E-8320-40CE-9212-8954B1AC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A8E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A1A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1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TSD.CAA.I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A.GOV.I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LTSD.CAA.IR" TargetMode="External"/><Relationship Id="rId5" Type="http://schemas.openxmlformats.org/officeDocument/2006/relationships/hyperlink" Target="HTTPS://CAA.GOV.I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54FF0-D493-4A90-B79C-9431556AC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Bagher Hasanian</dc:creator>
  <cp:keywords/>
  <dc:description/>
  <cp:lastModifiedBy>Mohammad Bagher Hasanian</cp:lastModifiedBy>
  <cp:revision>3</cp:revision>
  <dcterms:created xsi:type="dcterms:W3CDTF">2025-08-10T05:54:00Z</dcterms:created>
  <dcterms:modified xsi:type="dcterms:W3CDTF">2025-08-10T05:55:00Z</dcterms:modified>
</cp:coreProperties>
</file>