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52" w:rsidRDefault="00D45952" w:rsidP="0046000C">
      <w:pPr>
        <w:jc w:val="both"/>
        <w:rPr>
          <w:rFonts w:ascii="Segoe UI" w:hAnsi="Segoe UI" w:cs="Segoe UI"/>
          <w:b/>
          <w:color w:val="0D0D0D"/>
          <w:shd w:val="clear" w:color="auto" w:fill="FFFFFF"/>
          <w:lang w:val="en-US"/>
        </w:rPr>
      </w:pPr>
      <w:bookmarkStart w:id="0" w:name="_GoBack"/>
      <w:proofErr w:type="gramStart"/>
      <w:r w:rsidRPr="00D45952">
        <w:rPr>
          <w:rFonts w:ascii="Segoe UI" w:hAnsi="Segoe UI" w:cs="Segoe UI"/>
          <w:b/>
          <w:color w:val="0D0D0D"/>
          <w:shd w:val="clear" w:color="auto" w:fill="FFFFFF"/>
          <w:lang w:val="en-US"/>
        </w:rPr>
        <w:t>Summary</w:t>
      </w:r>
      <w:r>
        <w:rPr>
          <w:rFonts w:ascii="Segoe UI" w:hAnsi="Segoe UI" w:cs="Segoe UI"/>
          <w:b/>
          <w:color w:val="0D0D0D"/>
          <w:shd w:val="clear" w:color="auto" w:fill="FFFFFF"/>
          <w:lang w:val="en-US"/>
        </w:rPr>
        <w:t xml:space="preserve"> :</w:t>
      </w:r>
      <w:proofErr w:type="gramEnd"/>
      <w:r>
        <w:rPr>
          <w:rFonts w:ascii="Segoe UI" w:hAnsi="Segoe UI" w:cs="Segoe UI"/>
          <w:b/>
          <w:color w:val="0D0D0D"/>
          <w:shd w:val="clear" w:color="auto" w:fill="FFFFFF"/>
          <w:lang w:val="en-US"/>
        </w:rPr>
        <w:t>-</w:t>
      </w:r>
    </w:p>
    <w:p w:rsidR="00616E05" w:rsidRPr="00D45952" w:rsidRDefault="0046000C" w:rsidP="0046000C">
      <w:pPr>
        <w:jc w:val="both"/>
        <w:rPr>
          <w:rFonts w:cstheme="minorHAnsi"/>
        </w:rPr>
      </w:pPr>
      <w:r w:rsidRPr="00D45952">
        <w:rPr>
          <w:rFonts w:cstheme="minorHAnsi"/>
          <w:color w:val="0D0D0D"/>
          <w:shd w:val="clear" w:color="auto" w:fill="FFFFFF"/>
        </w:rPr>
        <w:t>The dataset in question comprises sales data segmented by country, product, and discount band. Key columns include 'Segment', 'Country', 'Product', 'Discount Band', and 'Units Sold', which detail the segmentation and quantity of products sold. Financial metrics are extensively covered with columns for 'Manufacturing Price', 'Sale Price', 'Gross Sales', 'Discounts', 'Sales', 'COGS' (Cost of Goods Sold), and 'Profit', allowing for a comprehensive analysis of revenue, expenses, and profitability. Additionally, the dataset includes temporal information with columns like 'Date', 'Month Number', 'Month Name', and 'Year', enabling trend analysis over time. This dataset is structured to facilitate a detailed examination of sales performance across different markets and product categories, assess the impact of discount strategies, and track financial outcomes on a monthly and yearly basis. By exploring this data in Excel, one can derive insights into market segmentation, pricing effectiveness, discount impacts, and overall business performance across various regions and periods.</w:t>
      </w:r>
      <w:bookmarkEnd w:id="0"/>
    </w:p>
    <w:sectPr w:rsidR="00616E05" w:rsidRPr="00D45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0C"/>
    <w:rsid w:val="002003A6"/>
    <w:rsid w:val="0046000C"/>
    <w:rsid w:val="004C3274"/>
    <w:rsid w:val="00616E05"/>
    <w:rsid w:val="00D45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B5D"/>
  <w15:chartTrackingRefBased/>
  <w15:docId w15:val="{1DEFE1F9-BDFE-49D6-A176-AE19F0ED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Faisal</dc:creator>
  <cp:keywords/>
  <dc:description/>
  <cp:lastModifiedBy>Md Faisal</cp:lastModifiedBy>
  <cp:revision>4</cp:revision>
  <dcterms:created xsi:type="dcterms:W3CDTF">2024-05-28T05:27:00Z</dcterms:created>
  <dcterms:modified xsi:type="dcterms:W3CDTF">2024-06-05T11:08:00Z</dcterms:modified>
</cp:coreProperties>
</file>