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A13E" w14:textId="17D72A09" w:rsidR="00EB04CF" w:rsidRDefault="00654E72" w:rsidP="00654E72">
      <w:pPr>
        <w:spacing w:line="480" w:lineRule="auto"/>
        <w:rPr>
          <w:rFonts w:ascii="Bahnschrift" w:hAnsi="Bahnschrift"/>
          <w:sz w:val="36"/>
          <w:szCs w:val="36"/>
        </w:rPr>
      </w:pPr>
      <w:r>
        <w:rPr>
          <w:rFonts w:ascii="Bahnschrift" w:hAnsi="Bahnschrift"/>
          <w:b/>
          <w:bCs/>
          <w:sz w:val="36"/>
          <w:szCs w:val="36"/>
          <w:u w:val="single"/>
        </w:rPr>
        <w:t xml:space="preserve">GitHub notes: </w:t>
      </w:r>
    </w:p>
    <w:p w14:paraId="34746C1E" w14:textId="59529D10" w:rsidR="00654E72" w:rsidRDefault="00654E72" w:rsidP="00654E72">
      <w:pPr>
        <w:pStyle w:val="ListParagraph"/>
        <w:numPr>
          <w:ilvl w:val="0"/>
          <w:numId w:val="4"/>
        </w:numPr>
        <w:spacing w:line="480" w:lineRule="auto"/>
        <w:rPr>
          <w:rFonts w:ascii="Bahnschrift" w:hAnsi="Bahnschrift"/>
          <w:sz w:val="36"/>
          <w:szCs w:val="36"/>
        </w:rPr>
      </w:pPr>
      <w:r>
        <w:rPr>
          <w:rFonts w:ascii="Bahnschrift" w:hAnsi="Bahnschrift"/>
          <w:sz w:val="36"/>
          <w:szCs w:val="36"/>
        </w:rPr>
        <w:t xml:space="preserve">After creating a new repository: </w:t>
      </w:r>
    </w:p>
    <w:p w14:paraId="0C856261" w14:textId="77777777" w:rsidR="00654E72" w:rsidRDefault="00654E72" w:rsidP="00654E72">
      <w:pPr>
        <w:pStyle w:val="ListParagraph"/>
        <w:numPr>
          <w:ilvl w:val="0"/>
          <w:numId w:val="5"/>
        </w:numPr>
        <w:spacing w:line="480" w:lineRule="auto"/>
        <w:rPr>
          <w:rFonts w:ascii="Bahnschrift" w:hAnsi="Bahnschrift"/>
          <w:sz w:val="36"/>
          <w:szCs w:val="36"/>
        </w:rPr>
      </w:pPr>
      <w:r>
        <w:rPr>
          <w:rFonts w:ascii="Bahnschrift" w:hAnsi="Bahnschrift"/>
          <w:sz w:val="36"/>
          <w:szCs w:val="36"/>
        </w:rPr>
        <w:t xml:space="preserve">Browse to the local folder using cmd. </w:t>
      </w:r>
    </w:p>
    <w:p w14:paraId="27B8E779" w14:textId="77777777" w:rsidR="00654E72" w:rsidRDefault="00654E72" w:rsidP="00654E72">
      <w:pPr>
        <w:pStyle w:val="ListParagraph"/>
        <w:numPr>
          <w:ilvl w:val="0"/>
          <w:numId w:val="5"/>
        </w:numPr>
        <w:spacing w:line="480" w:lineRule="auto"/>
        <w:rPr>
          <w:rFonts w:ascii="Bahnschrift" w:hAnsi="Bahnschrift"/>
          <w:sz w:val="36"/>
          <w:szCs w:val="36"/>
        </w:rPr>
      </w:pPr>
      <w:r>
        <w:rPr>
          <w:rFonts w:ascii="Bahnschrift" w:hAnsi="Bahnschrift"/>
          <w:sz w:val="36"/>
          <w:szCs w:val="36"/>
        </w:rPr>
        <w:t>Type “</w:t>
      </w:r>
      <w:r w:rsidRPr="00C87BC9">
        <w:rPr>
          <w:rFonts w:ascii="Bahnschrift" w:hAnsi="Bahnschrift"/>
          <w:sz w:val="36"/>
          <w:szCs w:val="36"/>
          <w:highlight w:val="yellow"/>
        </w:rPr>
        <w:t>D:</w:t>
      </w:r>
      <w:r>
        <w:rPr>
          <w:rFonts w:ascii="Bahnschrift" w:hAnsi="Bahnschrift"/>
          <w:sz w:val="36"/>
          <w:szCs w:val="36"/>
        </w:rPr>
        <w:t xml:space="preserve">” to change the default drive. </w:t>
      </w:r>
    </w:p>
    <w:p w14:paraId="516067AC" w14:textId="3698FD90" w:rsidR="00654E72" w:rsidRDefault="00654E72" w:rsidP="00654E72">
      <w:pPr>
        <w:pStyle w:val="ListParagraph"/>
        <w:numPr>
          <w:ilvl w:val="0"/>
          <w:numId w:val="5"/>
        </w:numPr>
        <w:spacing w:line="480" w:lineRule="auto"/>
        <w:rPr>
          <w:rFonts w:ascii="Bahnschrift" w:hAnsi="Bahnschrift"/>
          <w:sz w:val="36"/>
          <w:szCs w:val="36"/>
        </w:rPr>
      </w:pPr>
      <w:r>
        <w:rPr>
          <w:rFonts w:ascii="Bahnschrift" w:hAnsi="Bahnschrift"/>
          <w:sz w:val="36"/>
          <w:szCs w:val="36"/>
        </w:rPr>
        <w:t>Type “</w:t>
      </w:r>
      <w:r w:rsidRPr="00C87BC9">
        <w:rPr>
          <w:rFonts w:ascii="Bahnschrift" w:hAnsi="Bahnschrift"/>
          <w:sz w:val="36"/>
          <w:szCs w:val="36"/>
          <w:highlight w:val="yellow"/>
        </w:rPr>
        <w:t>cd</w:t>
      </w:r>
      <w:r>
        <w:rPr>
          <w:rFonts w:ascii="Bahnschrift" w:hAnsi="Bahnschrift"/>
          <w:sz w:val="36"/>
          <w:szCs w:val="36"/>
        </w:rPr>
        <w:t>” to enter &amp; browse inside a folder.</w:t>
      </w:r>
    </w:p>
    <w:p w14:paraId="35D592DF" w14:textId="3416627E" w:rsidR="00654E72" w:rsidRDefault="00654E72" w:rsidP="00654E72">
      <w:pPr>
        <w:pStyle w:val="ListParagraph"/>
        <w:numPr>
          <w:ilvl w:val="0"/>
          <w:numId w:val="5"/>
        </w:numPr>
        <w:spacing w:line="480" w:lineRule="auto"/>
        <w:rPr>
          <w:rFonts w:ascii="Bahnschrift" w:hAnsi="Bahnschrift"/>
          <w:sz w:val="36"/>
          <w:szCs w:val="36"/>
        </w:rPr>
      </w:pPr>
      <w:r>
        <w:rPr>
          <w:rFonts w:ascii="Bahnschrift" w:hAnsi="Bahnschrift"/>
          <w:sz w:val="36"/>
          <w:szCs w:val="36"/>
        </w:rPr>
        <w:t>After make sure the location type “</w:t>
      </w:r>
      <w:r w:rsidRPr="00C87BC9">
        <w:rPr>
          <w:rFonts w:ascii="Bahnschrift" w:hAnsi="Bahnschrift"/>
          <w:sz w:val="36"/>
          <w:szCs w:val="36"/>
          <w:highlight w:val="yellow"/>
        </w:rPr>
        <w:t>git init</w:t>
      </w:r>
      <w:r>
        <w:rPr>
          <w:rFonts w:ascii="Bahnschrift" w:hAnsi="Bahnschrift"/>
          <w:sz w:val="36"/>
          <w:szCs w:val="36"/>
        </w:rPr>
        <w:t>” – this will initialize the git in the local location.</w:t>
      </w:r>
    </w:p>
    <w:p w14:paraId="59CD3F22" w14:textId="6838C80B" w:rsidR="00654E72" w:rsidRDefault="00654E72" w:rsidP="00654E72">
      <w:pPr>
        <w:pStyle w:val="ListParagraph"/>
        <w:numPr>
          <w:ilvl w:val="0"/>
          <w:numId w:val="5"/>
        </w:numPr>
        <w:spacing w:line="480" w:lineRule="auto"/>
        <w:rPr>
          <w:rFonts w:ascii="Bahnschrift" w:hAnsi="Bahnschrift"/>
          <w:sz w:val="36"/>
          <w:szCs w:val="36"/>
        </w:rPr>
      </w:pPr>
      <w:r>
        <w:rPr>
          <w:rFonts w:ascii="Bahnschrift" w:hAnsi="Bahnschrift"/>
          <w:sz w:val="36"/>
          <w:szCs w:val="36"/>
        </w:rPr>
        <w:t>Then type “</w:t>
      </w:r>
      <w:r w:rsidRPr="00C87BC9">
        <w:rPr>
          <w:rFonts w:ascii="Bahnschrift" w:hAnsi="Bahnschrift"/>
          <w:sz w:val="36"/>
          <w:szCs w:val="36"/>
          <w:highlight w:val="yellow"/>
        </w:rPr>
        <w:t>git add .</w:t>
      </w:r>
      <w:r>
        <w:rPr>
          <w:rFonts w:ascii="Bahnschrift" w:hAnsi="Bahnschrift"/>
          <w:sz w:val="36"/>
          <w:szCs w:val="36"/>
        </w:rPr>
        <w:t xml:space="preserve">” – this will add all the files or items in the local folder to commit. </w:t>
      </w:r>
    </w:p>
    <w:p w14:paraId="655F48A7" w14:textId="70967701" w:rsidR="00654E72" w:rsidRDefault="001B78FA" w:rsidP="00654E72">
      <w:pPr>
        <w:pStyle w:val="ListParagraph"/>
        <w:numPr>
          <w:ilvl w:val="0"/>
          <w:numId w:val="5"/>
        </w:numPr>
        <w:spacing w:line="480" w:lineRule="auto"/>
        <w:rPr>
          <w:rFonts w:ascii="Bahnschrift" w:hAnsi="Bahnschrift"/>
          <w:sz w:val="36"/>
          <w:szCs w:val="36"/>
        </w:rPr>
      </w:pPr>
      <w:r>
        <w:rPr>
          <w:rFonts w:ascii="Bahnschrift" w:hAnsi="Bahnschrift"/>
          <w:sz w:val="36"/>
          <w:szCs w:val="36"/>
        </w:rPr>
        <w:t>Then type “</w:t>
      </w:r>
      <w:r w:rsidRPr="00C87BC9">
        <w:rPr>
          <w:rFonts w:ascii="Bahnschrift" w:hAnsi="Bahnschrift"/>
          <w:sz w:val="36"/>
          <w:szCs w:val="36"/>
          <w:highlight w:val="yellow"/>
        </w:rPr>
        <w:t>git commit -m “commit name”</w:t>
      </w:r>
      <w:r>
        <w:rPr>
          <w:rFonts w:ascii="Bahnschrift" w:hAnsi="Bahnschrift"/>
          <w:sz w:val="36"/>
          <w:szCs w:val="36"/>
        </w:rPr>
        <w:t>” – this will make the items ready to push and check those if there is any issues.</w:t>
      </w:r>
    </w:p>
    <w:p w14:paraId="57604B29" w14:textId="535BE6AB" w:rsidR="00C87BC9" w:rsidRPr="00C87BC9" w:rsidRDefault="00C87BC9" w:rsidP="00C87BC9">
      <w:pPr>
        <w:pStyle w:val="ListParagraph"/>
        <w:numPr>
          <w:ilvl w:val="0"/>
          <w:numId w:val="5"/>
        </w:numPr>
        <w:spacing w:line="480" w:lineRule="auto"/>
        <w:rPr>
          <w:rFonts w:ascii="Bahnschrift" w:hAnsi="Bahnschrift"/>
          <w:sz w:val="36"/>
          <w:szCs w:val="36"/>
        </w:rPr>
      </w:pPr>
      <w:r>
        <w:rPr>
          <w:rFonts w:ascii="Bahnschrift" w:hAnsi="Bahnschrift"/>
          <w:sz w:val="36"/>
          <w:szCs w:val="36"/>
        </w:rPr>
        <w:t>Then type “</w:t>
      </w:r>
      <w:r w:rsidRPr="00C87BC9">
        <w:rPr>
          <w:rFonts w:ascii="Bahnschrift" w:hAnsi="Bahnschrift"/>
          <w:sz w:val="36"/>
          <w:szCs w:val="36"/>
          <w:highlight w:val="yellow"/>
        </w:rPr>
        <w:t>git branch -M main</w:t>
      </w:r>
      <w:r>
        <w:rPr>
          <w:rFonts w:ascii="Bahnschrift" w:hAnsi="Bahnschrift"/>
          <w:sz w:val="36"/>
          <w:szCs w:val="36"/>
        </w:rPr>
        <w:t>”</w:t>
      </w:r>
      <w:r>
        <w:rPr>
          <w:rFonts w:ascii="Bahnschrift" w:hAnsi="Bahnschrift"/>
          <w:sz w:val="36"/>
          <w:szCs w:val="36"/>
        </w:rPr>
        <w:t xml:space="preserve"> – this means declaring the branch where the code or items will be pushed. By default it will be set to main branch. If you are not sure about your work or </w:t>
      </w:r>
      <w:r>
        <w:rPr>
          <w:rFonts w:ascii="Bahnschrift" w:hAnsi="Bahnschrift"/>
          <w:sz w:val="36"/>
          <w:szCs w:val="36"/>
        </w:rPr>
        <w:lastRenderedPageBreak/>
        <w:t>your work need to be monitored then better to push it on another branch instead of main branch. Later you can merge it with main branch.</w:t>
      </w:r>
    </w:p>
    <w:p w14:paraId="1E68C1BC" w14:textId="07ACFF1F" w:rsidR="001B78FA" w:rsidRDefault="001B78FA" w:rsidP="00654E72">
      <w:pPr>
        <w:pStyle w:val="ListParagraph"/>
        <w:numPr>
          <w:ilvl w:val="0"/>
          <w:numId w:val="5"/>
        </w:numPr>
        <w:spacing w:line="480" w:lineRule="auto"/>
        <w:rPr>
          <w:rFonts w:ascii="Bahnschrift" w:hAnsi="Bahnschrift"/>
          <w:sz w:val="36"/>
          <w:szCs w:val="36"/>
        </w:rPr>
      </w:pPr>
      <w:r>
        <w:rPr>
          <w:rFonts w:ascii="Bahnschrift" w:hAnsi="Bahnschrift"/>
          <w:sz w:val="36"/>
          <w:szCs w:val="36"/>
        </w:rPr>
        <w:t>Then type “</w:t>
      </w:r>
      <w:r w:rsidRPr="00C87BC9">
        <w:rPr>
          <w:rFonts w:ascii="Bahnschrift" w:hAnsi="Bahnschrift"/>
          <w:sz w:val="36"/>
          <w:szCs w:val="36"/>
          <w:highlight w:val="yellow"/>
        </w:rPr>
        <w:t xml:space="preserve">git remote add origin </w:t>
      </w:r>
      <w:hyperlink r:id="rId5" w:history="1">
        <w:r w:rsidRPr="00C87BC9">
          <w:rPr>
            <w:rStyle w:val="Hyperlink"/>
            <w:rFonts w:ascii="Bahnschrift" w:hAnsi="Bahnschrift"/>
            <w:sz w:val="36"/>
            <w:szCs w:val="36"/>
            <w:highlight w:val="yellow"/>
          </w:rPr>
          <w:t>https://repo_link</w:t>
        </w:r>
      </w:hyperlink>
      <w:r>
        <w:rPr>
          <w:rFonts w:ascii="Bahnschrift" w:hAnsi="Bahnschrift"/>
          <w:sz w:val="36"/>
          <w:szCs w:val="36"/>
        </w:rPr>
        <w:t>” – this will establish connections between the github repository and the local folder.</w:t>
      </w:r>
    </w:p>
    <w:p w14:paraId="12C4094D" w14:textId="5D4E149A" w:rsidR="00C87BC9" w:rsidRDefault="00C87BC9" w:rsidP="00654E72">
      <w:pPr>
        <w:pStyle w:val="ListParagraph"/>
        <w:numPr>
          <w:ilvl w:val="0"/>
          <w:numId w:val="5"/>
        </w:numPr>
        <w:spacing w:line="480" w:lineRule="auto"/>
        <w:rPr>
          <w:rFonts w:ascii="Bahnschrift" w:hAnsi="Bahnschrift"/>
          <w:sz w:val="36"/>
          <w:szCs w:val="36"/>
        </w:rPr>
      </w:pPr>
      <w:r>
        <w:rPr>
          <w:rFonts w:ascii="Bahnschrift" w:hAnsi="Bahnschrift"/>
          <w:sz w:val="36"/>
          <w:szCs w:val="36"/>
        </w:rPr>
        <w:t>Then type “</w:t>
      </w:r>
      <w:r w:rsidRPr="00C87BC9">
        <w:rPr>
          <w:rFonts w:ascii="Bahnschrift" w:hAnsi="Bahnschrift"/>
          <w:sz w:val="36"/>
          <w:szCs w:val="36"/>
          <w:highlight w:val="yellow"/>
        </w:rPr>
        <w:t>git push -u origin main</w:t>
      </w:r>
      <w:r>
        <w:rPr>
          <w:rFonts w:ascii="Bahnschrift" w:hAnsi="Bahnschrift"/>
          <w:sz w:val="36"/>
          <w:szCs w:val="36"/>
        </w:rPr>
        <w:t>” – this will push all the items in the local folder to the dedicated github repository. This may take time if the work file size is large.</w:t>
      </w:r>
    </w:p>
    <w:sectPr w:rsidR="00C87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B0296"/>
    <w:multiLevelType w:val="hybridMultilevel"/>
    <w:tmpl w:val="1D164EB8"/>
    <w:lvl w:ilvl="0" w:tplc="7014474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FF5604D"/>
    <w:multiLevelType w:val="hybridMultilevel"/>
    <w:tmpl w:val="63285ABE"/>
    <w:lvl w:ilvl="0" w:tplc="C65C2F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E75800"/>
    <w:multiLevelType w:val="hybridMultilevel"/>
    <w:tmpl w:val="5FC6B40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7678E8"/>
    <w:multiLevelType w:val="hybridMultilevel"/>
    <w:tmpl w:val="3B68611A"/>
    <w:lvl w:ilvl="0" w:tplc="C65C2F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BB4D18"/>
    <w:multiLevelType w:val="hybridMultilevel"/>
    <w:tmpl w:val="BEC64454"/>
    <w:lvl w:ilvl="0" w:tplc="C65C2F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2D"/>
    <w:rsid w:val="000A152D"/>
    <w:rsid w:val="001B78FA"/>
    <w:rsid w:val="00654E72"/>
    <w:rsid w:val="00C87BC9"/>
    <w:rsid w:val="00EB0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09FF"/>
  <w15:chartTrackingRefBased/>
  <w15:docId w15:val="{07ECF486-A173-430D-BF10-EE048794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72"/>
    <w:pPr>
      <w:ind w:left="720"/>
      <w:contextualSpacing/>
    </w:pPr>
  </w:style>
  <w:style w:type="character" w:styleId="Hyperlink">
    <w:name w:val="Hyperlink"/>
    <w:basedOn w:val="DefaultParagraphFont"/>
    <w:uiPriority w:val="99"/>
    <w:unhideWhenUsed/>
    <w:rsid w:val="001B78FA"/>
    <w:rPr>
      <w:color w:val="0563C1" w:themeColor="hyperlink"/>
      <w:u w:val="single"/>
    </w:rPr>
  </w:style>
  <w:style w:type="character" w:styleId="UnresolvedMention">
    <w:name w:val="Unresolved Mention"/>
    <w:basedOn w:val="DefaultParagraphFont"/>
    <w:uiPriority w:val="99"/>
    <w:semiHidden/>
    <w:unhideWhenUsed/>
    <w:rsid w:val="001B7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Imteaj Rana</dc:creator>
  <cp:keywords/>
  <dc:description/>
  <cp:lastModifiedBy>Md Imteaj Rana</cp:lastModifiedBy>
  <cp:revision>2</cp:revision>
  <dcterms:created xsi:type="dcterms:W3CDTF">2025-08-04T13:26:00Z</dcterms:created>
  <dcterms:modified xsi:type="dcterms:W3CDTF">2025-08-04T13:56:00Z</dcterms:modified>
</cp:coreProperties>
</file>