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 investigación de incidente operativo</w:t>
      </w:r>
    </w:p>
    <w:p>
      <w:pPr>
        <w:pStyle w:val="Subtitle"/>
      </w:pPr>
      <w:r>
        <w:rPr>
          <w:rFonts w:ascii="Arial" w:hAnsi="Arial"/>
          <w:color w:val="0F766E"/>
        </w:rPr>
        <w:t>Plantilla profesional editable • Descarga gratuita para usuarios registrados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456"/>
        <w:gridCol w:w="1656"/>
        <w:gridCol w:w="3456"/>
      </w:tblGrid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Empresa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Folio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Centro / patio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Fecha y hora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Reporta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Responsable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1. CLASIFICACIÓN INICIAL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800"/>
        <w:gridCol w:w="3240"/>
        <w:gridCol w:w="1800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Selección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Severidad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Selección</w:t>
            </w:r>
          </w:p>
        </w:tc>
      </w:tr>
      <w:tr>
        <w:tc>
          <w:tcPr>
            <w:tcW w:type="dxa" w:w="32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☐ Accidente  ☐ Daño  ☐ Derrame  ☐ Casi incidente</w:t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32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 Baja  ☐ Media  ☐ Alta  ☐ Crítica</w:t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2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Personas involucradas</w:t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32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Atención médica / autoridad</w:t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2. DESCRIPCIÓN OBJETIVA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Lugar exacto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Unidad / equipo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Mercancía</w:t>
            </w:r>
          </w:p>
        </w:tc>
      </w:tr>
      <w:tr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282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Relato cronológico: qué ocurrió, cuándo, quiénes participaron y qué condición se observó</w:t>
            </w:r>
          </w:p>
        </w:tc>
      </w:tr>
      <w:tr>
        <w:tc>
          <w:tcPr>
            <w:tcW w:type="dxa" w:w="10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br/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3. CONTENCIÓN Y EVIDENCIA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1152"/>
        <w:gridCol w:w="2448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Acción inmediata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Hora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Evidencia / folio</w:t>
            </w:r>
          </w:p>
        </w:tc>
      </w:tr>
      <w:tr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1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44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1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44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1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44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4. ANÁLISIS Y ACCIONES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3600"/>
        <w:gridCol w:w="1296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Causa inmediata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Causa de sistema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Acción correctiva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Fecha compromiso</w:t>
            </w:r>
          </w:p>
        </w:tc>
      </w:tr>
      <w:tr>
        <w:tc>
          <w:tcPr>
            <w:tcW w:type="dxa" w:w="259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9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36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59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9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36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59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9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36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4032"/>
        <w:gridCol w:w="1584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Verificó eficacia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Firma</w:t>
            </w:r>
          </w:p>
        </w:tc>
      </w:tr>
      <w:tr>
        <w:tc>
          <w:tcPr>
            <w:tcW w:type="dxa" w:w="28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58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403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58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9F7F4"/>
            <w:tcBorders>
              <w:top w:val="single" w:sz="4" w:color="A7D6CF"/>
              <w:left w:val="single" w:sz="4" w:color="A7D6CF"/>
              <w:bottom w:val="single" w:sz="4" w:color="A7D6CF"/>
              <w:right w:val="single" w:sz="4" w:color="A7D6CF"/>
              <w:insideH w:val="single" w:sz="4" w:color="A7D6CF"/>
              <w:insideV w:val="single" w:sz="4" w:color="A7D6CF"/>
            </w:tcBorders>
          </w:tcPr>
          <w:p>
            <w:r>
              <w:rPr>
                <w:b/>
                <w:color w:val="0F766E"/>
              </w:rPr>
              <w:t xml:space="preserve">IMPORTANTE  </w:t>
            </w:r>
            <w:r>
              <w:rPr>
                <w:color w:val="475569"/>
                <w:sz w:val="16"/>
              </w:rPr>
              <w:t>Registra hechos, conserva fotografías y folios sin incluir datos personales innecesarios. Este formato apoya el control interno; no sustituye avisos obligatorios, dictámenes ni investigación especializada.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Faro Portuario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"/>
      <w:gridCol w:w="6696"/>
      <w:gridCol w:w="2736"/>
    </w:tblGrid>
    <w:tr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ro-brand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r>
            <w:rPr>
              <w:b/>
              <w:color w:val="082F35"/>
              <w:sz w:val="22"/>
            </w:rPr>
            <w:t>FARO PORTUARIO</w:t>
            <w:br/>
          </w:r>
          <w:r>
            <w:rPr>
              <w:b/>
              <w:color w:val="0F766E"/>
              <w:sz w:val="16"/>
            </w:rPr>
            <w:t>REPORTE E INVESTIGACIÓN DE INCIDENTE OPERATIVO</w:t>
          </w:r>
        </w:p>
      </w:tc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pPr>
            <w:jc w:val="right"/>
          </w:pPr>
          <w:r>
            <w:rPr>
              <w:color w:val="475569"/>
              <w:sz w:val="15"/>
            </w:rPr>
            <w:t>Código: FP-SST-01</w:t>
            <w:br/>
            <w:t>Revisión: 01</w:t>
            <w:br/>
            <w:t>Fecha: ____ / ____ / 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82F3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82F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editable para operación logística</dc:subject>
  <dc:creator>Faro Portuario</dc:creator>
  <cp:keywords>Faro Portuario, logística, formato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