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8DEB5" w14:textId="77777777" w:rsidR="00FC0461" w:rsidRPr="00FC0461" w:rsidRDefault="00FC0461" w:rsidP="00FC0461">
      <w:pPr>
        <w:rPr>
          <w:b/>
          <w:bCs/>
        </w:rPr>
      </w:pPr>
      <w:r w:rsidRPr="00FC0461">
        <w:rPr>
          <w:b/>
          <w:bCs/>
        </w:rPr>
        <w:t>RMG, textile: Top export sectors among major loan defaulters</w:t>
      </w:r>
    </w:p>
    <w:p w14:paraId="212C02E5" w14:textId="07DCDCF6" w:rsidR="006D7B66" w:rsidRDefault="00FC0461">
      <w:r w:rsidRPr="00FC0461">
        <w:rPr>
          <w:b/>
          <w:bCs/>
        </w:rPr>
        <w:t>The readymade garment (RMG) and textile industries, two of the country's largest employers and export earners, are also among the biggest defaulters on bank loans, according to the latest Financial Stability Report of the Bangladesh Bank.</w:t>
      </w:r>
    </w:p>
    <w:sectPr w:rsidR="006D7B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461"/>
    <w:rsid w:val="000C411E"/>
    <w:rsid w:val="006407CB"/>
    <w:rsid w:val="006D7B66"/>
    <w:rsid w:val="00A736A9"/>
    <w:rsid w:val="00DC5F1F"/>
    <w:rsid w:val="00FC0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DEA31"/>
  <w15:chartTrackingRefBased/>
  <w15:docId w15:val="{DB697487-4D1A-434E-A47F-F984D02EA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4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04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04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04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04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0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4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04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04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04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04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0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461"/>
    <w:rPr>
      <w:rFonts w:eastAsiaTheme="majorEastAsia" w:cstheme="majorBidi"/>
      <w:color w:val="272727" w:themeColor="text1" w:themeTint="D8"/>
    </w:rPr>
  </w:style>
  <w:style w:type="paragraph" w:styleId="Title">
    <w:name w:val="Title"/>
    <w:basedOn w:val="Normal"/>
    <w:next w:val="Normal"/>
    <w:link w:val="TitleChar"/>
    <w:uiPriority w:val="10"/>
    <w:qFormat/>
    <w:rsid w:val="00FC0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461"/>
    <w:pPr>
      <w:spacing w:before="160"/>
      <w:jc w:val="center"/>
    </w:pPr>
    <w:rPr>
      <w:i/>
      <w:iCs/>
      <w:color w:val="404040" w:themeColor="text1" w:themeTint="BF"/>
    </w:rPr>
  </w:style>
  <w:style w:type="character" w:customStyle="1" w:styleId="QuoteChar">
    <w:name w:val="Quote Char"/>
    <w:basedOn w:val="DefaultParagraphFont"/>
    <w:link w:val="Quote"/>
    <w:uiPriority w:val="29"/>
    <w:rsid w:val="00FC0461"/>
    <w:rPr>
      <w:i/>
      <w:iCs/>
      <w:color w:val="404040" w:themeColor="text1" w:themeTint="BF"/>
    </w:rPr>
  </w:style>
  <w:style w:type="paragraph" w:styleId="ListParagraph">
    <w:name w:val="List Paragraph"/>
    <w:basedOn w:val="Normal"/>
    <w:uiPriority w:val="34"/>
    <w:qFormat/>
    <w:rsid w:val="00FC0461"/>
    <w:pPr>
      <w:ind w:left="720"/>
      <w:contextualSpacing/>
    </w:pPr>
  </w:style>
  <w:style w:type="character" w:styleId="IntenseEmphasis">
    <w:name w:val="Intense Emphasis"/>
    <w:basedOn w:val="DefaultParagraphFont"/>
    <w:uiPriority w:val="21"/>
    <w:qFormat/>
    <w:rsid w:val="00FC0461"/>
    <w:rPr>
      <w:i/>
      <w:iCs/>
      <w:color w:val="2F5496" w:themeColor="accent1" w:themeShade="BF"/>
    </w:rPr>
  </w:style>
  <w:style w:type="paragraph" w:styleId="IntenseQuote">
    <w:name w:val="Intense Quote"/>
    <w:basedOn w:val="Normal"/>
    <w:next w:val="Normal"/>
    <w:link w:val="IntenseQuoteChar"/>
    <w:uiPriority w:val="30"/>
    <w:qFormat/>
    <w:rsid w:val="00FC04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0461"/>
    <w:rPr>
      <w:i/>
      <w:iCs/>
      <w:color w:val="2F5496" w:themeColor="accent1" w:themeShade="BF"/>
    </w:rPr>
  </w:style>
  <w:style w:type="character" w:styleId="IntenseReference">
    <w:name w:val="Intense Reference"/>
    <w:basedOn w:val="DefaultParagraphFont"/>
    <w:uiPriority w:val="32"/>
    <w:qFormat/>
    <w:rsid w:val="00FC04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44</Words>
  <Characters>256</Characters>
  <Application>Microsoft Office Word</Application>
  <DocSecurity>0</DocSecurity>
  <Lines>2</Lines>
  <Paragraphs>1</Paragraphs>
  <ScaleCrop>false</ScaleCrop>
  <Company/>
  <LinksUpToDate>false</LinksUpToDate>
  <CharactersWithSpaces>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Devnet</dc:creator>
  <cp:keywords/>
  <dc:description/>
  <cp:lastModifiedBy>Devnet</cp:lastModifiedBy>
  <cp:revision>1</cp:revision>
  <dcterms:created xsi:type="dcterms:W3CDTF">2025-09-24T05:23:00Z</dcterms:created>
  <dcterms:modified xsi:type="dcterms:W3CDTF">2025-09-24T05:25:00Z</dcterms:modified>
</cp:coreProperties>
</file>