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Verdana" w:cs="Verdana" w:eastAsia="Verdana" w:hAnsi="Verdana"/>
        </w:rPr>
      </w:pPr>
      <w:r w:rsidDel="00000000" w:rsidR="00000000" w:rsidRPr="00000000">
        <w:rPr>
          <w:rFonts w:ascii="Verdana" w:cs="Verdana" w:eastAsia="Verdana" w:hAnsi="Verdana"/>
          <w:rtl w:val="0"/>
        </w:rPr>
        <w:t xml:space="preserve">Marcin Damek</w:t>
      </w:r>
    </w:p>
    <w:p w:rsidR="00000000" w:rsidDel="00000000" w:rsidP="00000000" w:rsidRDefault="00000000" w:rsidRPr="00000000" w14:paraId="00000001">
      <w:pPr>
        <w:contextualSpacing w:val="0"/>
        <w:rPr>
          <w:rFonts w:ascii="Verdana" w:cs="Verdana" w:eastAsia="Verdana" w:hAnsi="Verdana"/>
        </w:rPr>
      </w:pPr>
      <w:r w:rsidDel="00000000" w:rsidR="00000000" w:rsidRPr="00000000">
        <w:rPr>
          <w:rFonts w:ascii="Verdana" w:cs="Verdana" w:eastAsia="Verdana" w:hAnsi="Verdana"/>
          <w:rtl w:val="0"/>
        </w:rPr>
        <w:t xml:space="preserve">Inżynieria obliczeniowa, gr 1</w:t>
      </w:r>
    </w:p>
    <w:p w:rsidR="00000000" w:rsidDel="00000000" w:rsidP="00000000" w:rsidRDefault="00000000" w:rsidRPr="00000000" w14:paraId="00000002">
      <w:pPr>
        <w:contextualSpacing w:val="0"/>
        <w:rPr>
          <w:rFonts w:ascii="Verdana" w:cs="Verdana" w:eastAsia="Verdana" w:hAnsi="Verdana"/>
        </w:rPr>
      </w:pPr>
      <w:r w:rsidDel="00000000" w:rsidR="00000000" w:rsidRPr="00000000">
        <w:rPr>
          <w:rFonts w:ascii="Verdana" w:cs="Verdana" w:eastAsia="Verdana" w:hAnsi="Verdana"/>
          <w:rtl w:val="0"/>
        </w:rPr>
        <w:t xml:space="preserve">Nr. albumu 285952</w:t>
      </w:r>
    </w:p>
    <w:p w:rsidR="00000000" w:rsidDel="00000000" w:rsidP="00000000" w:rsidRDefault="00000000" w:rsidRPr="00000000" w14:paraId="00000003">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4">
      <w:pPr>
        <w:contextualSpacing w:val="0"/>
        <w:jc w:val="center"/>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Sprawozdanie numer 1</w:t>
      </w:r>
    </w:p>
    <w:p w:rsidR="00000000" w:rsidDel="00000000" w:rsidP="00000000" w:rsidRDefault="00000000" w:rsidRPr="00000000" w14:paraId="00000005">
      <w:pPr>
        <w:contextualSpacing w:val="0"/>
        <w:jc w:val="center"/>
        <w:rPr>
          <w:rFonts w:ascii="Verdana" w:cs="Verdana" w:eastAsia="Verdana" w:hAnsi="Verdana"/>
          <w:sz w:val="34"/>
          <w:szCs w:val="34"/>
        </w:rPr>
      </w:pPr>
      <w:r w:rsidDel="00000000" w:rsidR="00000000" w:rsidRPr="00000000">
        <w:rPr>
          <w:rFonts w:ascii="Verdana" w:cs="Verdana" w:eastAsia="Verdana" w:hAnsi="Verdana"/>
          <w:sz w:val="34"/>
          <w:szCs w:val="34"/>
          <w:rtl w:val="0"/>
        </w:rPr>
        <w:t xml:space="preserve">Budowa i działanie perceptronu</w:t>
      </w:r>
    </w:p>
    <w:p w:rsidR="00000000" w:rsidDel="00000000" w:rsidP="00000000" w:rsidRDefault="00000000" w:rsidRPr="00000000" w14:paraId="00000006">
      <w:pPr>
        <w:contextualSpacing w:val="0"/>
        <w:jc w:val="center"/>
        <w:rPr>
          <w:rFonts w:ascii="Verdana" w:cs="Verdana" w:eastAsia="Verdana" w:hAnsi="Verdana"/>
          <w:sz w:val="34"/>
          <w:szCs w:val="34"/>
        </w:rPr>
      </w:pPr>
      <w:r w:rsidDel="00000000" w:rsidR="00000000" w:rsidRPr="00000000">
        <w:rPr>
          <w:rtl w:val="0"/>
        </w:rPr>
      </w:r>
    </w:p>
    <w:p w:rsidR="00000000" w:rsidDel="00000000" w:rsidP="00000000" w:rsidRDefault="00000000" w:rsidRPr="00000000" w14:paraId="00000007">
      <w:pPr>
        <w:contextualSpacing w:val="0"/>
        <w:rPr>
          <w:rFonts w:ascii="Verdana" w:cs="Verdana" w:eastAsia="Verdana" w:hAnsi="Verdana"/>
        </w:rPr>
      </w:pPr>
      <w:r w:rsidDel="00000000" w:rsidR="00000000" w:rsidRPr="00000000">
        <w:rPr>
          <w:rFonts w:ascii="Verdana" w:cs="Verdana" w:eastAsia="Verdana" w:hAnsi="Verdana"/>
          <w:rtl w:val="0"/>
        </w:rPr>
        <w:t xml:space="preserve">Celem​ ​ ćwiczenia​ ​ jest​ ​ poznanie​ ​ budowy​ ​ i​ ​ działania​ ​ perceptronu​ ​ poprzez​ ​ implementację​ ​ oraz uczenie​ ​ perceptronu​ ​ realizującego​ ​ wybraną​ ​ funkcję​ ​ logiczną​ ​ dwóch​ ​ zmiennych.</w:t>
      </w:r>
    </w:p>
    <w:p w:rsidR="00000000" w:rsidDel="00000000" w:rsidP="00000000" w:rsidRDefault="00000000" w:rsidRPr="00000000" w14:paraId="00000008">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9">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A">
      <w:pPr>
        <w:pStyle w:val="Heading4"/>
        <w:keepNext w:val="0"/>
        <w:keepLines w:val="0"/>
        <w:shd w:fill="ffffff" w:val="clear"/>
        <w:spacing w:after="40" w:before="240" w:lineRule="auto"/>
        <w:contextualSpacing w:val="0"/>
        <w:jc w:val="both"/>
        <w:rPr>
          <w:rFonts w:ascii="Verdana" w:cs="Verdana" w:eastAsia="Verdana" w:hAnsi="Verdana"/>
          <w:b w:val="1"/>
          <w:color w:val="000000"/>
          <w:sz w:val="22"/>
          <w:szCs w:val="22"/>
        </w:rPr>
      </w:pPr>
      <w:bookmarkStart w:colFirst="0" w:colLast="0" w:name="_kk4ntlqifzvt" w:id="0"/>
      <w:bookmarkEnd w:id="0"/>
      <w:r w:rsidDel="00000000" w:rsidR="00000000" w:rsidRPr="00000000">
        <w:rPr>
          <w:rFonts w:ascii="Verdana" w:cs="Verdana" w:eastAsia="Verdana" w:hAnsi="Verdana"/>
          <w:b w:val="1"/>
          <w:color w:val="000000"/>
          <w:sz w:val="22"/>
          <w:szCs w:val="22"/>
          <w:rtl w:val="0"/>
        </w:rPr>
        <w:t xml:space="preserve">Perceptron prosty</w:t>
      </w:r>
    </w:p>
    <w:p w:rsidR="00000000" w:rsidDel="00000000" w:rsidP="00000000" w:rsidRDefault="00000000" w:rsidRPr="00000000" w14:paraId="0000000B">
      <w:pPr>
        <w:pStyle w:val="Heading4"/>
        <w:keepNext w:val="0"/>
        <w:keepLines w:val="0"/>
        <w:shd w:fill="ffffff" w:val="clear"/>
        <w:spacing w:after="40" w:before="240" w:lineRule="auto"/>
        <w:contextualSpacing w:val="0"/>
        <w:jc w:val="both"/>
        <w:rPr>
          <w:rFonts w:ascii="Verdana" w:cs="Verdana" w:eastAsia="Verdana" w:hAnsi="Verdana"/>
          <w:color w:val="222222"/>
          <w:sz w:val="22"/>
          <w:szCs w:val="22"/>
          <w:highlight w:val="white"/>
        </w:rPr>
      </w:pPr>
      <w:bookmarkStart w:colFirst="0" w:colLast="0" w:name="_xqsermin6f40" w:id="1"/>
      <w:bookmarkEnd w:id="1"/>
      <w:r w:rsidDel="00000000" w:rsidR="00000000" w:rsidRPr="00000000">
        <w:rPr>
          <w:rFonts w:ascii="Verdana" w:cs="Verdana" w:eastAsia="Verdana" w:hAnsi="Verdana"/>
          <w:color w:val="000000"/>
          <w:sz w:val="22"/>
          <w:szCs w:val="22"/>
          <w:rtl w:val="0"/>
        </w:rPr>
        <w:t xml:space="preserve">Najprostszą siecią jednokierunkową jest perceptron prosty. Zbudowany jest jedynie z warstwy wejściowej i warstwy wyjściowej. Ponieważ nie istnieją połączenia pomiędzy elementami warstwy wyjściowej, każdy z tych elementów może być traktowany niezależnie jako osobna sieć o m+1 wejściach i jednym wyjściu. </w:t>
      </w:r>
      <w:r w:rsidDel="00000000" w:rsidR="00000000" w:rsidRPr="00000000">
        <w:rPr>
          <w:rFonts w:ascii="Verdana" w:cs="Verdana" w:eastAsia="Verdana" w:hAnsi="Verdana"/>
          <w:color w:val="222222"/>
          <w:sz w:val="22"/>
          <w:szCs w:val="22"/>
          <w:highlight w:val="white"/>
          <w:rtl w:val="0"/>
        </w:rPr>
        <w:t xml:space="preserve">Perceptron jest funkcją, która potrafi określić przynależność parametrów wejściowych do jednej z dwóch klas.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color w:val="000000"/>
        </w:rPr>
      </w:pPr>
      <w:r w:rsidDel="00000000" w:rsidR="00000000" w:rsidRPr="00000000">
        <w:rPr/>
        <w:drawing>
          <wp:inline distB="114300" distT="114300" distL="114300" distR="114300">
            <wp:extent cx="5872163" cy="22383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72163"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4"/>
        <w:keepNext w:val="0"/>
        <w:keepLines w:val="0"/>
        <w:shd w:fill="ffffff" w:val="clear"/>
        <w:spacing w:after="40" w:before="240" w:lineRule="auto"/>
        <w:contextualSpacing w:val="0"/>
        <w:jc w:val="both"/>
        <w:rPr>
          <w:rFonts w:ascii="Times New Roman" w:cs="Times New Roman" w:eastAsia="Times New Roman" w:hAnsi="Times New Roman"/>
          <w:color w:val="000000"/>
        </w:rPr>
      </w:pPr>
      <w:bookmarkStart w:colFirst="0" w:colLast="0" w:name="_wj6ya98h06m2" w:id="2"/>
      <w:bookmarkEnd w:id="2"/>
      <w:r w:rsidDel="00000000" w:rsidR="00000000" w:rsidRPr="00000000">
        <w:rPr>
          <w:rtl w:val="0"/>
        </w:rPr>
      </w:r>
    </w:p>
    <w:p w:rsidR="00000000" w:rsidDel="00000000" w:rsidP="00000000" w:rsidRDefault="00000000" w:rsidRPr="00000000" w14:paraId="0000000F">
      <w:pPr>
        <w:pStyle w:val="Heading4"/>
        <w:keepNext w:val="0"/>
        <w:keepLines w:val="0"/>
        <w:shd w:fill="ffffff" w:val="clear"/>
        <w:spacing w:after="40" w:before="240" w:lineRule="auto"/>
        <w:contextualSpacing w:val="0"/>
        <w:jc w:val="both"/>
        <w:rPr>
          <w:rFonts w:ascii="Times New Roman" w:cs="Times New Roman" w:eastAsia="Times New Roman" w:hAnsi="Times New Roman"/>
          <w:color w:val="000000"/>
        </w:rPr>
      </w:pPr>
      <w:bookmarkStart w:colFirst="0" w:colLast="0" w:name="_1td4c7r40ytb" w:id="3"/>
      <w:bookmarkEnd w:id="3"/>
      <w:r w:rsidDel="00000000" w:rsidR="00000000" w:rsidRPr="00000000">
        <w:rPr>
          <w:rtl w:val="0"/>
        </w:rPr>
      </w:r>
    </w:p>
    <w:p w:rsidR="00000000" w:rsidDel="00000000" w:rsidP="00000000" w:rsidRDefault="00000000" w:rsidRPr="00000000" w14:paraId="00000010">
      <w:pPr>
        <w:pStyle w:val="Heading4"/>
        <w:keepNext w:val="0"/>
        <w:keepLines w:val="0"/>
        <w:shd w:fill="ffffff" w:val="clear"/>
        <w:spacing w:after="40" w:before="240" w:lineRule="auto"/>
        <w:contextualSpacing w:val="0"/>
        <w:jc w:val="both"/>
        <w:rPr>
          <w:rFonts w:ascii="Times New Roman" w:cs="Times New Roman" w:eastAsia="Times New Roman" w:hAnsi="Times New Roman"/>
          <w:color w:val="000000"/>
        </w:rPr>
      </w:pPr>
      <w:bookmarkStart w:colFirst="0" w:colLast="0" w:name="_r1lz8daebff8" w:id="4"/>
      <w:bookmarkEnd w:id="4"/>
      <w:r w:rsidDel="00000000" w:rsidR="00000000" w:rsidRPr="00000000">
        <w:rPr>
          <w:rtl w:val="0"/>
        </w:rPr>
      </w:r>
    </w:p>
    <w:p w:rsidR="00000000" w:rsidDel="00000000" w:rsidP="00000000" w:rsidRDefault="00000000" w:rsidRPr="00000000" w14:paraId="00000011">
      <w:pPr>
        <w:pStyle w:val="Heading4"/>
        <w:keepNext w:val="0"/>
        <w:keepLines w:val="0"/>
        <w:shd w:fill="ffffff" w:val="clear"/>
        <w:spacing w:after="40" w:before="240" w:lineRule="auto"/>
        <w:contextualSpacing w:val="0"/>
        <w:jc w:val="both"/>
        <w:rPr>
          <w:rFonts w:ascii="Verdana" w:cs="Verdana" w:eastAsia="Verdana" w:hAnsi="Verdana"/>
          <w:color w:val="000000"/>
          <w:sz w:val="22"/>
          <w:szCs w:val="22"/>
        </w:rPr>
      </w:pPr>
      <w:bookmarkStart w:colFirst="0" w:colLast="0" w:name="_9g1r98gc7ob5" w:id="5"/>
      <w:bookmarkEnd w:id="5"/>
      <w:r w:rsidDel="00000000" w:rsidR="00000000" w:rsidRPr="00000000">
        <w:rPr>
          <w:rFonts w:ascii="Verdana" w:cs="Verdana" w:eastAsia="Verdana" w:hAnsi="Verdana"/>
          <w:color w:val="000000"/>
          <w:sz w:val="22"/>
          <w:szCs w:val="22"/>
          <w:rtl w:val="0"/>
        </w:rPr>
        <w:t xml:space="preserve">Stworzyłem perceptron realizujący funkcję logiczną AND. Poniżej zestawienie oczekiwanych wyników. </w:t>
      </w:r>
    </w:p>
    <w:p w:rsidR="00000000" w:rsidDel="00000000" w:rsidP="00000000" w:rsidRDefault="00000000" w:rsidRPr="00000000" w14:paraId="00000012">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 ^ q</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r>
    </w:tbl>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pStyle w:val="Heading4"/>
        <w:keepNext w:val="0"/>
        <w:keepLines w:val="0"/>
        <w:shd w:fill="ffffff" w:val="clear"/>
        <w:spacing w:after="40" w:before="240" w:lineRule="auto"/>
        <w:contextualSpacing w:val="0"/>
        <w:jc w:val="both"/>
        <w:rPr>
          <w:rFonts w:ascii="Verdana" w:cs="Verdana" w:eastAsia="Verdana" w:hAnsi="Verdana"/>
          <w:color w:val="000000"/>
          <w:sz w:val="22"/>
          <w:szCs w:val="22"/>
        </w:rPr>
      </w:pPr>
      <w:bookmarkStart w:colFirst="0" w:colLast="0" w:name="_4636ekat93m6" w:id="6"/>
      <w:bookmarkEnd w:id="6"/>
      <w:r w:rsidDel="00000000" w:rsidR="00000000" w:rsidRPr="00000000">
        <w:rPr>
          <w:rFonts w:ascii="Verdana" w:cs="Verdana" w:eastAsia="Verdana" w:hAnsi="Verdana"/>
          <w:color w:val="000000"/>
          <w:sz w:val="22"/>
          <w:szCs w:val="22"/>
          <w:rtl w:val="0"/>
        </w:rPr>
        <w:t xml:space="preserve">W celu implementacji perceptronu skorzystałem z informacji z wykładu oraz ze strony: </w:t>
      </w:r>
      <w:hyperlink r:id="rId7">
        <w:r w:rsidDel="00000000" w:rsidR="00000000" w:rsidRPr="00000000">
          <w:rPr>
            <w:rFonts w:ascii="Verdana" w:cs="Verdana" w:eastAsia="Verdana" w:hAnsi="Verdana"/>
            <w:color w:val="1155cc"/>
            <w:sz w:val="22"/>
            <w:szCs w:val="22"/>
            <w:u w:val="single"/>
            <w:rtl w:val="0"/>
          </w:rPr>
          <w:t xml:space="preserve">https://machinelearningmastery.com/implement-perceptron-algorithm-scratch-python/</w:t>
        </w:r>
      </w:hyperlink>
      <w:r w:rsidDel="00000000" w:rsidR="00000000" w:rsidRPr="00000000">
        <w:rPr>
          <w:rtl w:val="0"/>
        </w:rPr>
      </w:r>
    </w:p>
    <w:p w:rsidR="00000000" w:rsidDel="00000000" w:rsidP="00000000" w:rsidRDefault="00000000" w:rsidRPr="00000000" w14:paraId="00000024">
      <w:pPr>
        <w:contextualSpacing w:val="0"/>
        <w:rPr>
          <w:rFonts w:ascii="Verdana" w:cs="Verdana" w:eastAsia="Verdana" w:hAnsi="Verdana"/>
        </w:rPr>
      </w:pPr>
      <w:r w:rsidDel="00000000" w:rsidR="00000000" w:rsidRPr="00000000">
        <w:rPr>
          <w:rFonts w:ascii="Verdana" w:cs="Verdana" w:eastAsia="Verdana" w:hAnsi="Verdana"/>
          <w:rtl w:val="0"/>
        </w:rPr>
        <w:t xml:space="preserve">Dane do algorytmu zostały zapisane w zmiennej input, są to pary 1 lub 0, natomiast oczekiwane dane czyli 1 lub 0 w zmiennej outputs. Będę wykorzystywał te dane do uczenia perceptronu. Sterując licznikiem pętli będę decydował na ilu parach liczb algorytm będzie się uczył, żeby przetestować różne wartości. Wagi generowane są losowo. Dane które będę wykorzystywał do testów zapisałem w zmiennej dataToTest,domyślnie zawiera ona 4 pary liczb, ale w celu testów będę je również zwiększał. W zmiennej dataToCompare przechowuję rezultaty które będę porównywał. Zastosowałem miarę błędu nazwaną totalError będąca całkowitą sumą błędów lokalnych. Zakończenie epoki występuje wtedy gdy błąd ten będzie równy 0.</w:t>
      </w:r>
    </w:p>
    <w:p w:rsidR="00000000" w:rsidDel="00000000" w:rsidP="00000000" w:rsidRDefault="00000000" w:rsidRPr="00000000" w14:paraId="00000025">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26">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27">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28">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29">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2A">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2B">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2C">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2D">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2E">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2F">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3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31">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32">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33">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34">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Zestawienie danych uczących i wyników</w:t>
      </w:r>
    </w:p>
    <w:p w:rsidR="00000000" w:rsidDel="00000000" w:rsidP="00000000" w:rsidRDefault="00000000" w:rsidRPr="00000000" w14:paraId="00000035">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36">
      <w:pPr>
        <w:contextualSpacing w:val="0"/>
        <w:rPr>
          <w:rFonts w:ascii="Verdana" w:cs="Verdana" w:eastAsia="Verdana" w:hAnsi="Verdana"/>
        </w:rPr>
      </w:pPr>
      <w:r w:rsidDel="00000000" w:rsidR="00000000" w:rsidRPr="00000000">
        <w:rPr>
          <w:rFonts w:ascii="Verdana" w:cs="Verdana" w:eastAsia="Verdana" w:hAnsi="Verdana"/>
          <w:rtl w:val="0"/>
        </w:rPr>
        <w:t xml:space="preserve">Każdy z wyników został obliczony na podstawie potrójnego uruchomienie programu i obliczenia z nich średniej.</w:t>
      </w:r>
    </w:p>
    <w:p w:rsidR="00000000" w:rsidDel="00000000" w:rsidP="00000000" w:rsidRDefault="00000000" w:rsidRPr="00000000" w14:paraId="00000037">
      <w:pPr>
        <w:contextualSpacing w:val="0"/>
        <w:rPr>
          <w:rFonts w:ascii="Verdana" w:cs="Verdana" w:eastAsia="Verdana" w:hAnsi="Verdana"/>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contextualSpacing w:val="0"/>
              <w:rPr>
                <w:rFonts w:ascii="Verdana" w:cs="Verdana" w:eastAsia="Verdana" w:hAnsi="Verdana"/>
              </w:rPr>
            </w:pPr>
            <w:r w:rsidDel="00000000" w:rsidR="00000000" w:rsidRPr="00000000">
              <w:rPr>
                <w:rFonts w:ascii="Verdana" w:cs="Verdana" w:eastAsia="Verdana" w:hAnsi="Verdana"/>
                <w:rtl w:val="0"/>
              </w:rPr>
              <w:t xml:space="preserve">Learning rate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9">
            <w:pPr>
              <w:contextualSpacing w:val="0"/>
              <w:rPr>
                <w:rFonts w:ascii="Verdana" w:cs="Verdana" w:eastAsia="Verdana" w:hAnsi="Verdana"/>
              </w:rPr>
            </w:pPr>
            <w:r w:rsidDel="00000000" w:rsidR="00000000" w:rsidRPr="00000000">
              <w:rPr>
                <w:rFonts w:ascii="Verdana" w:cs="Verdana" w:eastAsia="Verdana" w:hAnsi="Verdana"/>
                <w:rtl w:val="0"/>
              </w:rPr>
              <w:t xml:space="preserve">0.25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Ilość danych do uczenia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Ilość iteracji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Pary do nauki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(1,0),(1,1),(0,1)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(1,0),(1,1),(0,1),(0,0)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x2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 0}, {0, 1}, {1, 1},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 0}, {0, 1}, {1, 1},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 0}, {0, 1}, {1, 1},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 0}, {0, 1}, {1, 1},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 0}, {0, 1}, {1, 1},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rFonts w:ascii="Verdana" w:cs="Verdana" w:eastAsia="Verdana" w:hAnsi="Verdan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Wyniki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4 Błędy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2 Błąd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 Błąd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0 Błędów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0 Błędów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0 Błędów</w:t>
            </w:r>
          </w:p>
        </w:tc>
      </w:tr>
    </w:tbl>
    <w:p w:rsidR="00000000" w:rsidDel="00000000" w:rsidP="00000000" w:rsidRDefault="00000000" w:rsidRPr="00000000" w14:paraId="00000062">
      <w:pPr>
        <w:contextualSpacing w:val="0"/>
        <w:rPr>
          <w:rFonts w:ascii="Verdana" w:cs="Verdana" w:eastAsia="Verdana" w:hAnsi="Verdana"/>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contextualSpacing w:val="0"/>
              <w:rPr>
                <w:rFonts w:ascii="Verdana" w:cs="Verdana" w:eastAsia="Verdana" w:hAnsi="Verdana"/>
              </w:rPr>
            </w:pPr>
            <w:r w:rsidDel="00000000" w:rsidR="00000000" w:rsidRPr="00000000">
              <w:rPr>
                <w:rFonts w:ascii="Verdana" w:cs="Verdana" w:eastAsia="Verdana" w:hAnsi="Verdana"/>
                <w:rtl w:val="0"/>
              </w:rPr>
              <w:t xml:space="preserve">Learning rate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64">
            <w:pPr>
              <w:contextualSpacing w:val="0"/>
              <w:rPr>
                <w:rFonts w:ascii="Verdana" w:cs="Verdana" w:eastAsia="Verdana" w:hAnsi="Verdana"/>
              </w:rPr>
            </w:pPr>
            <w:r w:rsidDel="00000000" w:rsidR="00000000" w:rsidRPr="00000000">
              <w:rPr>
                <w:rFonts w:ascii="Verdana" w:cs="Verdana" w:eastAsia="Verdana" w:hAnsi="Verdana"/>
                <w:rtl w:val="0"/>
              </w:rPr>
              <w:t xml:space="preserve">0.5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Ilość danych do uczenia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Ilość iteracji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Pary do nauki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(1,0),(1,1)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(1,0),(1,1),(0,1)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(1,0),(1,1),(0,1),(0,0)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x2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{1, 0}, {0, 1}, {1, 1}, {0,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{1, 0}, {0, 1}, {1, 1}, {0,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{1, 0}, {0, 1}, {1, 1}, {0,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{1, 0}, {0, 1}, {1, 1},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{1, 0}, {0, 1}, {1, 1},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Wyniki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4 Błędy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1 Błąd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2 Błąd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0 Błędów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0 Błędów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0 Błędów</w:t>
            </w:r>
          </w:p>
        </w:tc>
      </w:tr>
    </w:tbl>
    <w:p w:rsidR="00000000" w:rsidDel="00000000" w:rsidP="00000000" w:rsidRDefault="00000000" w:rsidRPr="00000000" w14:paraId="0000008D">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8E">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8F">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9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91">
      <w:pPr>
        <w:contextualSpacing w:val="0"/>
        <w:rPr>
          <w:rFonts w:ascii="Verdana" w:cs="Verdana" w:eastAsia="Verdana" w:hAnsi="Verdana"/>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contextualSpacing w:val="0"/>
              <w:rPr>
                <w:rFonts w:ascii="Verdana" w:cs="Verdana" w:eastAsia="Verdana" w:hAnsi="Verdana"/>
              </w:rPr>
            </w:pPr>
            <w:r w:rsidDel="00000000" w:rsidR="00000000" w:rsidRPr="00000000">
              <w:rPr>
                <w:rFonts w:ascii="Verdana" w:cs="Verdana" w:eastAsia="Verdana" w:hAnsi="Verdana"/>
                <w:rtl w:val="0"/>
              </w:rPr>
              <w:t xml:space="preserve">Learning rate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3">
            <w:pPr>
              <w:contextualSpacing w:val="0"/>
              <w:rPr>
                <w:rFonts w:ascii="Verdana" w:cs="Verdana" w:eastAsia="Verdana" w:hAnsi="Verdana"/>
              </w:rPr>
            </w:pPr>
            <w:r w:rsidDel="00000000" w:rsidR="00000000" w:rsidRPr="00000000">
              <w:rPr>
                <w:rFonts w:ascii="Verdana" w:cs="Verdana" w:eastAsia="Verdana" w:hAnsi="Verdana"/>
                <w:rtl w:val="0"/>
              </w:rPr>
              <w:t xml:space="preserve">0.75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Ilość danych do uczenia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Ilość iteracji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Pary do nauki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(1,0),(1,1),(0,1)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(1,0),(1,1),(0,1),(0,0)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x2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 0}, {0, 1}, {1, 1},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 0}, {0, 1}, {1, 1},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 0}, {0, 1}, {1, 1},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 0}, {0, 1}, {1, 1},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 0}, {0, 1}, {1, 1},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rFonts w:ascii="Verdana" w:cs="Verdana" w:eastAsia="Verdana" w:hAnsi="Verdan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Wyniki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4 Błędy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3 Błędy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 Błędy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0 Błędów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0 Błędów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0 Błędów</w:t>
            </w:r>
          </w:p>
        </w:tc>
      </w:tr>
    </w:tbl>
    <w:p w:rsidR="00000000" w:rsidDel="00000000" w:rsidP="00000000" w:rsidRDefault="00000000" w:rsidRPr="00000000" w14:paraId="000000BC">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BD">
      <w:pPr>
        <w:contextualSpacing w:val="0"/>
        <w:rPr>
          <w:rFonts w:ascii="Verdana" w:cs="Verdana" w:eastAsia="Verdana" w:hAnsi="Verdana"/>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contextualSpacing w:val="0"/>
              <w:rPr>
                <w:rFonts w:ascii="Verdana" w:cs="Verdana" w:eastAsia="Verdana" w:hAnsi="Verdana"/>
              </w:rPr>
            </w:pPr>
            <w:r w:rsidDel="00000000" w:rsidR="00000000" w:rsidRPr="00000000">
              <w:rPr>
                <w:rFonts w:ascii="Verdana" w:cs="Verdana" w:eastAsia="Verdana" w:hAnsi="Verdana"/>
                <w:rtl w:val="0"/>
              </w:rPr>
              <w:t xml:space="preserve">Learning rate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F">
            <w:pPr>
              <w:contextualSpacing w:val="0"/>
              <w:rPr>
                <w:rFonts w:ascii="Verdana" w:cs="Verdana" w:eastAsia="Verdana" w:hAnsi="Verdana"/>
              </w:rPr>
            </w:pPr>
            <w:r w:rsidDel="00000000" w:rsidR="00000000" w:rsidRPr="00000000">
              <w:rPr>
                <w:rFonts w:ascii="Verdana" w:cs="Verdana" w:eastAsia="Verdana" w:hAnsi="Verdana"/>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Ilość danych do uczenia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Ilość iteracji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Pary do nauki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rFonts w:ascii="Verdana" w:cs="Verdana" w:eastAsia="Verdana" w:hAnsi="Verdan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(1,0),(1,1),(0,1)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(1,0),(1,1),(0,1),(0,0)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x2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 0}, {0, 1}, {1, 1},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 0}, {0, 1}, {1, 1},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 0}, {0, 1}, {1, 1},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 0}, {0, 1}, {1, 1},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 0}, {0, 1}, {1, 1},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rFonts w:ascii="Verdana" w:cs="Verdana" w:eastAsia="Verdana" w:hAnsi="Verdan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Wyniki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4 Błędy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2 Błędy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1 Błąd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0 Błędów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0 Błędów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rFonts w:ascii="Verdana" w:cs="Verdana" w:eastAsia="Verdana" w:hAnsi="Verdana"/>
              </w:rPr>
            </w:pPr>
            <w:r w:rsidDel="00000000" w:rsidR="00000000" w:rsidRPr="00000000">
              <w:rPr>
                <w:rFonts w:ascii="Verdana" w:cs="Verdana" w:eastAsia="Verdana" w:hAnsi="Verdana"/>
                <w:rtl w:val="0"/>
              </w:rPr>
              <w:t xml:space="preserve">0 Błędów</w:t>
            </w:r>
          </w:p>
        </w:tc>
      </w:tr>
    </w:tbl>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rFonts w:ascii="Verdana" w:cs="Verdana" w:eastAsia="Verdana" w:hAnsi="Verdana"/>
        </w:rPr>
      </w:pPr>
      <w:r w:rsidDel="00000000" w:rsidR="00000000" w:rsidRPr="00000000">
        <w:rPr>
          <w:rFonts w:ascii="Verdana" w:cs="Verdana" w:eastAsia="Verdana" w:hAnsi="Verdana"/>
          <w:rtl w:val="0"/>
        </w:rPr>
        <w:t xml:space="preserve">Z zestawienia wyników można odczytać, że przy współczynniku uczenia równym 0.25 i przy pełnym zakresie danych do uczenia wyniki są zadowalające, jednak kiedy dostarczymy więcej danych wyniki były najbardziej zadowalające przy współczynniku uczenia 0.25 oraz 0.5. Wystarczyły 2 epoki, aby nauczyć perceptron w wystarczającym stopniu. Na podstawie zestawienia można zauważyć, że wpływ na prawdziwość wyników ma ilość epok oraz wielkość danych zadanych do uczenia. Można powielać ilość danych do uczenia, jednak dodawanie ich bardzo dużo nie wpłynie już na korzystniejsze wyniki w zadanej sytuacji.</w:t>
      </w:r>
    </w:p>
    <w:p w:rsidR="00000000" w:rsidDel="00000000" w:rsidP="00000000" w:rsidRDefault="00000000" w:rsidRPr="00000000" w14:paraId="000000EB">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EC">
      <w:pPr>
        <w:contextualSpacing w:val="0"/>
        <w:jc w:val="center"/>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Wykres ilości danych do uczenia i ilości epok dla learning rate  = 0.25</w:t>
      </w:r>
    </w:p>
    <w:p w:rsidR="00000000" w:rsidDel="00000000" w:rsidP="00000000" w:rsidRDefault="00000000" w:rsidRPr="00000000" w14:paraId="000000ED">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EE">
      <w:pPr>
        <w:contextualSpacing w:val="0"/>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943600" cy="3619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F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F1">
      <w:pPr>
        <w:contextualSpacing w:val="0"/>
        <w:jc w:val="left"/>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F2">
      <w:pPr>
        <w:contextualSpacing w:val="0"/>
        <w:jc w:val="center"/>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Wnioski</w:t>
      </w:r>
    </w:p>
    <w:p w:rsidR="00000000" w:rsidDel="00000000" w:rsidP="00000000" w:rsidRDefault="00000000" w:rsidRPr="00000000" w14:paraId="000000F3">
      <w:pPr>
        <w:contextualSpacing w:val="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0F4">
      <w:pPr>
        <w:contextualSpacing w:val="0"/>
        <w:rPr>
          <w:rFonts w:ascii="Verdana" w:cs="Verdana" w:eastAsia="Verdana" w:hAnsi="Verdana"/>
        </w:rPr>
      </w:pPr>
      <w:r w:rsidDel="00000000" w:rsidR="00000000" w:rsidRPr="00000000">
        <w:rPr>
          <w:rFonts w:ascii="Verdana" w:cs="Verdana" w:eastAsia="Verdana" w:hAnsi="Verdana"/>
          <w:rtl w:val="0"/>
        </w:rPr>
        <w:t xml:space="preserve">Głównym wyznacznikiem mającym wpływ na działanie perceptronu jest współczynnik nauki. Poprzez manipulację nim w różnych próbach otrzymywałem różne wydajności uczenia algorytmu. Na podstawie wyników oraz przeprowadzonych testów, mogę stwierdzić, że odpowiednie dobranie współczynnika nauki oraz zestawu danych uczących ma fundamentalne znaczenie dla otrzymania prawdziwych wyników i do optymalnego czasu wykonywania programu. Zwiększenie ilości danych w zadanej funkcji logicznej, tak aby były zdublowane w niektórych przypadkach sprawiało, że program działał wydajniej i potrafił szybciej znaleźć oczekiwane wartości. Nie można przesadzać z ilością danych których używamy do uczenia, ponieważ w pewnym momencie już to nie pomaga, tylko zmniejsza wydajność uczenia i może dojść do przetrenowania.</w:t>
      </w:r>
    </w:p>
    <w:p w:rsidR="00000000" w:rsidDel="00000000" w:rsidP="00000000" w:rsidRDefault="00000000" w:rsidRPr="00000000" w14:paraId="000000F5">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F6">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F7">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F8">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F9">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FA">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FB">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FC">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FD">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FE">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FF">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101">
      <w:pPr>
        <w:contextualSpacing w:val="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102">
      <w:pPr>
        <w:contextualSpacing w:val="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103">
      <w:pPr>
        <w:contextualSpacing w:val="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104">
      <w:pPr>
        <w:contextualSpacing w:val="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105">
      <w:pPr>
        <w:contextualSpacing w:val="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106">
      <w:pPr>
        <w:contextualSpacing w:val="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107">
      <w:pPr>
        <w:contextualSpacing w:val="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108">
      <w:pPr>
        <w:contextualSpacing w:val="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109">
      <w:pPr>
        <w:contextualSpacing w:val="0"/>
        <w:jc w:val="center"/>
        <w:rPr>
          <w:rFonts w:ascii="Verdana" w:cs="Verdana" w:eastAsia="Verdana" w:hAnsi="Verdana"/>
          <w:b w:val="1"/>
          <w:sz w:val="36"/>
          <w:szCs w:val="36"/>
        </w:rPr>
      </w:pPr>
      <w:r w:rsidDel="00000000" w:rsidR="00000000" w:rsidRPr="00000000">
        <w:rPr>
          <w:rtl w:val="0"/>
        </w:rPr>
      </w:r>
    </w:p>
    <w:p w:rsidR="00000000" w:rsidDel="00000000" w:rsidP="00000000" w:rsidRDefault="00000000" w:rsidRPr="00000000" w14:paraId="0000010A">
      <w:pPr>
        <w:contextualSpacing w:val="0"/>
        <w:jc w:val="center"/>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Kod programu</w:t>
      </w:r>
    </w:p>
    <w:p w:rsidR="00000000" w:rsidDel="00000000" w:rsidP="00000000" w:rsidRDefault="00000000" w:rsidRPr="00000000" w14:paraId="0000010B">
      <w:pPr>
        <w:contextualSpacing w:val="0"/>
        <w:rPr>
          <w:rFonts w:ascii="Verdana" w:cs="Verdana" w:eastAsia="Verdana" w:hAnsi="Verdana"/>
          <w:b w:val="1"/>
          <w:sz w:val="36"/>
          <w:szCs w:val="36"/>
        </w:rPr>
      </w:pPr>
      <w:r w:rsidDel="00000000" w:rsidR="00000000" w:rsidRPr="00000000">
        <w:rPr>
          <w:rFonts w:ascii="Verdana" w:cs="Verdana" w:eastAsia="Verdana" w:hAnsi="Verdana"/>
          <w:b w:val="1"/>
          <w:sz w:val="36"/>
          <w:szCs w:val="36"/>
        </w:rPr>
        <w:drawing>
          <wp:inline distB="114300" distT="114300" distL="114300" distR="114300">
            <wp:extent cx="6259749" cy="707231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259749" cy="7072313"/>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achinelearningmastery.com/implement-perceptron-algorithm-scratch-python/"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