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6E8F2" w14:textId="79CFCCBD" w:rsidR="00CE5BE3" w:rsidRDefault="00CE5BE3">
      <w:pPr>
        <w:rPr>
          <w:b/>
          <w:bCs/>
          <w:u w:val="single"/>
        </w:rPr>
      </w:pPr>
      <w:r>
        <w:rPr>
          <w:b/>
          <w:bCs/>
          <w:u w:val="single"/>
        </w:rPr>
        <w:t>20-2-2024 high temp pH7 kinetics</w:t>
      </w:r>
    </w:p>
    <w:p w14:paraId="5EC0B334" w14:textId="2D1897C4" w:rsidR="00CE5BE3" w:rsidRDefault="00CE5BE3" w:rsidP="00CE5BE3">
      <w:pPr>
        <w:pStyle w:val="ListParagraph"/>
        <w:numPr>
          <w:ilvl w:val="0"/>
          <w:numId w:val="1"/>
        </w:numPr>
      </w:pPr>
      <w:r>
        <w:t>Used same citrate-phosphate pH 7 buffer with 0.1% triton as in pH modulated kinetics</w:t>
      </w:r>
    </w:p>
    <w:p w14:paraId="743AB778" w14:textId="17201B71" w:rsidR="00CE5BE3" w:rsidRDefault="00CE5BE3" w:rsidP="00CE5BE3">
      <w:pPr>
        <w:pStyle w:val="ListParagraph"/>
        <w:numPr>
          <w:ilvl w:val="0"/>
          <w:numId w:val="1"/>
        </w:numPr>
      </w:pPr>
      <w:r>
        <w:t>1:1k SMA-a488, 1:500 MUC2-a647</w:t>
      </w:r>
    </w:p>
    <w:p w14:paraId="5F84B224" w14:textId="77215C9E" w:rsidR="00CE5BE3" w:rsidRDefault="00CE5BE3" w:rsidP="00CE5BE3">
      <w:pPr>
        <w:pStyle w:val="ListParagraph"/>
        <w:numPr>
          <w:ilvl w:val="0"/>
          <w:numId w:val="1"/>
        </w:numPr>
      </w:pPr>
      <w:r>
        <w:t>2 min between images, 90 min run total</w:t>
      </w:r>
    </w:p>
    <w:p w14:paraId="355F106B" w14:textId="752D0C01" w:rsidR="00CE5BE3" w:rsidRDefault="00CE5BE3" w:rsidP="00CE5BE3">
      <w:pPr>
        <w:pStyle w:val="ListParagraph"/>
        <w:numPr>
          <w:ilvl w:val="0"/>
          <w:numId w:val="1"/>
        </w:numPr>
      </w:pPr>
      <w:r>
        <w:t>100ms exp for a488, 75ms for a647 (90% power) long instead of short LLG tube though</w:t>
      </w:r>
    </w:p>
    <w:p w14:paraId="7DB801F0" w14:textId="4939BE99" w:rsidR="00CE5BE3" w:rsidRDefault="00CE5BE3" w:rsidP="00CE5BE3">
      <w:pPr>
        <w:pStyle w:val="ListParagraph"/>
        <w:numPr>
          <w:ilvl w:val="0"/>
          <w:numId w:val="1"/>
        </w:numPr>
      </w:pPr>
      <w:r>
        <w:t xml:space="preserve">Approximately 30C on slide (as  measured with infrared thermometer. </w:t>
      </w:r>
    </w:p>
    <w:p w14:paraId="7BDC082A" w14:textId="38221F9A" w:rsidR="00756084" w:rsidRDefault="00756084" w:rsidP="00CE5BE3">
      <w:pPr>
        <w:pStyle w:val="ListParagraph"/>
        <w:numPr>
          <w:ilvl w:val="0"/>
          <w:numId w:val="1"/>
        </w:numPr>
      </w:pPr>
      <w:r>
        <w:t>Stain fluid was around 22C before putting into device.</w:t>
      </w:r>
    </w:p>
    <w:p w14:paraId="3193129B" w14:textId="7AFF07C8" w:rsidR="00756084" w:rsidRDefault="00756084" w:rsidP="00CE5BE3">
      <w:pPr>
        <w:pStyle w:val="ListParagraph"/>
        <w:numPr>
          <w:ilvl w:val="0"/>
          <w:numId w:val="1"/>
        </w:numPr>
      </w:pPr>
      <w:r>
        <w:t>Used new flared FeO2 device</w:t>
      </w:r>
    </w:p>
    <w:p w14:paraId="35E11931" w14:textId="0FB0AA2C" w:rsidR="00CE5BE3" w:rsidRDefault="00CE5BE3" w:rsidP="00CE5BE3">
      <w:pPr>
        <w:rPr>
          <w:b/>
          <w:bCs/>
          <w:u w:val="single"/>
        </w:rPr>
      </w:pPr>
      <w:r>
        <w:rPr>
          <w:b/>
          <w:bCs/>
          <w:u w:val="single"/>
        </w:rPr>
        <w:t>20-2-2024 Multiplex trial</w:t>
      </w:r>
    </w:p>
    <w:p w14:paraId="6201AA7B" w14:textId="0332CBED" w:rsidR="00CE5BE3" w:rsidRDefault="00CE5BE3" w:rsidP="00CE5BE3">
      <w:pPr>
        <w:pStyle w:val="ListParagraph"/>
        <w:numPr>
          <w:ilvl w:val="0"/>
          <w:numId w:val="2"/>
        </w:numPr>
      </w:pPr>
      <w:r>
        <w:t>Healthy tissue</w:t>
      </w:r>
    </w:p>
    <w:p w14:paraId="199D0D95" w14:textId="5B38608A" w:rsidR="00CE5BE3" w:rsidRDefault="00CE5BE3" w:rsidP="00CE5BE3">
      <w:pPr>
        <w:pStyle w:val="ListParagraph"/>
        <w:numPr>
          <w:ilvl w:val="0"/>
          <w:numId w:val="2"/>
        </w:numPr>
      </w:pPr>
      <w:r>
        <w:t xml:space="preserve">High temp kinetics served as </w:t>
      </w:r>
      <w:proofErr w:type="spellStart"/>
      <w:r>
        <w:t>rd</w:t>
      </w:r>
      <w:proofErr w:type="spellEnd"/>
      <w:r>
        <w:t xml:space="preserve"> 1 stain. Modulated stains in other channels to compensate.</w:t>
      </w:r>
    </w:p>
    <w:p w14:paraId="55C5BAEB" w14:textId="512715A0" w:rsidR="00CE5BE3" w:rsidRDefault="00CE5BE3" w:rsidP="00CE5BE3">
      <w:pPr>
        <w:pStyle w:val="ListParagraph"/>
        <w:numPr>
          <w:ilvl w:val="0"/>
          <w:numId w:val="2"/>
        </w:numPr>
      </w:pPr>
      <w:r>
        <w:t xml:space="preserve">Used </w:t>
      </w:r>
      <w:proofErr w:type="spellStart"/>
      <w:r>
        <w:t>elveflow</w:t>
      </w:r>
      <w:proofErr w:type="spellEnd"/>
      <w:r>
        <w:t xml:space="preserve"> branch with pressure-based flow (will test other flow locked later on, might have solved though).</w:t>
      </w:r>
    </w:p>
    <w:p w14:paraId="6B7D7DA3" w14:textId="68B58E8F" w:rsidR="00756084" w:rsidRDefault="00756084" w:rsidP="00CE5BE3">
      <w:pPr>
        <w:pStyle w:val="ListParagraph"/>
        <w:numPr>
          <w:ilvl w:val="0"/>
          <w:numId w:val="2"/>
        </w:numPr>
      </w:pPr>
      <w:r>
        <w:t>Used straight edge clear device</w:t>
      </w:r>
    </w:p>
    <w:p w14:paraId="31A34774" w14:textId="77777777" w:rsidR="00756084" w:rsidRDefault="00756084" w:rsidP="00756084"/>
    <w:p w14:paraId="2FDDF5BA" w14:textId="7B420695" w:rsidR="00756084" w:rsidRDefault="00756084" w:rsidP="00756084">
      <w:pPr>
        <w:rPr>
          <w:b/>
          <w:bCs/>
          <w:u w:val="single"/>
        </w:rPr>
      </w:pPr>
      <w:r>
        <w:rPr>
          <w:b/>
          <w:bCs/>
          <w:u w:val="single"/>
        </w:rPr>
        <w:t>Observations</w:t>
      </w:r>
    </w:p>
    <w:p w14:paraId="328101A9" w14:textId="2AACAE41" w:rsidR="00756084" w:rsidRDefault="00756084" w:rsidP="00756084">
      <w:pPr>
        <w:pStyle w:val="ListParagraph"/>
        <w:numPr>
          <w:ilvl w:val="0"/>
          <w:numId w:val="3"/>
        </w:numPr>
      </w:pPr>
      <w:r>
        <w:t xml:space="preserve">Air bubbles seem to come into system more easily. </w:t>
      </w:r>
    </w:p>
    <w:p w14:paraId="19A5B0E6" w14:textId="1E7B797C" w:rsidR="00756084" w:rsidRPr="00756084" w:rsidRDefault="00756084" w:rsidP="00756084">
      <w:pPr>
        <w:pStyle w:val="ListParagraph"/>
        <w:numPr>
          <w:ilvl w:val="0"/>
          <w:numId w:val="3"/>
        </w:numPr>
      </w:pPr>
      <w:r>
        <w:t xml:space="preserve">I see tiny specks under film that seem to be tiny air bubbles. They flush out though. </w:t>
      </w:r>
    </w:p>
    <w:p w14:paraId="24375559" w14:textId="2D6018D0" w:rsidR="00CE5BE3" w:rsidRPr="00CE5BE3" w:rsidRDefault="00CE5BE3" w:rsidP="00CE5BE3">
      <w:pPr>
        <w:pStyle w:val="ListParagraph"/>
      </w:pPr>
    </w:p>
    <w:sectPr w:rsidR="00CE5BE3" w:rsidRPr="00CE5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926A2"/>
    <w:multiLevelType w:val="hybridMultilevel"/>
    <w:tmpl w:val="B286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D28A1"/>
    <w:multiLevelType w:val="hybridMultilevel"/>
    <w:tmpl w:val="E1729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E499F"/>
    <w:multiLevelType w:val="hybridMultilevel"/>
    <w:tmpl w:val="5C50E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988152">
    <w:abstractNumId w:val="1"/>
  </w:num>
  <w:num w:numId="2" w16cid:durableId="591933926">
    <w:abstractNumId w:val="2"/>
  </w:num>
  <w:num w:numId="3" w16cid:durableId="1432318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E3"/>
    <w:rsid w:val="00756084"/>
    <w:rsid w:val="00CE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D8DF0"/>
  <w15:chartTrackingRefBased/>
  <w15:docId w15:val="{91FF0C1B-979F-4A5F-8508-0B1977AC6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md.anderson03@gmail.com</dc:creator>
  <cp:keywords/>
  <dc:description/>
  <cp:lastModifiedBy>md.anderson03@gmail.com</cp:lastModifiedBy>
  <cp:revision>2</cp:revision>
  <dcterms:created xsi:type="dcterms:W3CDTF">2024-02-20T18:12:00Z</dcterms:created>
  <dcterms:modified xsi:type="dcterms:W3CDTF">2024-02-20T18:26:00Z</dcterms:modified>
</cp:coreProperties>
</file>