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8C2" w:rsidRDefault="00D668C2" w:rsidP="00D668C2">
      <w:pPr>
        <w:spacing w:after="0"/>
        <w:jc w:val="both"/>
        <w:rPr>
          <w:b/>
        </w:rPr>
      </w:pPr>
      <w:r>
        <w:rPr>
          <w:b/>
        </w:rPr>
        <w:t>Piotr Małecki</w:t>
      </w:r>
    </w:p>
    <w:p w:rsidR="00D668C2" w:rsidRDefault="00D668C2" w:rsidP="00D668C2">
      <w:pPr>
        <w:spacing w:after="0"/>
        <w:jc w:val="both"/>
        <w:rPr>
          <w:b/>
        </w:rPr>
      </w:pPr>
      <w:r>
        <w:rPr>
          <w:b/>
        </w:rPr>
        <w:t>Michał Daniluk</w:t>
      </w:r>
    </w:p>
    <w:p w:rsidR="00D668C2" w:rsidRPr="00AC7C7B" w:rsidRDefault="00D668C2" w:rsidP="00D668C2">
      <w:pPr>
        <w:spacing w:after="0"/>
        <w:jc w:val="both"/>
        <w:rPr>
          <w:b/>
          <w:sz w:val="32"/>
          <w:szCs w:val="32"/>
        </w:rPr>
      </w:pPr>
    </w:p>
    <w:p w:rsidR="00D668C2" w:rsidRPr="00AC7C7B" w:rsidRDefault="00D668C2" w:rsidP="00D668C2">
      <w:pPr>
        <w:spacing w:after="0"/>
        <w:jc w:val="center"/>
        <w:rPr>
          <w:b/>
          <w:sz w:val="32"/>
          <w:szCs w:val="32"/>
        </w:rPr>
      </w:pPr>
      <w:r w:rsidRPr="00AC7C7B">
        <w:rPr>
          <w:b/>
          <w:sz w:val="32"/>
          <w:szCs w:val="32"/>
        </w:rPr>
        <w:t>Zaawansowane Programowanie w C++</w:t>
      </w:r>
    </w:p>
    <w:p w:rsidR="00D668C2" w:rsidRDefault="00D668C2" w:rsidP="00D668C2">
      <w:pPr>
        <w:spacing w:after="0"/>
        <w:jc w:val="center"/>
        <w:rPr>
          <w:b/>
          <w:sz w:val="32"/>
          <w:szCs w:val="32"/>
        </w:rPr>
      </w:pPr>
      <w:r w:rsidRPr="00AC7C7B">
        <w:rPr>
          <w:b/>
          <w:sz w:val="32"/>
          <w:szCs w:val="32"/>
        </w:rPr>
        <w:t>Dokumentacja Końcowa</w:t>
      </w:r>
    </w:p>
    <w:p w:rsidR="00D668C2" w:rsidRDefault="00D668C2" w:rsidP="00D668C2">
      <w:pPr>
        <w:spacing w:after="0"/>
        <w:jc w:val="both"/>
        <w:rPr>
          <w:b/>
          <w:sz w:val="32"/>
          <w:szCs w:val="32"/>
        </w:rPr>
      </w:pPr>
    </w:p>
    <w:p w:rsidR="00D668C2" w:rsidRDefault="00D668C2" w:rsidP="00D668C2">
      <w:pPr>
        <w:spacing w:after="0"/>
        <w:jc w:val="both"/>
        <w:rPr>
          <w:sz w:val="24"/>
          <w:szCs w:val="24"/>
        </w:rPr>
      </w:pPr>
      <w:r w:rsidRPr="00AC7C7B">
        <w:rPr>
          <w:b/>
          <w:sz w:val="24"/>
          <w:szCs w:val="24"/>
        </w:rPr>
        <w:t xml:space="preserve">Temat projektu: </w:t>
      </w:r>
      <w:r w:rsidRPr="00AC7C7B">
        <w:rPr>
          <w:sz w:val="24"/>
          <w:szCs w:val="24"/>
        </w:rPr>
        <w:t>Program wspomagający</w:t>
      </w:r>
      <w:r>
        <w:rPr>
          <w:sz w:val="24"/>
          <w:szCs w:val="24"/>
        </w:rPr>
        <w:t xml:space="preserve"> proces uczenia się w stylu pytanie-odpowiedź.</w:t>
      </w:r>
    </w:p>
    <w:p w:rsidR="00D668C2" w:rsidRDefault="00D668C2" w:rsidP="00D668C2">
      <w:pPr>
        <w:spacing w:after="0"/>
        <w:jc w:val="both"/>
        <w:rPr>
          <w:sz w:val="24"/>
          <w:szCs w:val="24"/>
        </w:rPr>
      </w:pPr>
    </w:p>
    <w:p w:rsidR="00D668C2" w:rsidRDefault="00D668C2" w:rsidP="00D668C2">
      <w:pPr>
        <w:pStyle w:val="Akapitzlist"/>
        <w:numPr>
          <w:ilvl w:val="0"/>
          <w:numId w:val="1"/>
        </w:numPr>
        <w:spacing w:after="0"/>
        <w:jc w:val="both"/>
        <w:rPr>
          <w:b/>
          <w:sz w:val="28"/>
          <w:szCs w:val="28"/>
        </w:rPr>
      </w:pPr>
      <w:r>
        <w:rPr>
          <w:b/>
          <w:sz w:val="28"/>
          <w:szCs w:val="28"/>
        </w:rPr>
        <w:t>Dokumentacja funkcjonalna</w:t>
      </w:r>
    </w:p>
    <w:p w:rsidR="00D668C2" w:rsidRDefault="00D668C2" w:rsidP="00D668C2">
      <w:pPr>
        <w:pStyle w:val="Akapitzlist"/>
        <w:spacing w:after="0"/>
        <w:ind w:left="284" w:firstLine="696"/>
        <w:jc w:val="both"/>
        <w:rPr>
          <w:color w:val="FF0000"/>
          <w:sz w:val="24"/>
          <w:szCs w:val="24"/>
        </w:rPr>
      </w:pPr>
      <w:r>
        <w:rPr>
          <w:sz w:val="24"/>
          <w:szCs w:val="24"/>
        </w:rPr>
        <w:t>Program wspomaga proces uczenia się poprzez odpowiednie dobieranie dat powtórzenia odpowiednich pytań. Założeniem programu jest regularne z niego korzystanie, w przeciwnym wypadku pytania nieodrobione kumulują się. Program wylicza datę powtórki każdego z pytań według algorytmu SuperMemo 2, w którym następna data powtórki jest wyliczana na podstawie współczynnika Easiness Factor (domyślnie ustawiony na 2,5), ilości powtórek danego pytania oraz oceny użytkownika na dane pytanie w skali od 0 do 5. Zgodnie z tym algorytmem po pierwszym wyświetleniu danego pytania pojawi się ono ponownie po jednym lub 6 dniach.</w:t>
      </w:r>
    </w:p>
    <w:p w:rsidR="00D668C2" w:rsidRDefault="00D668C2" w:rsidP="00D668C2">
      <w:pPr>
        <w:pStyle w:val="Akapitzlist"/>
        <w:spacing w:after="0"/>
        <w:ind w:left="284" w:firstLine="696"/>
        <w:jc w:val="both"/>
        <w:rPr>
          <w:noProof/>
          <w:sz w:val="24"/>
          <w:szCs w:val="24"/>
          <w:lang w:eastAsia="pl-PL"/>
        </w:rPr>
      </w:pPr>
      <w:r>
        <w:rPr>
          <w:sz w:val="24"/>
          <w:szCs w:val="24"/>
        </w:rPr>
        <w:t>Aplikacja została wyposażona w graficzny interfejs użytkownika. Program został zrealizowany wykorzystując wzorzec projektowy Model Widok Kontroler. Dzięki niemu udało się oddzielić logikę aplikacji od GUI, więc program niezależnie od intensywności wykonywanych obliczeń pozostaje wrażliwy na akcje użytkownika.</w:t>
      </w:r>
      <w:r w:rsidRPr="001377E0">
        <w:rPr>
          <w:noProof/>
          <w:sz w:val="24"/>
          <w:szCs w:val="24"/>
          <w:lang w:eastAsia="pl-PL"/>
        </w:rPr>
        <w:t xml:space="preserve"> </w:t>
      </w:r>
    </w:p>
    <w:p w:rsidR="00D668C2" w:rsidRDefault="00D668C2" w:rsidP="00D668C2">
      <w:pPr>
        <w:pStyle w:val="Akapitzlist"/>
        <w:spacing w:after="0"/>
        <w:ind w:firstLine="696"/>
        <w:jc w:val="both"/>
        <w:rPr>
          <w:noProof/>
          <w:sz w:val="24"/>
          <w:szCs w:val="24"/>
          <w:lang w:eastAsia="pl-PL"/>
        </w:rPr>
      </w:pPr>
    </w:p>
    <w:p w:rsidR="00D668C2" w:rsidRPr="001377E0" w:rsidRDefault="00D668C2" w:rsidP="00D668C2">
      <w:pPr>
        <w:spacing w:after="0"/>
        <w:jc w:val="center"/>
        <w:rPr>
          <w:sz w:val="24"/>
          <w:szCs w:val="24"/>
        </w:rPr>
      </w:pPr>
      <w:r w:rsidRPr="001377E0">
        <w:rPr>
          <w:noProof/>
          <w:lang w:eastAsia="pl-PL"/>
        </w:rPr>
        <w:drawing>
          <wp:inline distT="0" distB="0" distL="0" distR="0">
            <wp:extent cx="5242691" cy="3505200"/>
            <wp:effectExtent l="19050" t="0" r="0" b="0"/>
            <wp:docPr id="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247389" cy="3508341"/>
                    </a:xfrm>
                    <a:prstGeom prst="rect">
                      <a:avLst/>
                    </a:prstGeom>
                    <a:noFill/>
                    <a:ln w="9525">
                      <a:noFill/>
                      <a:miter lim="800000"/>
                      <a:headEnd/>
                      <a:tailEnd/>
                    </a:ln>
                  </pic:spPr>
                </pic:pic>
              </a:graphicData>
            </a:graphic>
          </wp:inline>
        </w:drawing>
      </w:r>
    </w:p>
    <w:p w:rsidR="00D668C2" w:rsidRDefault="00D668C2" w:rsidP="00D668C2">
      <w:pPr>
        <w:pStyle w:val="Akapitzlist"/>
        <w:spacing w:after="0"/>
        <w:ind w:left="0" w:firstLine="707"/>
        <w:jc w:val="both"/>
        <w:rPr>
          <w:sz w:val="24"/>
          <w:szCs w:val="24"/>
        </w:rPr>
      </w:pPr>
      <w:r>
        <w:rPr>
          <w:sz w:val="24"/>
          <w:szCs w:val="24"/>
        </w:rPr>
        <w:lastRenderedPageBreak/>
        <w:t xml:space="preserve">Na rysunku powyżej widzimy, że użytkownik ma możliwość stworzenia własnego kursu poprzez tworzenie zadań mając do wyboru odpowiedź otwartą lub zamknięta. Po wybraniu opcji </w:t>
      </w:r>
      <w:r w:rsidRPr="00D73041">
        <w:rPr>
          <w:i/>
          <w:sz w:val="24"/>
          <w:szCs w:val="24"/>
        </w:rPr>
        <w:t>Save Course</w:t>
      </w:r>
      <w:r>
        <w:rPr>
          <w:sz w:val="24"/>
          <w:szCs w:val="24"/>
        </w:rPr>
        <w:t xml:space="preserve"> kurs zapisuje się do pliku XML.</w:t>
      </w:r>
    </w:p>
    <w:p w:rsidR="00D668C2" w:rsidRDefault="00D668C2" w:rsidP="00D668C2">
      <w:pPr>
        <w:pStyle w:val="Akapitzlist"/>
        <w:spacing w:after="0"/>
        <w:ind w:firstLine="696"/>
        <w:jc w:val="both"/>
        <w:rPr>
          <w:sz w:val="24"/>
          <w:szCs w:val="24"/>
        </w:rPr>
      </w:pPr>
    </w:p>
    <w:p w:rsidR="00D668C2" w:rsidRDefault="00D668C2" w:rsidP="00D668C2">
      <w:pPr>
        <w:pStyle w:val="Akapitzlist"/>
        <w:spacing w:after="0"/>
        <w:jc w:val="center"/>
        <w:rPr>
          <w:sz w:val="24"/>
          <w:szCs w:val="24"/>
        </w:rPr>
      </w:pPr>
      <w:r>
        <w:rPr>
          <w:noProof/>
          <w:sz w:val="24"/>
          <w:szCs w:val="24"/>
          <w:lang w:eastAsia="pl-PL"/>
        </w:rPr>
        <w:drawing>
          <wp:inline distT="0" distB="0" distL="0" distR="0">
            <wp:extent cx="3057525" cy="1419225"/>
            <wp:effectExtent l="19050" t="0" r="9525" b="0"/>
            <wp:docPr id="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057525" cy="1419225"/>
                    </a:xfrm>
                    <a:prstGeom prst="rect">
                      <a:avLst/>
                    </a:prstGeom>
                    <a:noFill/>
                    <a:ln w="9525">
                      <a:noFill/>
                      <a:miter lim="800000"/>
                      <a:headEnd/>
                      <a:tailEnd/>
                    </a:ln>
                  </pic:spPr>
                </pic:pic>
              </a:graphicData>
            </a:graphic>
          </wp:inline>
        </w:drawing>
      </w:r>
    </w:p>
    <w:p w:rsidR="00D668C2" w:rsidRDefault="00D668C2" w:rsidP="00D668C2">
      <w:pPr>
        <w:pStyle w:val="Akapitzlist"/>
        <w:spacing w:after="0"/>
        <w:jc w:val="both"/>
        <w:rPr>
          <w:b/>
          <w:sz w:val="24"/>
          <w:szCs w:val="24"/>
        </w:rPr>
      </w:pPr>
    </w:p>
    <w:p w:rsidR="00D668C2" w:rsidRPr="001377E0" w:rsidRDefault="00D668C2" w:rsidP="00D668C2">
      <w:pPr>
        <w:pStyle w:val="Akapitzlist"/>
        <w:spacing w:after="0"/>
        <w:jc w:val="center"/>
        <w:rPr>
          <w:b/>
          <w:sz w:val="24"/>
          <w:szCs w:val="24"/>
        </w:rPr>
      </w:pPr>
      <w:r>
        <w:rPr>
          <w:b/>
          <w:sz w:val="24"/>
          <w:szCs w:val="24"/>
        </w:rPr>
        <w:t>Plan kursów do prz</w:t>
      </w:r>
      <w:r w:rsidRPr="001377E0">
        <w:rPr>
          <w:b/>
          <w:sz w:val="24"/>
          <w:szCs w:val="24"/>
        </w:rPr>
        <w:t>erobienia</w:t>
      </w:r>
    </w:p>
    <w:p w:rsidR="00D668C2" w:rsidRDefault="00D668C2" w:rsidP="00D668C2">
      <w:pPr>
        <w:pStyle w:val="Akapitzlist"/>
        <w:spacing w:after="0"/>
        <w:jc w:val="center"/>
        <w:rPr>
          <w:b/>
          <w:sz w:val="24"/>
          <w:szCs w:val="24"/>
        </w:rPr>
      </w:pPr>
      <w:r>
        <w:rPr>
          <w:b/>
          <w:noProof/>
          <w:sz w:val="24"/>
          <w:szCs w:val="24"/>
          <w:lang w:eastAsia="pl-PL"/>
        </w:rPr>
        <w:drawing>
          <wp:inline distT="0" distB="0" distL="0" distR="0">
            <wp:extent cx="3600450" cy="3962400"/>
            <wp:effectExtent l="19050" t="0" r="0" b="0"/>
            <wp:docPr id="2"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3600450" cy="3962400"/>
                    </a:xfrm>
                    <a:prstGeom prst="rect">
                      <a:avLst/>
                    </a:prstGeom>
                    <a:noFill/>
                    <a:ln w="9525">
                      <a:noFill/>
                      <a:miter lim="800000"/>
                      <a:headEnd/>
                      <a:tailEnd/>
                    </a:ln>
                  </pic:spPr>
                </pic:pic>
              </a:graphicData>
            </a:graphic>
          </wp:inline>
        </w:drawing>
      </w:r>
    </w:p>
    <w:p w:rsidR="00D668C2" w:rsidRDefault="00D668C2" w:rsidP="00D668C2">
      <w:pPr>
        <w:pStyle w:val="Akapitzlist"/>
        <w:spacing w:after="0"/>
        <w:ind w:firstLine="696"/>
        <w:jc w:val="both"/>
        <w:rPr>
          <w:sz w:val="24"/>
          <w:szCs w:val="24"/>
        </w:rPr>
      </w:pPr>
    </w:p>
    <w:p w:rsidR="00D668C2" w:rsidRPr="001377E0" w:rsidRDefault="00D668C2" w:rsidP="00D668C2">
      <w:pPr>
        <w:pStyle w:val="Akapitzlist"/>
        <w:spacing w:after="0"/>
        <w:ind w:left="0" w:firstLine="709"/>
        <w:jc w:val="both"/>
        <w:rPr>
          <w:sz w:val="24"/>
          <w:szCs w:val="24"/>
        </w:rPr>
      </w:pPr>
      <w:r>
        <w:rPr>
          <w:sz w:val="24"/>
          <w:szCs w:val="24"/>
        </w:rPr>
        <w:t xml:space="preserve">Użytkownik po wybraniu odpowiedniej opcji (File -&gt;Schedule) ma możliwość przeglądania listy kursów do przerobienia. Wybierając  </w:t>
      </w:r>
      <w:r>
        <w:rPr>
          <w:i/>
          <w:sz w:val="24"/>
          <w:szCs w:val="24"/>
        </w:rPr>
        <w:t xml:space="preserve">Start </w:t>
      </w:r>
      <w:r>
        <w:rPr>
          <w:sz w:val="24"/>
          <w:szCs w:val="24"/>
        </w:rPr>
        <w:t xml:space="preserve"> z menu głównego użytkownik ma opcję  zaczęcia kursu od nowa lub kontynuacji. </w:t>
      </w:r>
    </w:p>
    <w:p w:rsidR="00D668C2" w:rsidRDefault="00D668C2" w:rsidP="00D668C2">
      <w:pPr>
        <w:pStyle w:val="Akapitzlist"/>
        <w:spacing w:after="0"/>
        <w:jc w:val="both"/>
        <w:rPr>
          <w:b/>
          <w:sz w:val="24"/>
          <w:szCs w:val="24"/>
        </w:rPr>
      </w:pPr>
    </w:p>
    <w:p w:rsidR="00D668C2" w:rsidRDefault="00D668C2" w:rsidP="00D668C2">
      <w:pPr>
        <w:pStyle w:val="Akapitzlist"/>
        <w:spacing w:after="0"/>
        <w:jc w:val="both"/>
        <w:rPr>
          <w:b/>
          <w:sz w:val="24"/>
          <w:szCs w:val="24"/>
        </w:rPr>
      </w:pPr>
    </w:p>
    <w:p w:rsidR="00D668C2" w:rsidRDefault="00D668C2" w:rsidP="00D668C2">
      <w:pPr>
        <w:pStyle w:val="Akapitzlist"/>
        <w:spacing w:after="0"/>
        <w:jc w:val="both"/>
        <w:rPr>
          <w:b/>
          <w:sz w:val="24"/>
          <w:szCs w:val="24"/>
        </w:rPr>
      </w:pPr>
    </w:p>
    <w:p w:rsidR="00D668C2" w:rsidRDefault="00D668C2" w:rsidP="00D668C2">
      <w:pPr>
        <w:pStyle w:val="Akapitzlist"/>
        <w:spacing w:after="0"/>
        <w:jc w:val="both"/>
        <w:rPr>
          <w:b/>
          <w:sz w:val="24"/>
          <w:szCs w:val="24"/>
        </w:rPr>
      </w:pPr>
    </w:p>
    <w:p w:rsidR="00D668C2" w:rsidRDefault="00D668C2" w:rsidP="00D668C2">
      <w:pPr>
        <w:pStyle w:val="Akapitzlist"/>
        <w:spacing w:after="0"/>
        <w:jc w:val="both"/>
        <w:rPr>
          <w:b/>
          <w:sz w:val="24"/>
          <w:szCs w:val="24"/>
        </w:rPr>
      </w:pPr>
    </w:p>
    <w:p w:rsidR="00D668C2" w:rsidRDefault="00D668C2" w:rsidP="00D668C2">
      <w:pPr>
        <w:pStyle w:val="Akapitzlist"/>
        <w:spacing w:after="0"/>
        <w:jc w:val="both"/>
        <w:rPr>
          <w:b/>
          <w:sz w:val="24"/>
          <w:szCs w:val="24"/>
        </w:rPr>
      </w:pPr>
    </w:p>
    <w:p w:rsidR="00D668C2" w:rsidRDefault="00D668C2" w:rsidP="00D668C2">
      <w:pPr>
        <w:pStyle w:val="Akapitzlist"/>
        <w:spacing w:after="0"/>
        <w:jc w:val="center"/>
        <w:rPr>
          <w:b/>
          <w:sz w:val="24"/>
          <w:szCs w:val="24"/>
        </w:rPr>
      </w:pPr>
      <w:r>
        <w:rPr>
          <w:b/>
          <w:noProof/>
          <w:sz w:val="24"/>
          <w:szCs w:val="24"/>
          <w:lang w:eastAsia="pl-PL"/>
        </w:rPr>
        <w:lastRenderedPageBreak/>
        <w:drawing>
          <wp:anchor distT="0" distB="0" distL="114300" distR="114300" simplePos="0" relativeHeight="251659264" behindDoc="0" locked="0" layoutInCell="1" allowOverlap="1">
            <wp:simplePos x="0" y="0"/>
            <wp:positionH relativeFrom="column">
              <wp:posOffset>90805</wp:posOffset>
            </wp:positionH>
            <wp:positionV relativeFrom="paragraph">
              <wp:posOffset>424180</wp:posOffset>
            </wp:positionV>
            <wp:extent cx="5743575" cy="4048125"/>
            <wp:effectExtent l="19050" t="0" r="9525" b="0"/>
            <wp:wrapSquare wrapText="bothSides"/>
            <wp:docPr id="5"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743575" cy="4048125"/>
                    </a:xfrm>
                    <a:prstGeom prst="rect">
                      <a:avLst/>
                    </a:prstGeom>
                    <a:noFill/>
                    <a:ln w="9525">
                      <a:noFill/>
                      <a:miter lim="800000"/>
                      <a:headEnd/>
                      <a:tailEnd/>
                    </a:ln>
                  </pic:spPr>
                </pic:pic>
              </a:graphicData>
            </a:graphic>
          </wp:anchor>
        </w:drawing>
      </w:r>
      <w:r>
        <w:rPr>
          <w:b/>
          <w:sz w:val="24"/>
          <w:szCs w:val="24"/>
        </w:rPr>
        <w:t>Rozpoczęcie nowego kursu</w:t>
      </w:r>
    </w:p>
    <w:p w:rsidR="00D668C2" w:rsidRDefault="00D668C2" w:rsidP="00D668C2">
      <w:pPr>
        <w:pStyle w:val="Akapitzlist"/>
        <w:spacing w:after="0"/>
        <w:jc w:val="both"/>
        <w:rPr>
          <w:b/>
          <w:sz w:val="24"/>
          <w:szCs w:val="24"/>
        </w:rPr>
      </w:pPr>
    </w:p>
    <w:p w:rsidR="00D668C2" w:rsidRDefault="00D668C2" w:rsidP="00D668C2">
      <w:pPr>
        <w:pStyle w:val="Akapitzlist"/>
        <w:spacing w:after="0"/>
        <w:jc w:val="right"/>
        <w:rPr>
          <w:sz w:val="24"/>
          <w:szCs w:val="24"/>
        </w:rPr>
      </w:pPr>
    </w:p>
    <w:p w:rsidR="00D668C2" w:rsidRDefault="00D668C2" w:rsidP="00D668C2">
      <w:pPr>
        <w:pStyle w:val="Akapitzlist"/>
        <w:spacing w:after="0"/>
        <w:jc w:val="both"/>
        <w:rPr>
          <w:sz w:val="24"/>
          <w:szCs w:val="24"/>
        </w:rPr>
      </w:pPr>
    </w:p>
    <w:p w:rsidR="00D668C2" w:rsidRDefault="00D668C2" w:rsidP="00D668C2">
      <w:pPr>
        <w:pStyle w:val="Akapitzlist"/>
        <w:spacing w:after="0"/>
        <w:ind w:left="0" w:firstLine="696"/>
        <w:jc w:val="both"/>
        <w:rPr>
          <w:sz w:val="24"/>
          <w:szCs w:val="24"/>
        </w:rPr>
      </w:pPr>
      <w:r>
        <w:rPr>
          <w:sz w:val="24"/>
          <w:szCs w:val="24"/>
        </w:rPr>
        <w:t xml:space="preserve">Podczas robienia kursu, użytkownikowi prezentowane jest pytanie oraz miejsce na udzielenie odpowiedzi w przypadku pytania otwartego lub zestaw odpowiedzi zamkniętych z możliwością wyboru poprawnych. Po udzieleniu odpowiedzi użytkownik powinien nacisnąć przycisk </w:t>
      </w:r>
      <w:r w:rsidRPr="00D15F9F">
        <w:rPr>
          <w:sz w:val="24"/>
          <w:szCs w:val="24"/>
        </w:rPr>
        <w:t xml:space="preserve">Answer. </w:t>
      </w:r>
      <w:r>
        <w:rPr>
          <w:sz w:val="24"/>
          <w:szCs w:val="24"/>
        </w:rPr>
        <w:t>Pojawi się wtedy prawidłowa odpowiedź oraz</w:t>
      </w:r>
      <w:r w:rsidRPr="00D15F9F">
        <w:rPr>
          <w:sz w:val="24"/>
          <w:szCs w:val="24"/>
        </w:rPr>
        <w:t xml:space="preserve"> </w:t>
      </w:r>
      <w:r>
        <w:rPr>
          <w:sz w:val="24"/>
          <w:szCs w:val="24"/>
        </w:rPr>
        <w:t xml:space="preserve">propozycja oceny, jednak użytkownik ma możliwość zmiany tej propozycji. Jest to uzasadnione w przypadku jeżeli błąd użytkownika to zwykła literówka. Zmianę oceny zatwierdza przyciskiem </w:t>
      </w:r>
      <w:r w:rsidRPr="00D15F9F">
        <w:rPr>
          <w:sz w:val="24"/>
          <w:szCs w:val="24"/>
        </w:rPr>
        <w:t xml:space="preserve">Judge. </w:t>
      </w:r>
      <w:r>
        <w:rPr>
          <w:sz w:val="24"/>
          <w:szCs w:val="24"/>
        </w:rPr>
        <w:t xml:space="preserve">Po zakończeniu kursu i kliknięciu </w:t>
      </w:r>
      <w:r w:rsidRPr="00D15F9F">
        <w:rPr>
          <w:sz w:val="24"/>
          <w:szCs w:val="24"/>
        </w:rPr>
        <w:t xml:space="preserve">End </w:t>
      </w:r>
      <w:r>
        <w:rPr>
          <w:sz w:val="24"/>
          <w:szCs w:val="24"/>
        </w:rPr>
        <w:t>wyświetlane są statystyki przerobionego kursu i zostaje on poddany serializacji. Zastosowaliśmy serializację do pliku tekstowego, dzięki czemu użytkownik może podejrzeć ten plik, (jest to również przydatne przy testowaniu aplikacji gdzie w konkretnym pliku tekstowym można zmienić datę następnej powtórki i tak oszukać aplikację, w ten sam sposób sprawdzając poprawność odpowiednich pytań w danym dniu). Nazwa pliku jest w formie [nazwa_kursu].txt.</w:t>
      </w:r>
    </w:p>
    <w:p w:rsidR="00D668C2" w:rsidRDefault="00D668C2" w:rsidP="00D668C2">
      <w:pPr>
        <w:pStyle w:val="Akapitzlist"/>
        <w:spacing w:after="0"/>
        <w:ind w:firstLine="696"/>
        <w:jc w:val="center"/>
        <w:rPr>
          <w:color w:val="FF0000"/>
          <w:sz w:val="24"/>
          <w:szCs w:val="24"/>
        </w:rPr>
      </w:pPr>
      <w:r>
        <w:rPr>
          <w:noProof/>
          <w:color w:val="FF0000"/>
          <w:sz w:val="24"/>
          <w:szCs w:val="24"/>
          <w:lang w:eastAsia="pl-PL"/>
        </w:rPr>
        <w:lastRenderedPageBreak/>
        <w:drawing>
          <wp:inline distT="0" distB="0" distL="0" distR="0">
            <wp:extent cx="3000375" cy="3209925"/>
            <wp:effectExtent l="19050" t="0" r="9525" b="0"/>
            <wp:docPr id="9"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000375" cy="3209925"/>
                    </a:xfrm>
                    <a:prstGeom prst="rect">
                      <a:avLst/>
                    </a:prstGeom>
                    <a:noFill/>
                    <a:ln w="9525">
                      <a:noFill/>
                      <a:miter lim="800000"/>
                      <a:headEnd/>
                      <a:tailEnd/>
                    </a:ln>
                  </pic:spPr>
                </pic:pic>
              </a:graphicData>
            </a:graphic>
          </wp:inline>
        </w:drawing>
      </w:r>
    </w:p>
    <w:p w:rsidR="00D668C2" w:rsidRDefault="00D668C2" w:rsidP="00D668C2">
      <w:pPr>
        <w:pStyle w:val="Akapitzlist"/>
        <w:spacing w:after="0"/>
        <w:jc w:val="both"/>
        <w:rPr>
          <w:color w:val="FF0000"/>
          <w:sz w:val="24"/>
          <w:szCs w:val="24"/>
        </w:rPr>
      </w:pPr>
    </w:p>
    <w:p w:rsidR="00D668C2" w:rsidRPr="00342A2F" w:rsidRDefault="00D668C2" w:rsidP="00D668C2">
      <w:pPr>
        <w:pStyle w:val="Akapitzlist"/>
        <w:spacing w:after="0"/>
        <w:ind w:left="0" w:firstLine="696"/>
        <w:jc w:val="both"/>
        <w:rPr>
          <w:sz w:val="24"/>
          <w:szCs w:val="24"/>
        </w:rPr>
      </w:pPr>
      <w:r w:rsidRPr="00342A2F">
        <w:rPr>
          <w:sz w:val="24"/>
          <w:szCs w:val="24"/>
        </w:rPr>
        <w:tab/>
      </w:r>
      <w:r>
        <w:rPr>
          <w:sz w:val="24"/>
          <w:szCs w:val="24"/>
        </w:rPr>
        <w:t>Po naciśnięciu przycisku Rozpocznij na nazwie konkretnego kursu, aplikacja przenosi nas do okna z pytaniami. Mamy również możliwość usunięcia konkretnego kursu. Jeśli wybierzemy opcję kontynuuj na dowolnym kursie to mogą stać się 3 rzeczy. Pierwszą z nich jest poinformowanie użytkownika, że nie rozpoczął jeszcze danego kursu więc oczywiście nie może go kontynuować (po naciśnięciu tego przycisku deserializujemy wybrany kurs). Drugą z nich jest informacja że w danym kursie, choć już wcześniej zaczętym, nie ma pytań do powtórki i informacja kiedy powtórzyć te pytania. Trzecią opcją jest wyświetlenie odpowiednich pytań dla użytkownika. Po tym jak użytkownik odpowie na wszystkie pytania, po naciśnięciu END ponownie przeliczana jest data następnej powtórki.</w:t>
      </w:r>
    </w:p>
    <w:p w:rsidR="00D668C2" w:rsidRPr="00D15F9F" w:rsidRDefault="00D668C2" w:rsidP="00D668C2">
      <w:pPr>
        <w:pStyle w:val="Akapitzlist"/>
        <w:spacing w:after="0"/>
        <w:ind w:firstLine="696"/>
        <w:jc w:val="both"/>
        <w:rPr>
          <w:sz w:val="24"/>
          <w:szCs w:val="24"/>
        </w:rPr>
      </w:pPr>
    </w:p>
    <w:p w:rsidR="00D668C2" w:rsidRDefault="00D668C2" w:rsidP="00D668C2">
      <w:pPr>
        <w:pStyle w:val="Akapitzlist"/>
        <w:numPr>
          <w:ilvl w:val="0"/>
          <w:numId w:val="1"/>
        </w:numPr>
        <w:spacing w:after="0"/>
        <w:jc w:val="both"/>
        <w:rPr>
          <w:b/>
          <w:sz w:val="28"/>
          <w:szCs w:val="28"/>
        </w:rPr>
      </w:pPr>
      <w:r>
        <w:rPr>
          <w:b/>
          <w:sz w:val="28"/>
          <w:szCs w:val="28"/>
        </w:rPr>
        <w:t>Budowa aplikacji</w:t>
      </w:r>
    </w:p>
    <w:p w:rsidR="00D668C2" w:rsidRDefault="00D668C2" w:rsidP="00D668C2">
      <w:pPr>
        <w:pStyle w:val="Akapitzlist"/>
        <w:spacing w:after="0"/>
        <w:ind w:left="0" w:firstLine="696"/>
        <w:jc w:val="both"/>
        <w:rPr>
          <w:sz w:val="24"/>
          <w:szCs w:val="24"/>
        </w:rPr>
      </w:pPr>
      <w:r>
        <w:rPr>
          <w:sz w:val="24"/>
          <w:szCs w:val="24"/>
        </w:rPr>
        <w:t xml:space="preserve">Program jest zrealizowany w architekturze Model Widok Kontroler. Do stworzenia interfejsu graficznego wykorzystaliśmy bibliotekę QT. Wielokrotnie wykorzystywaliśmy bibliotekę boost. Między innymi do serializacji, odczytu plików XML oraz wykorzystywaliśmy sprytne wskaźniki. </w:t>
      </w:r>
    </w:p>
    <w:p w:rsidR="00D668C2" w:rsidRDefault="00D668C2" w:rsidP="00D668C2">
      <w:pPr>
        <w:pStyle w:val="Akapitzlist"/>
        <w:spacing w:after="0"/>
        <w:ind w:left="0" w:firstLine="696"/>
        <w:jc w:val="both"/>
        <w:rPr>
          <w:sz w:val="24"/>
          <w:szCs w:val="24"/>
        </w:rPr>
      </w:pPr>
    </w:p>
    <w:p w:rsidR="00D668C2" w:rsidRDefault="00D668C2" w:rsidP="00D668C2">
      <w:pPr>
        <w:pStyle w:val="Akapitzlist"/>
        <w:tabs>
          <w:tab w:val="left" w:pos="426"/>
        </w:tabs>
        <w:spacing w:after="0"/>
        <w:ind w:left="142" w:firstLine="554"/>
        <w:jc w:val="center"/>
        <w:rPr>
          <w:sz w:val="24"/>
          <w:szCs w:val="24"/>
        </w:rPr>
      </w:pPr>
      <w:r>
        <w:rPr>
          <w:sz w:val="24"/>
          <w:szCs w:val="24"/>
        </w:rPr>
        <w:t>Zestaw użytych klas należących do Widoku:</w:t>
      </w:r>
    </w:p>
    <w:p w:rsidR="00D668C2" w:rsidRDefault="00D668C2" w:rsidP="00D668C2">
      <w:pPr>
        <w:pStyle w:val="Akapitzlist"/>
        <w:tabs>
          <w:tab w:val="left" w:pos="426"/>
        </w:tabs>
        <w:spacing w:after="0"/>
        <w:ind w:left="142" w:firstLine="284"/>
        <w:jc w:val="both"/>
        <w:rPr>
          <w:sz w:val="24"/>
          <w:szCs w:val="24"/>
        </w:rPr>
      </w:pPr>
    </w:p>
    <w:p w:rsidR="00D668C2" w:rsidRPr="00892147" w:rsidRDefault="00D668C2" w:rsidP="00D668C2">
      <w:pPr>
        <w:pStyle w:val="Akapitzlist"/>
        <w:numPr>
          <w:ilvl w:val="2"/>
          <w:numId w:val="2"/>
        </w:numPr>
        <w:tabs>
          <w:tab w:val="left" w:pos="426"/>
        </w:tabs>
        <w:spacing w:after="0"/>
        <w:ind w:left="142" w:firstLine="284"/>
        <w:jc w:val="both"/>
        <w:rPr>
          <w:sz w:val="24"/>
          <w:szCs w:val="24"/>
        </w:rPr>
      </w:pPr>
      <w:r>
        <w:rPr>
          <w:b/>
          <w:sz w:val="24"/>
          <w:szCs w:val="24"/>
        </w:rPr>
        <w:t xml:space="preserve">View </w:t>
      </w:r>
      <w:r>
        <w:rPr>
          <w:sz w:val="24"/>
          <w:szCs w:val="24"/>
        </w:rPr>
        <w:t>– reprezentuje główne okno programu</w:t>
      </w:r>
    </w:p>
    <w:p w:rsidR="00D668C2" w:rsidRPr="00892147" w:rsidRDefault="00D668C2" w:rsidP="00D668C2">
      <w:pPr>
        <w:pStyle w:val="Akapitzlist"/>
        <w:numPr>
          <w:ilvl w:val="2"/>
          <w:numId w:val="2"/>
        </w:numPr>
        <w:tabs>
          <w:tab w:val="left" w:pos="426"/>
        </w:tabs>
        <w:spacing w:after="0"/>
        <w:ind w:left="142" w:firstLine="284"/>
        <w:jc w:val="both"/>
        <w:rPr>
          <w:sz w:val="24"/>
          <w:szCs w:val="24"/>
        </w:rPr>
      </w:pPr>
      <w:r>
        <w:rPr>
          <w:b/>
          <w:sz w:val="24"/>
          <w:szCs w:val="24"/>
        </w:rPr>
        <w:t xml:space="preserve">CreateTest </w:t>
      </w:r>
      <w:r>
        <w:rPr>
          <w:sz w:val="24"/>
          <w:szCs w:val="24"/>
        </w:rPr>
        <w:t>– reprezentuje okno tworzenia kursu</w:t>
      </w:r>
    </w:p>
    <w:p w:rsidR="00D668C2" w:rsidRPr="00892147" w:rsidRDefault="00D668C2" w:rsidP="00D668C2">
      <w:pPr>
        <w:pStyle w:val="Akapitzlist"/>
        <w:numPr>
          <w:ilvl w:val="2"/>
          <w:numId w:val="2"/>
        </w:numPr>
        <w:tabs>
          <w:tab w:val="left" w:pos="426"/>
        </w:tabs>
        <w:spacing w:after="0"/>
        <w:ind w:left="142" w:firstLine="284"/>
        <w:jc w:val="both"/>
        <w:rPr>
          <w:sz w:val="24"/>
          <w:szCs w:val="24"/>
        </w:rPr>
      </w:pPr>
      <w:r w:rsidRPr="00892147">
        <w:rPr>
          <w:b/>
          <w:sz w:val="24"/>
          <w:szCs w:val="24"/>
        </w:rPr>
        <w:t>Schedule</w:t>
      </w:r>
      <w:r w:rsidRPr="00892147">
        <w:rPr>
          <w:sz w:val="24"/>
          <w:szCs w:val="24"/>
        </w:rPr>
        <w:t>– reprezentuje okno zaplanowanych kursów</w:t>
      </w:r>
    </w:p>
    <w:p w:rsidR="00D668C2" w:rsidRPr="00892147" w:rsidRDefault="00D668C2" w:rsidP="00D668C2">
      <w:pPr>
        <w:pStyle w:val="Akapitzlist"/>
        <w:numPr>
          <w:ilvl w:val="2"/>
          <w:numId w:val="2"/>
        </w:numPr>
        <w:tabs>
          <w:tab w:val="left" w:pos="426"/>
        </w:tabs>
        <w:spacing w:after="0"/>
        <w:ind w:left="142" w:firstLine="284"/>
        <w:jc w:val="both"/>
        <w:rPr>
          <w:sz w:val="24"/>
          <w:szCs w:val="24"/>
        </w:rPr>
      </w:pPr>
      <w:r w:rsidRPr="00892147">
        <w:rPr>
          <w:b/>
          <w:sz w:val="24"/>
          <w:szCs w:val="24"/>
        </w:rPr>
        <w:t>StartMenu</w:t>
      </w:r>
      <w:r w:rsidRPr="00892147">
        <w:rPr>
          <w:sz w:val="24"/>
          <w:szCs w:val="24"/>
        </w:rPr>
        <w:t>– reprezentuje okno wyboru kursu</w:t>
      </w:r>
    </w:p>
    <w:p w:rsidR="00D668C2" w:rsidRDefault="00D668C2" w:rsidP="00D668C2">
      <w:pPr>
        <w:pStyle w:val="Akapitzlist"/>
        <w:numPr>
          <w:ilvl w:val="2"/>
          <w:numId w:val="2"/>
        </w:numPr>
        <w:tabs>
          <w:tab w:val="left" w:pos="426"/>
        </w:tabs>
        <w:spacing w:after="0"/>
        <w:ind w:left="142" w:firstLine="284"/>
        <w:jc w:val="both"/>
        <w:rPr>
          <w:sz w:val="24"/>
          <w:szCs w:val="24"/>
        </w:rPr>
      </w:pPr>
      <w:r w:rsidRPr="00892147">
        <w:rPr>
          <w:b/>
          <w:sz w:val="24"/>
          <w:szCs w:val="24"/>
        </w:rPr>
        <w:t>Statistic</w:t>
      </w:r>
      <w:r w:rsidRPr="00892147">
        <w:rPr>
          <w:sz w:val="24"/>
          <w:szCs w:val="24"/>
        </w:rPr>
        <w:t>– reprezentuje okno statystyk</w:t>
      </w:r>
    </w:p>
    <w:p w:rsidR="00D668C2" w:rsidRDefault="00D668C2" w:rsidP="00D668C2">
      <w:pPr>
        <w:pStyle w:val="Akapitzlist"/>
        <w:tabs>
          <w:tab w:val="left" w:pos="426"/>
        </w:tabs>
        <w:spacing w:after="0"/>
        <w:ind w:left="426"/>
        <w:jc w:val="both"/>
        <w:rPr>
          <w:sz w:val="24"/>
          <w:szCs w:val="24"/>
        </w:rPr>
      </w:pPr>
    </w:p>
    <w:p w:rsidR="00D668C2" w:rsidRDefault="00D668C2" w:rsidP="00D668C2">
      <w:pPr>
        <w:pStyle w:val="Akapitzlist"/>
        <w:tabs>
          <w:tab w:val="left" w:pos="426"/>
        </w:tabs>
        <w:spacing w:after="0"/>
        <w:ind w:left="426"/>
        <w:jc w:val="both"/>
        <w:rPr>
          <w:sz w:val="24"/>
          <w:szCs w:val="24"/>
        </w:rPr>
      </w:pPr>
    </w:p>
    <w:p w:rsidR="00D668C2" w:rsidRDefault="00D668C2" w:rsidP="00D668C2">
      <w:pPr>
        <w:tabs>
          <w:tab w:val="left" w:pos="426"/>
        </w:tabs>
        <w:spacing w:after="0"/>
        <w:ind w:left="142" w:firstLine="284"/>
        <w:jc w:val="center"/>
        <w:rPr>
          <w:sz w:val="24"/>
          <w:szCs w:val="24"/>
        </w:rPr>
      </w:pPr>
      <w:r>
        <w:rPr>
          <w:sz w:val="24"/>
          <w:szCs w:val="24"/>
        </w:rPr>
        <w:lastRenderedPageBreak/>
        <w:t>Zestaw użytych klas należących do Modelu:</w:t>
      </w:r>
    </w:p>
    <w:p w:rsidR="00D668C2" w:rsidRDefault="00D668C2" w:rsidP="00D668C2">
      <w:pPr>
        <w:tabs>
          <w:tab w:val="left" w:pos="426"/>
        </w:tabs>
        <w:spacing w:after="0"/>
        <w:ind w:left="142" w:firstLine="284"/>
        <w:jc w:val="center"/>
        <w:rPr>
          <w:sz w:val="24"/>
          <w:szCs w:val="24"/>
        </w:rPr>
      </w:pPr>
    </w:p>
    <w:p w:rsidR="00D668C2" w:rsidRPr="00AA1C2A" w:rsidRDefault="00D668C2" w:rsidP="00D668C2">
      <w:pPr>
        <w:pStyle w:val="Akapitzlist"/>
        <w:numPr>
          <w:ilvl w:val="0"/>
          <w:numId w:val="3"/>
        </w:numPr>
        <w:tabs>
          <w:tab w:val="left" w:pos="426"/>
        </w:tabs>
        <w:spacing w:after="0"/>
        <w:ind w:left="142" w:firstLine="284"/>
        <w:jc w:val="both"/>
        <w:rPr>
          <w:sz w:val="24"/>
          <w:szCs w:val="24"/>
        </w:rPr>
      </w:pPr>
      <w:r w:rsidRPr="00AA1C2A">
        <w:rPr>
          <w:b/>
          <w:sz w:val="24"/>
          <w:szCs w:val="24"/>
        </w:rPr>
        <w:t xml:space="preserve">Model </w:t>
      </w:r>
      <w:r w:rsidRPr="00AA1C2A">
        <w:rPr>
          <w:sz w:val="24"/>
          <w:szCs w:val="24"/>
        </w:rPr>
        <w:t>– klasa reprezentuje całą logikę aplik</w:t>
      </w:r>
      <w:r>
        <w:rPr>
          <w:sz w:val="24"/>
          <w:szCs w:val="24"/>
        </w:rPr>
        <w:t xml:space="preserve">acji. </w:t>
      </w:r>
    </w:p>
    <w:p w:rsidR="00D668C2" w:rsidRPr="00AA1C2A" w:rsidRDefault="00D668C2" w:rsidP="00D668C2">
      <w:pPr>
        <w:pStyle w:val="Akapitzlist"/>
        <w:numPr>
          <w:ilvl w:val="0"/>
          <w:numId w:val="3"/>
        </w:numPr>
        <w:tabs>
          <w:tab w:val="left" w:pos="426"/>
        </w:tabs>
        <w:spacing w:after="0"/>
        <w:ind w:left="142" w:firstLine="284"/>
        <w:jc w:val="both"/>
        <w:rPr>
          <w:b/>
          <w:sz w:val="24"/>
          <w:szCs w:val="24"/>
        </w:rPr>
      </w:pPr>
      <w:r w:rsidRPr="00AA1C2A">
        <w:rPr>
          <w:b/>
          <w:sz w:val="24"/>
          <w:szCs w:val="24"/>
        </w:rPr>
        <w:t>Course</w:t>
      </w:r>
      <w:r>
        <w:rPr>
          <w:b/>
          <w:sz w:val="24"/>
          <w:szCs w:val="24"/>
        </w:rPr>
        <w:t xml:space="preserve"> </w:t>
      </w:r>
      <w:r>
        <w:rPr>
          <w:sz w:val="24"/>
          <w:szCs w:val="24"/>
        </w:rPr>
        <w:t>– klasa reprezentująca logikę tworzenia nowego kursu.</w:t>
      </w:r>
    </w:p>
    <w:p w:rsidR="00D668C2" w:rsidRPr="00AA1C2A" w:rsidRDefault="00D668C2" w:rsidP="00D668C2">
      <w:pPr>
        <w:pStyle w:val="Akapitzlist"/>
        <w:numPr>
          <w:ilvl w:val="0"/>
          <w:numId w:val="3"/>
        </w:numPr>
        <w:tabs>
          <w:tab w:val="left" w:pos="851"/>
        </w:tabs>
        <w:spacing w:after="0"/>
        <w:ind w:left="709" w:hanging="283"/>
        <w:jc w:val="both"/>
        <w:rPr>
          <w:b/>
          <w:sz w:val="24"/>
          <w:szCs w:val="24"/>
        </w:rPr>
      </w:pPr>
      <w:r w:rsidRPr="00AA1C2A">
        <w:rPr>
          <w:b/>
          <w:sz w:val="24"/>
          <w:szCs w:val="24"/>
        </w:rPr>
        <w:t>Deck</w:t>
      </w:r>
      <w:r>
        <w:rPr>
          <w:b/>
          <w:sz w:val="24"/>
          <w:szCs w:val="24"/>
        </w:rPr>
        <w:t xml:space="preserve"> </w:t>
      </w:r>
      <w:r>
        <w:rPr>
          <w:sz w:val="24"/>
          <w:szCs w:val="24"/>
        </w:rPr>
        <w:t>– klasa reprezentuje zbiór pytań do wyświetlenia podczas kursu. Udostępnia  ona wektor sprytnych wskaźników do obiektów klasy QuestionCard</w:t>
      </w:r>
    </w:p>
    <w:p w:rsidR="00D668C2" w:rsidRPr="00AA1C2A" w:rsidRDefault="00D668C2" w:rsidP="00D668C2">
      <w:pPr>
        <w:pStyle w:val="Akapitzlist"/>
        <w:numPr>
          <w:ilvl w:val="0"/>
          <w:numId w:val="3"/>
        </w:numPr>
        <w:tabs>
          <w:tab w:val="left" w:pos="709"/>
        </w:tabs>
        <w:spacing w:after="0"/>
        <w:ind w:left="709" w:hanging="283"/>
        <w:jc w:val="both"/>
        <w:rPr>
          <w:b/>
          <w:sz w:val="24"/>
          <w:szCs w:val="24"/>
        </w:rPr>
      </w:pPr>
      <w:r w:rsidRPr="00AA1C2A">
        <w:rPr>
          <w:b/>
          <w:sz w:val="24"/>
          <w:szCs w:val="24"/>
        </w:rPr>
        <w:t>Mark</w:t>
      </w:r>
      <w:r>
        <w:rPr>
          <w:b/>
          <w:sz w:val="24"/>
          <w:szCs w:val="24"/>
        </w:rPr>
        <w:t xml:space="preserve"> </w:t>
      </w:r>
      <w:r>
        <w:rPr>
          <w:b/>
          <w:sz w:val="24"/>
          <w:szCs w:val="24"/>
        </w:rPr>
        <w:softHyphen/>
      </w:r>
      <w:r>
        <w:rPr>
          <w:sz w:val="24"/>
          <w:szCs w:val="24"/>
        </w:rPr>
        <w:t>– pomocnicza klasa obliczająca proponowaną ocenę użytkownikowi po  udzieleniu odpowiedzi.</w:t>
      </w:r>
    </w:p>
    <w:p w:rsidR="00D668C2" w:rsidRPr="00AA096B" w:rsidRDefault="00D668C2" w:rsidP="00D668C2">
      <w:pPr>
        <w:pStyle w:val="Akapitzlist"/>
        <w:numPr>
          <w:ilvl w:val="0"/>
          <w:numId w:val="3"/>
        </w:numPr>
        <w:tabs>
          <w:tab w:val="left" w:pos="426"/>
        </w:tabs>
        <w:spacing w:after="0"/>
        <w:ind w:left="142" w:firstLine="284"/>
        <w:jc w:val="both"/>
        <w:rPr>
          <w:b/>
          <w:sz w:val="24"/>
          <w:szCs w:val="24"/>
        </w:rPr>
      </w:pPr>
      <w:r w:rsidRPr="00AA1C2A">
        <w:rPr>
          <w:b/>
          <w:sz w:val="24"/>
          <w:szCs w:val="24"/>
        </w:rPr>
        <w:t>QuaestionCard</w:t>
      </w:r>
      <w:r w:rsidR="00AA096B">
        <w:rPr>
          <w:b/>
          <w:sz w:val="24"/>
          <w:szCs w:val="24"/>
        </w:rPr>
        <w:t xml:space="preserve"> </w:t>
      </w:r>
      <w:r w:rsidR="00AA096B">
        <w:rPr>
          <w:sz w:val="24"/>
          <w:szCs w:val="24"/>
        </w:rPr>
        <w:t xml:space="preserve">– reprezentuje pytanie i odpowiedź, które są wyświetlane w danej </w:t>
      </w:r>
    </w:p>
    <w:p w:rsidR="00AA096B" w:rsidRPr="00AA096B" w:rsidRDefault="00AA096B" w:rsidP="00AA096B">
      <w:pPr>
        <w:pStyle w:val="Akapitzlist"/>
        <w:tabs>
          <w:tab w:val="left" w:pos="426"/>
        </w:tabs>
        <w:spacing w:after="0"/>
        <w:ind w:left="426"/>
        <w:jc w:val="both"/>
        <w:rPr>
          <w:sz w:val="24"/>
          <w:szCs w:val="24"/>
        </w:rPr>
      </w:pPr>
      <w:r>
        <w:rPr>
          <w:b/>
          <w:sz w:val="24"/>
          <w:szCs w:val="24"/>
        </w:rPr>
        <w:tab/>
      </w:r>
      <w:r>
        <w:rPr>
          <w:sz w:val="24"/>
          <w:szCs w:val="24"/>
        </w:rPr>
        <w:t>chwili</w:t>
      </w:r>
    </w:p>
    <w:p w:rsidR="00D668C2" w:rsidRPr="002923B2" w:rsidRDefault="00D668C2" w:rsidP="00D668C2">
      <w:pPr>
        <w:pStyle w:val="Akapitzlist"/>
        <w:numPr>
          <w:ilvl w:val="0"/>
          <w:numId w:val="3"/>
        </w:numPr>
        <w:tabs>
          <w:tab w:val="left" w:pos="426"/>
        </w:tabs>
        <w:spacing w:after="0"/>
        <w:ind w:left="142" w:firstLine="284"/>
        <w:jc w:val="both"/>
        <w:rPr>
          <w:b/>
          <w:sz w:val="24"/>
          <w:szCs w:val="24"/>
        </w:rPr>
      </w:pPr>
      <w:r w:rsidRPr="00AA1C2A">
        <w:rPr>
          <w:b/>
          <w:sz w:val="24"/>
          <w:szCs w:val="24"/>
        </w:rPr>
        <w:t>Start</w:t>
      </w:r>
      <w:r>
        <w:rPr>
          <w:b/>
          <w:sz w:val="24"/>
          <w:szCs w:val="24"/>
        </w:rPr>
        <w:t xml:space="preserve"> – </w:t>
      </w:r>
      <w:r>
        <w:rPr>
          <w:sz w:val="24"/>
          <w:szCs w:val="24"/>
        </w:rPr>
        <w:t>klasa reprezentuje logikę rozpoczęcia lub kontynuacji kursu</w:t>
      </w:r>
    </w:p>
    <w:p w:rsidR="00D668C2" w:rsidRPr="00AA1C2A" w:rsidRDefault="00D668C2" w:rsidP="00D668C2">
      <w:pPr>
        <w:pStyle w:val="Akapitzlist"/>
        <w:tabs>
          <w:tab w:val="left" w:pos="426"/>
        </w:tabs>
        <w:spacing w:after="0"/>
        <w:ind w:left="426"/>
        <w:jc w:val="both"/>
        <w:rPr>
          <w:b/>
          <w:sz w:val="24"/>
          <w:szCs w:val="24"/>
        </w:rPr>
      </w:pPr>
    </w:p>
    <w:p w:rsidR="00D668C2" w:rsidRDefault="00D668C2" w:rsidP="00D668C2">
      <w:pPr>
        <w:spacing w:after="0"/>
        <w:jc w:val="both"/>
        <w:rPr>
          <w:sz w:val="24"/>
          <w:szCs w:val="24"/>
        </w:rPr>
      </w:pPr>
      <w:r>
        <w:rPr>
          <w:b/>
          <w:sz w:val="24"/>
          <w:szCs w:val="24"/>
        </w:rPr>
        <w:t xml:space="preserve">Controller </w:t>
      </w:r>
      <w:r>
        <w:rPr>
          <w:sz w:val="24"/>
          <w:szCs w:val="24"/>
        </w:rPr>
        <w:t>– jest to klasa Kontrolera, która umożliwia połączenia widoku oraz kontrolera. W aplikacji wykorzystano mechanizm sygnałów i slotów wykorzystywany w QT. W  celu komunikacji z Kontrolerem, Widok emituje sygnały a Kontroler tworzy sloty. Pozostałe okna dialogowe również emitują sygnały, ale wywołują przy tym sygnału Widoku, które następnie wywołują sloty kontrolera.</w:t>
      </w:r>
    </w:p>
    <w:p w:rsidR="00D668C2" w:rsidRDefault="00D668C2" w:rsidP="00D668C2">
      <w:pPr>
        <w:spacing w:after="0"/>
        <w:jc w:val="both"/>
        <w:rPr>
          <w:sz w:val="24"/>
          <w:szCs w:val="24"/>
        </w:rPr>
      </w:pPr>
    </w:p>
    <w:p w:rsidR="00D668C2" w:rsidRPr="00AA1C2A" w:rsidRDefault="00D668C2" w:rsidP="00D668C2">
      <w:pPr>
        <w:spacing w:after="0"/>
        <w:ind w:firstLine="360"/>
        <w:jc w:val="both"/>
        <w:rPr>
          <w:sz w:val="24"/>
          <w:szCs w:val="24"/>
        </w:rPr>
      </w:pPr>
      <w:r>
        <w:rPr>
          <w:sz w:val="24"/>
          <w:szCs w:val="24"/>
        </w:rPr>
        <w:t xml:space="preserve">Dostarczoną dokumentację kodu wygenerowaliśmy używając narzędzia Doxygen. </w:t>
      </w:r>
    </w:p>
    <w:p w:rsidR="00D668C2" w:rsidRPr="00892147" w:rsidRDefault="00D668C2" w:rsidP="00D668C2">
      <w:pPr>
        <w:pStyle w:val="Akapitzlist"/>
        <w:spacing w:after="0"/>
        <w:ind w:firstLine="696"/>
        <w:jc w:val="both"/>
        <w:rPr>
          <w:b/>
          <w:sz w:val="24"/>
          <w:szCs w:val="24"/>
        </w:rPr>
      </w:pPr>
    </w:p>
    <w:p w:rsidR="00D668C2" w:rsidRPr="00892147" w:rsidRDefault="00D668C2" w:rsidP="00D668C2">
      <w:pPr>
        <w:pStyle w:val="Akapitzlist"/>
        <w:spacing w:after="0"/>
        <w:ind w:firstLine="696"/>
        <w:jc w:val="both"/>
        <w:rPr>
          <w:sz w:val="24"/>
          <w:szCs w:val="24"/>
        </w:rPr>
      </w:pPr>
    </w:p>
    <w:p w:rsidR="00D668C2" w:rsidRDefault="00D668C2" w:rsidP="00D668C2">
      <w:pPr>
        <w:pStyle w:val="Akapitzlist"/>
        <w:numPr>
          <w:ilvl w:val="0"/>
          <w:numId w:val="1"/>
        </w:numPr>
        <w:spacing w:after="0"/>
        <w:jc w:val="both"/>
        <w:rPr>
          <w:b/>
          <w:sz w:val="28"/>
          <w:szCs w:val="28"/>
        </w:rPr>
      </w:pPr>
      <w:r>
        <w:rPr>
          <w:b/>
          <w:sz w:val="28"/>
          <w:szCs w:val="28"/>
        </w:rPr>
        <w:t>Napotkane trudności</w:t>
      </w:r>
    </w:p>
    <w:p w:rsidR="00D668C2" w:rsidRPr="00C82900" w:rsidRDefault="00D668C2" w:rsidP="00D668C2">
      <w:pPr>
        <w:spacing w:after="0"/>
        <w:jc w:val="both"/>
        <w:rPr>
          <w:b/>
          <w:color w:val="FF0000"/>
          <w:sz w:val="24"/>
          <w:szCs w:val="24"/>
        </w:rPr>
      </w:pPr>
    </w:p>
    <w:p w:rsidR="00D668C2" w:rsidRDefault="00D668C2" w:rsidP="00D668C2">
      <w:pPr>
        <w:spacing w:after="0"/>
        <w:ind w:firstLine="360"/>
        <w:jc w:val="both"/>
        <w:rPr>
          <w:sz w:val="24"/>
          <w:szCs w:val="24"/>
        </w:rPr>
      </w:pPr>
      <w:r>
        <w:rPr>
          <w:sz w:val="24"/>
          <w:szCs w:val="24"/>
        </w:rPr>
        <w:t xml:space="preserve">Pierwszą napotkaną trudnością było przenoszenie kodu źródłowego pomiędzy członkami zespołu. Aby to rozwiązać zapoznaliśmy się z systemem kontroli wersji GIT i go używaliśmy wykorzystując serwis github. </w:t>
      </w:r>
    </w:p>
    <w:p w:rsidR="00D668C2" w:rsidRDefault="00D668C2" w:rsidP="00D668C2">
      <w:pPr>
        <w:spacing w:after="0"/>
        <w:ind w:firstLine="360"/>
        <w:jc w:val="both"/>
        <w:rPr>
          <w:sz w:val="24"/>
          <w:szCs w:val="24"/>
        </w:rPr>
      </w:pPr>
      <w:r>
        <w:rPr>
          <w:sz w:val="24"/>
          <w:szCs w:val="24"/>
        </w:rPr>
        <w:t>Następnym problemem było zapisanie obiektu przerobionego kursu ze wszystkimi ocenami w celu późniejszej kontynuacji. Wykorzystaliśmy do  tego mechanizm serializacji. Ponadto należało zorganizować tak przyciski, aby użytkownik nie wykonał nieodpowiedniej akcji. Zrobiliśmy to przez komunikaty wyświetlane (warning), gdy akcja jest nieodpowiednia.</w:t>
      </w:r>
    </w:p>
    <w:p w:rsidR="0077129C" w:rsidRDefault="0077129C" w:rsidP="00D668C2">
      <w:pPr>
        <w:spacing w:after="0"/>
        <w:ind w:firstLine="360"/>
        <w:jc w:val="both"/>
        <w:rPr>
          <w:sz w:val="24"/>
          <w:szCs w:val="24"/>
        </w:rPr>
      </w:pPr>
      <w:r>
        <w:rPr>
          <w:sz w:val="24"/>
          <w:szCs w:val="24"/>
        </w:rPr>
        <w:t xml:space="preserve">Aplikacje pisaliśmy korzystając z Visual Studio. Brakło nam niestety czasu na uruchomienie aplikacji na Linuxie. </w:t>
      </w:r>
    </w:p>
    <w:p w:rsidR="00D668C2" w:rsidRDefault="00D668C2" w:rsidP="00D668C2">
      <w:pPr>
        <w:spacing w:after="0"/>
        <w:ind w:firstLine="360"/>
        <w:jc w:val="both"/>
        <w:rPr>
          <w:sz w:val="24"/>
          <w:szCs w:val="24"/>
        </w:rPr>
      </w:pPr>
    </w:p>
    <w:p w:rsidR="00D668C2" w:rsidRPr="00CE5552" w:rsidRDefault="00D668C2" w:rsidP="00D668C2">
      <w:pPr>
        <w:spacing w:after="0"/>
        <w:ind w:firstLine="360"/>
        <w:jc w:val="both"/>
        <w:rPr>
          <w:rFonts w:ascii="Arial" w:hAnsi="Arial" w:cs="Arial"/>
          <w:sz w:val="24"/>
          <w:szCs w:val="24"/>
        </w:rPr>
      </w:pPr>
    </w:p>
    <w:p w:rsidR="00D668C2" w:rsidRDefault="00D668C2" w:rsidP="00D668C2">
      <w:pPr>
        <w:pStyle w:val="Akapitzlist"/>
        <w:spacing w:after="0"/>
        <w:jc w:val="both"/>
        <w:rPr>
          <w:sz w:val="24"/>
          <w:szCs w:val="24"/>
        </w:rPr>
      </w:pPr>
    </w:p>
    <w:p w:rsidR="00D668C2" w:rsidRPr="00FD1531" w:rsidRDefault="00D668C2" w:rsidP="00D668C2">
      <w:pPr>
        <w:spacing w:after="0"/>
        <w:jc w:val="both"/>
        <w:rPr>
          <w:b/>
          <w:sz w:val="24"/>
          <w:szCs w:val="24"/>
        </w:rPr>
      </w:pPr>
      <w:r w:rsidRPr="00FD1531">
        <w:rPr>
          <w:b/>
          <w:sz w:val="24"/>
          <w:szCs w:val="24"/>
        </w:rPr>
        <w:t>Źródła:</w:t>
      </w:r>
    </w:p>
    <w:p w:rsidR="00D668C2" w:rsidRDefault="00061115" w:rsidP="00D668C2">
      <w:pPr>
        <w:pStyle w:val="Akapitzlist"/>
        <w:numPr>
          <w:ilvl w:val="0"/>
          <w:numId w:val="4"/>
        </w:numPr>
        <w:spacing w:after="0"/>
        <w:jc w:val="both"/>
        <w:rPr>
          <w:sz w:val="24"/>
          <w:szCs w:val="24"/>
        </w:rPr>
      </w:pPr>
      <w:hyperlink r:id="rId10" w:history="1">
        <w:r w:rsidR="00D668C2" w:rsidRPr="006B43E5">
          <w:rPr>
            <w:rStyle w:val="Hipercze"/>
          </w:rPr>
          <w:t>http://www.supermemo.com/english/ol/sm2.htm</w:t>
        </w:r>
        <w:r w:rsidR="00D668C2" w:rsidRPr="006B43E5">
          <w:rPr>
            <w:rStyle w:val="Hipercze"/>
            <w:sz w:val="24"/>
            <w:szCs w:val="24"/>
          </w:rPr>
          <w:t>-</w:t>
        </w:r>
      </w:hyperlink>
      <w:r w:rsidR="00D668C2">
        <w:rPr>
          <w:sz w:val="24"/>
          <w:szCs w:val="24"/>
        </w:rPr>
        <w:t xml:space="preserve"> opis zaimplementowanego algorytmu.</w:t>
      </w:r>
    </w:p>
    <w:p w:rsidR="00D668C2" w:rsidRPr="00FD1531" w:rsidRDefault="00D668C2" w:rsidP="00D668C2">
      <w:pPr>
        <w:pStyle w:val="Akapitzlist"/>
        <w:numPr>
          <w:ilvl w:val="0"/>
          <w:numId w:val="4"/>
        </w:numPr>
        <w:spacing w:after="0"/>
        <w:jc w:val="both"/>
        <w:rPr>
          <w:sz w:val="24"/>
          <w:szCs w:val="24"/>
        </w:rPr>
      </w:pPr>
      <w:r>
        <w:rPr>
          <w:sz w:val="24"/>
          <w:szCs w:val="24"/>
        </w:rPr>
        <w:t>Slajdy z przedmiotu ZPR – wykorzystywane w trakcie wykonywania projektu.</w:t>
      </w:r>
    </w:p>
    <w:p w:rsidR="00CD01CD" w:rsidRPr="00D668C2" w:rsidRDefault="00CD01CD" w:rsidP="00D668C2">
      <w:pPr>
        <w:rPr>
          <w:szCs w:val="24"/>
        </w:rPr>
      </w:pPr>
    </w:p>
    <w:sectPr w:rsidR="00CD01CD" w:rsidRPr="00D668C2" w:rsidSect="00774A8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55B5C"/>
    <w:multiLevelType w:val="hybridMultilevel"/>
    <w:tmpl w:val="8B049CA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5DCE7B46"/>
    <w:multiLevelType w:val="hybridMultilevel"/>
    <w:tmpl w:val="4232DA62"/>
    <w:lvl w:ilvl="0" w:tplc="5286544C">
      <w:start w:val="1"/>
      <w:numFmt w:val="decimal"/>
      <w:lvlText w:val="%1."/>
      <w:lvlJc w:val="left"/>
      <w:pPr>
        <w:ind w:left="720" w:hanging="360"/>
      </w:pPr>
      <w:rPr>
        <w:rFonts w:hint="default"/>
        <w:sz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69E1247E"/>
    <w:multiLevelType w:val="hybridMultilevel"/>
    <w:tmpl w:val="78DA9E8E"/>
    <w:lvl w:ilvl="0" w:tplc="04150005">
      <w:start w:val="1"/>
      <w:numFmt w:val="bullet"/>
      <w:lvlText w:val=""/>
      <w:lvlJc w:val="left"/>
      <w:pPr>
        <w:ind w:left="2136" w:hanging="360"/>
      </w:pPr>
      <w:rPr>
        <w:rFonts w:ascii="Wingdings" w:hAnsi="Wingdings" w:hint="default"/>
      </w:rPr>
    </w:lvl>
    <w:lvl w:ilvl="1" w:tplc="04150003">
      <w:start w:val="1"/>
      <w:numFmt w:val="bullet"/>
      <w:lvlText w:val="o"/>
      <w:lvlJc w:val="left"/>
      <w:pPr>
        <w:ind w:left="2856" w:hanging="360"/>
      </w:pPr>
      <w:rPr>
        <w:rFonts w:ascii="Courier New" w:hAnsi="Courier New" w:cs="Courier New" w:hint="default"/>
      </w:rPr>
    </w:lvl>
    <w:lvl w:ilvl="2" w:tplc="04150005">
      <w:start w:val="1"/>
      <w:numFmt w:val="bullet"/>
      <w:lvlText w:val=""/>
      <w:lvlJc w:val="left"/>
      <w:pPr>
        <w:ind w:left="3576" w:hanging="360"/>
      </w:pPr>
      <w:rPr>
        <w:rFonts w:ascii="Wingdings" w:hAnsi="Wingdings" w:hint="default"/>
      </w:rPr>
    </w:lvl>
    <w:lvl w:ilvl="3" w:tplc="0415000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3">
    <w:nsid w:val="7F3B507E"/>
    <w:multiLevelType w:val="hybridMultilevel"/>
    <w:tmpl w:val="7D8035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AC7C7B"/>
    <w:rsid w:val="00061115"/>
    <w:rsid w:val="00245CDB"/>
    <w:rsid w:val="00396AD6"/>
    <w:rsid w:val="003A1E65"/>
    <w:rsid w:val="0073096A"/>
    <w:rsid w:val="0077129C"/>
    <w:rsid w:val="00774A83"/>
    <w:rsid w:val="0084787D"/>
    <w:rsid w:val="00892147"/>
    <w:rsid w:val="00AA096B"/>
    <w:rsid w:val="00AA1C2A"/>
    <w:rsid w:val="00AC7C7B"/>
    <w:rsid w:val="00C82900"/>
    <w:rsid w:val="00CD01CD"/>
    <w:rsid w:val="00CE5552"/>
    <w:rsid w:val="00D668C2"/>
    <w:rsid w:val="00D73041"/>
    <w:rsid w:val="00F62726"/>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668C2"/>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C7C7B"/>
    <w:pPr>
      <w:ind w:left="720"/>
      <w:contextualSpacing/>
    </w:pPr>
  </w:style>
  <w:style w:type="paragraph" w:styleId="Tekstdymka">
    <w:name w:val="Balloon Text"/>
    <w:basedOn w:val="Normalny"/>
    <w:link w:val="TekstdymkaZnak"/>
    <w:uiPriority w:val="99"/>
    <w:semiHidden/>
    <w:unhideWhenUsed/>
    <w:rsid w:val="00245CD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45CDB"/>
    <w:rPr>
      <w:rFonts w:ascii="Tahoma" w:hAnsi="Tahoma" w:cs="Tahoma"/>
      <w:sz w:val="16"/>
      <w:szCs w:val="16"/>
    </w:rPr>
  </w:style>
  <w:style w:type="character" w:styleId="Hipercze">
    <w:name w:val="Hyperlink"/>
    <w:basedOn w:val="Domylnaczcionkaakapitu"/>
    <w:uiPriority w:val="99"/>
    <w:unhideWhenUsed/>
    <w:rsid w:val="00D668C2"/>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supermemo.com/english/ol/sm2.htm-"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836</Words>
  <Characters>5018</Characters>
  <Application>Microsoft Office Word</Application>
  <DocSecurity>0</DocSecurity>
  <Lines>41</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dc:creator>
  <cp:lastModifiedBy>Michal</cp:lastModifiedBy>
  <cp:revision>4</cp:revision>
  <dcterms:created xsi:type="dcterms:W3CDTF">2013-06-02T21:39:00Z</dcterms:created>
  <dcterms:modified xsi:type="dcterms:W3CDTF">2013-06-04T20:29:00Z</dcterms:modified>
</cp:coreProperties>
</file>