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CF962" w14:textId="77777777" w:rsidR="007E533F" w:rsidRPr="007E533F" w:rsidRDefault="007E533F" w:rsidP="007E533F">
      <w:pPr>
        <w:rPr>
          <w:b/>
        </w:rPr>
      </w:pPr>
      <w:r>
        <w:rPr>
          <w:b/>
        </w:rPr>
        <w:t>SLIDE 1</w:t>
      </w:r>
    </w:p>
    <w:p w14:paraId="6DC7FD77" w14:textId="77777777" w:rsidR="007E533F" w:rsidRPr="007E533F" w:rsidRDefault="007E533F" w:rsidP="007E533F">
      <w:r w:rsidRPr="007E533F">
        <w:t>Hi, my name is Matt Anthony and I will be presenting on the upcoming results of an experiment performed at Columbia University’s Nevis Labs measuring the light and charge yield of electronic recoils in LXe at low energies and at different electric fields.</w:t>
      </w:r>
    </w:p>
    <w:p w14:paraId="2C53A868" w14:textId="77777777" w:rsidR="00F22B98" w:rsidRDefault="00F22B98"/>
    <w:p w14:paraId="20706018" w14:textId="77777777" w:rsidR="007E533F" w:rsidRDefault="007E533F"/>
    <w:p w14:paraId="1223490C" w14:textId="77777777" w:rsidR="007E533F" w:rsidRPr="007E533F" w:rsidRDefault="007E533F">
      <w:pPr>
        <w:rPr>
          <w:b/>
        </w:rPr>
      </w:pPr>
      <w:r>
        <w:rPr>
          <w:b/>
        </w:rPr>
        <w:t>SLIDE 2</w:t>
      </w:r>
    </w:p>
    <w:p w14:paraId="6EB5FA0B" w14:textId="77777777" w:rsidR="00000000" w:rsidRPr="007E533F" w:rsidRDefault="00071810" w:rsidP="007E533F">
      <w:pPr>
        <w:numPr>
          <w:ilvl w:val="0"/>
          <w:numId w:val="1"/>
        </w:numPr>
      </w:pPr>
      <w:r w:rsidRPr="007E533F">
        <w:t>Dual-phase detectors</w:t>
      </w:r>
    </w:p>
    <w:p w14:paraId="56466A09" w14:textId="77777777" w:rsidR="00000000" w:rsidRPr="007E533F" w:rsidRDefault="00071810" w:rsidP="007E533F">
      <w:pPr>
        <w:numPr>
          <w:ilvl w:val="1"/>
          <w:numId w:val="1"/>
        </w:numPr>
      </w:pPr>
      <w:r w:rsidRPr="007E533F">
        <w:t>Particle interacts and excites and ionizes – different amount depending on type of particle</w:t>
      </w:r>
    </w:p>
    <w:p w14:paraId="665EC6CA" w14:textId="77777777" w:rsidR="00000000" w:rsidRPr="007E533F" w:rsidRDefault="00071810" w:rsidP="007E533F">
      <w:pPr>
        <w:numPr>
          <w:ilvl w:val="1"/>
          <w:numId w:val="1"/>
        </w:numPr>
      </w:pPr>
      <w:r w:rsidRPr="007E533F">
        <w:t>Exci</w:t>
      </w:r>
      <w:r w:rsidRPr="007E533F">
        <w:t>tation + recombination lead to prompt scintillation, S1</w:t>
      </w:r>
    </w:p>
    <w:p w14:paraId="5CFD2652" w14:textId="77777777" w:rsidR="00000000" w:rsidRPr="007E533F" w:rsidRDefault="00071810" w:rsidP="007E533F">
      <w:pPr>
        <w:numPr>
          <w:ilvl w:val="1"/>
          <w:numId w:val="1"/>
        </w:numPr>
      </w:pPr>
      <w:r w:rsidRPr="007E533F">
        <w:t>Free electrons drifted to gas layer lead to proportional scintillation, S2</w:t>
      </w:r>
    </w:p>
    <w:p w14:paraId="76B40A0D" w14:textId="77777777" w:rsidR="007E533F" w:rsidRDefault="007E533F"/>
    <w:p w14:paraId="73F294FF" w14:textId="77777777" w:rsidR="007E533F" w:rsidRPr="007E533F" w:rsidRDefault="007E533F" w:rsidP="007E533F">
      <w:pPr>
        <w:rPr>
          <w:b/>
        </w:rPr>
      </w:pPr>
      <w:r>
        <w:rPr>
          <w:b/>
        </w:rPr>
        <w:t>SLIDE 3</w:t>
      </w:r>
    </w:p>
    <w:p w14:paraId="3C4AF9A4" w14:textId="77777777" w:rsidR="00000000" w:rsidRPr="00A525AB" w:rsidRDefault="00071810" w:rsidP="00A525AB">
      <w:pPr>
        <w:numPr>
          <w:ilvl w:val="0"/>
          <w:numId w:val="2"/>
        </w:numPr>
      </w:pPr>
      <w:r w:rsidRPr="00A525AB">
        <w:t>I</w:t>
      </w:r>
      <w:r w:rsidRPr="00A525AB">
        <w:t>mprove understanding of interactions in LXe by characterizing light and charge yield at lw energies and different fields</w:t>
      </w:r>
    </w:p>
    <w:p w14:paraId="2357DDEC" w14:textId="77777777" w:rsidR="00000000" w:rsidRPr="00A525AB" w:rsidRDefault="00071810" w:rsidP="00A525AB">
      <w:pPr>
        <w:numPr>
          <w:ilvl w:val="1"/>
          <w:numId w:val="2"/>
        </w:numPr>
      </w:pPr>
      <w:r w:rsidRPr="00A525AB">
        <w:t>Explain light and charge yield</w:t>
      </w:r>
    </w:p>
    <w:p w14:paraId="7CE97C4D" w14:textId="77777777" w:rsidR="00000000" w:rsidRPr="00A525AB" w:rsidRDefault="00071810" w:rsidP="00A525AB">
      <w:pPr>
        <w:numPr>
          <w:ilvl w:val="0"/>
          <w:numId w:val="2"/>
        </w:numPr>
      </w:pPr>
      <w:r w:rsidRPr="00A525AB">
        <w:t>Plot on left</w:t>
      </w:r>
    </w:p>
    <w:p w14:paraId="24528073" w14:textId="77777777" w:rsidR="00000000" w:rsidRPr="00A525AB" w:rsidRDefault="00071810" w:rsidP="00A525AB">
      <w:pPr>
        <w:numPr>
          <w:ilvl w:val="1"/>
          <w:numId w:val="2"/>
        </w:numPr>
      </w:pPr>
      <w:r w:rsidRPr="00A525AB">
        <w:t>Charge and light, relative to zero field, as a function of different fields for different particles</w:t>
      </w:r>
    </w:p>
    <w:p w14:paraId="0C16739A" w14:textId="77777777" w:rsidR="00000000" w:rsidRPr="00A525AB" w:rsidRDefault="00071810" w:rsidP="00A525AB">
      <w:pPr>
        <w:numPr>
          <w:ilvl w:val="1"/>
          <w:numId w:val="2"/>
        </w:numPr>
      </w:pPr>
      <w:r w:rsidRPr="00A525AB">
        <w:t>Notice anti-correlation in light and charge  - influenced by field dependence of recombination</w:t>
      </w:r>
    </w:p>
    <w:p w14:paraId="545D9AC9" w14:textId="77777777" w:rsidR="00000000" w:rsidRPr="00A525AB" w:rsidRDefault="00071810" w:rsidP="00A525AB">
      <w:pPr>
        <w:numPr>
          <w:ilvl w:val="2"/>
          <w:numId w:val="2"/>
        </w:numPr>
      </w:pPr>
      <w:r w:rsidRPr="00A525AB">
        <w:t>High fields you lower recombination probability and increase number of free electrons and hence S2</w:t>
      </w:r>
      <w:r w:rsidRPr="00A525AB">
        <w:t xml:space="preserve"> while reducing S1</w:t>
      </w:r>
    </w:p>
    <w:p w14:paraId="2607E192" w14:textId="77777777" w:rsidR="007E533F" w:rsidRDefault="007E533F"/>
    <w:p w14:paraId="17655BA2" w14:textId="77777777" w:rsidR="007E533F" w:rsidRDefault="007E533F"/>
    <w:p w14:paraId="2679152B" w14:textId="77777777" w:rsidR="007E533F" w:rsidRPr="007E533F" w:rsidRDefault="007E533F" w:rsidP="007E533F">
      <w:pPr>
        <w:rPr>
          <w:b/>
        </w:rPr>
      </w:pPr>
      <w:r>
        <w:rPr>
          <w:b/>
        </w:rPr>
        <w:t>SLIDE 4</w:t>
      </w:r>
    </w:p>
    <w:p w14:paraId="0E2DD8C2" w14:textId="77777777" w:rsidR="00000000" w:rsidRPr="00A525AB" w:rsidRDefault="00071810" w:rsidP="00A525AB">
      <w:pPr>
        <w:numPr>
          <w:ilvl w:val="0"/>
          <w:numId w:val="3"/>
        </w:numPr>
      </w:pPr>
      <w:r w:rsidRPr="00A525AB">
        <w:t>Large detectors ideal for DM detection, but strengths are weakness for measuring low energy yields</w:t>
      </w:r>
    </w:p>
    <w:p w14:paraId="0FE13E8E" w14:textId="77777777" w:rsidR="00000000" w:rsidRPr="00A525AB" w:rsidRDefault="00071810" w:rsidP="00A525AB">
      <w:pPr>
        <w:numPr>
          <w:ilvl w:val="0"/>
          <w:numId w:val="3"/>
        </w:numPr>
      </w:pPr>
      <w:r w:rsidRPr="00A525AB">
        <w:t>Constructed “s</w:t>
      </w:r>
      <w:r w:rsidRPr="00A525AB">
        <w:t>hrunken-down” version called neriX</w:t>
      </w:r>
    </w:p>
    <w:p w14:paraId="4F298A47" w14:textId="77777777" w:rsidR="00000000" w:rsidRPr="00A525AB" w:rsidRDefault="00071810" w:rsidP="00A525AB">
      <w:pPr>
        <w:numPr>
          <w:ilvl w:val="1"/>
          <w:numId w:val="3"/>
        </w:numPr>
      </w:pPr>
      <w:r w:rsidRPr="00A525AB">
        <w:t>Much smaller in size (2 kg) and does not have shielding or extra materials around TPC</w:t>
      </w:r>
    </w:p>
    <w:p w14:paraId="07AAA495" w14:textId="77777777" w:rsidR="00000000" w:rsidRPr="00A525AB" w:rsidRDefault="00071810" w:rsidP="00A525AB">
      <w:pPr>
        <w:numPr>
          <w:ilvl w:val="1"/>
          <w:numId w:val="3"/>
        </w:numPr>
      </w:pPr>
      <w:r w:rsidRPr="00A525AB">
        <w:t xml:space="preserve">Dual-phase </w:t>
      </w:r>
      <w:r w:rsidRPr="00A525AB">
        <w:t>=&gt; measure light and charge yield simultaneously</w:t>
      </w:r>
    </w:p>
    <w:p w14:paraId="387892FD" w14:textId="77777777" w:rsidR="00000000" w:rsidRPr="00A525AB" w:rsidRDefault="00071810" w:rsidP="00A525AB">
      <w:pPr>
        <w:numPr>
          <w:ilvl w:val="0"/>
          <w:numId w:val="3"/>
        </w:numPr>
      </w:pPr>
      <w:r w:rsidRPr="00A525AB">
        <w:t>neriX is almost unique – can measure light yield as a function of energy and drift field</w:t>
      </w:r>
    </w:p>
    <w:p w14:paraId="04ABC9DB" w14:textId="77777777" w:rsidR="00000000" w:rsidRPr="00A525AB" w:rsidRDefault="00071810" w:rsidP="00A525AB">
      <w:pPr>
        <w:numPr>
          <w:ilvl w:val="1"/>
          <w:numId w:val="3"/>
        </w:numPr>
      </w:pPr>
      <w:r w:rsidRPr="00A525AB">
        <w:t>Extremely important given that larger detectors are operated with an applied electric field and given the quenching of S1 discussed earleir</w:t>
      </w:r>
    </w:p>
    <w:p w14:paraId="4D6B9725" w14:textId="77777777" w:rsidR="007E533F" w:rsidRDefault="007E533F"/>
    <w:p w14:paraId="3392564F" w14:textId="77777777" w:rsidR="007E533F" w:rsidRPr="007E533F" w:rsidRDefault="007E533F" w:rsidP="007E533F">
      <w:pPr>
        <w:rPr>
          <w:b/>
        </w:rPr>
      </w:pPr>
      <w:r>
        <w:rPr>
          <w:b/>
        </w:rPr>
        <w:t>SLIDE 5</w:t>
      </w:r>
    </w:p>
    <w:p w14:paraId="1005F5CF" w14:textId="77777777" w:rsidR="00000000" w:rsidRPr="00A525AB" w:rsidRDefault="00071810" w:rsidP="00A525AB">
      <w:pPr>
        <w:numPr>
          <w:ilvl w:val="0"/>
          <w:numId w:val="4"/>
        </w:numPr>
      </w:pPr>
      <w:r w:rsidRPr="00A525AB">
        <w:t>As mentioned before, dual-phase</w:t>
      </w:r>
    </w:p>
    <w:p w14:paraId="4FB3C942" w14:textId="77777777" w:rsidR="00000000" w:rsidRPr="00A525AB" w:rsidRDefault="00071810" w:rsidP="00A525AB">
      <w:pPr>
        <w:numPr>
          <w:ilvl w:val="1"/>
          <w:numId w:val="4"/>
        </w:numPr>
      </w:pPr>
      <w:r w:rsidRPr="00A525AB">
        <w:t>Hand-in-hand with dual phase is 3D position reconstruction</w:t>
      </w:r>
    </w:p>
    <w:p w14:paraId="3F3CD89F" w14:textId="77777777" w:rsidR="00000000" w:rsidRPr="00A525AB" w:rsidRDefault="00071810" w:rsidP="00A525AB">
      <w:pPr>
        <w:numPr>
          <w:ilvl w:val="0"/>
          <w:numId w:val="4"/>
        </w:numPr>
      </w:pPr>
      <w:r w:rsidRPr="00A525AB">
        <w:t>On the right is a schematic of the detector</w:t>
      </w:r>
    </w:p>
    <w:p w14:paraId="1C4F17F7" w14:textId="77777777" w:rsidR="00000000" w:rsidRPr="00A525AB" w:rsidRDefault="00071810" w:rsidP="00A525AB">
      <w:pPr>
        <w:numPr>
          <w:ilvl w:val="1"/>
          <w:numId w:val="4"/>
        </w:numPr>
      </w:pPr>
      <w:r w:rsidRPr="00A525AB">
        <w:t>Bottom: 2’’ diameter HQE PMT, used for yield analyses</w:t>
      </w:r>
    </w:p>
    <w:p w14:paraId="21572E28" w14:textId="77777777" w:rsidR="00000000" w:rsidRPr="00A525AB" w:rsidRDefault="00071810" w:rsidP="00A525AB">
      <w:pPr>
        <w:numPr>
          <w:ilvl w:val="1"/>
          <w:numId w:val="4"/>
        </w:numPr>
      </w:pPr>
      <w:r w:rsidRPr="00A525AB">
        <w:t>Top: 4 1’’ square four anode PMTs – all intents and purposes are 16 separate PMTs</w:t>
      </w:r>
    </w:p>
    <w:p w14:paraId="28927CB0" w14:textId="77777777" w:rsidR="007E533F" w:rsidRDefault="007E533F"/>
    <w:p w14:paraId="16C642B5" w14:textId="77777777" w:rsidR="007E533F" w:rsidRDefault="007E533F"/>
    <w:p w14:paraId="4EF9DA44" w14:textId="77777777" w:rsidR="007E533F" w:rsidRPr="007E533F" w:rsidRDefault="007E533F" w:rsidP="007E533F">
      <w:pPr>
        <w:rPr>
          <w:b/>
        </w:rPr>
      </w:pPr>
      <w:r>
        <w:rPr>
          <w:b/>
        </w:rPr>
        <w:t>SLIDE 6</w:t>
      </w:r>
    </w:p>
    <w:p w14:paraId="62374B9A" w14:textId="77777777" w:rsidR="00000000" w:rsidRPr="00A525AB" w:rsidRDefault="00071810" w:rsidP="00A525AB">
      <w:pPr>
        <w:numPr>
          <w:ilvl w:val="0"/>
          <w:numId w:val="5"/>
        </w:numPr>
      </w:pPr>
      <w:r w:rsidRPr="00A525AB">
        <w:t>Design of TPC very similar to other dual-phase Lxe experiments</w:t>
      </w:r>
    </w:p>
    <w:p w14:paraId="7E5C382C" w14:textId="77777777" w:rsidR="00000000" w:rsidRPr="00A525AB" w:rsidRDefault="00071810" w:rsidP="00A525AB">
      <w:pPr>
        <w:numPr>
          <w:ilvl w:val="1"/>
          <w:numId w:val="5"/>
        </w:numPr>
      </w:pPr>
      <w:r w:rsidRPr="00A525AB">
        <w:t>Liquid level between gate and anode – electron extraction for S2</w:t>
      </w:r>
    </w:p>
    <w:p w14:paraId="32E3D909" w14:textId="77777777" w:rsidR="00000000" w:rsidRPr="00A525AB" w:rsidRDefault="00071810" w:rsidP="00A525AB">
      <w:pPr>
        <w:numPr>
          <w:ilvl w:val="1"/>
          <w:numId w:val="5"/>
        </w:numPr>
      </w:pPr>
      <w:r w:rsidRPr="00A525AB">
        <w:t>Cathode kept at negative HV to produce different electric fields</w:t>
      </w:r>
    </w:p>
    <w:p w14:paraId="6A09FB38" w14:textId="77777777" w:rsidR="00000000" w:rsidRPr="00A525AB" w:rsidRDefault="00071810" w:rsidP="00A525AB">
      <w:pPr>
        <w:numPr>
          <w:ilvl w:val="2"/>
          <w:numId w:val="5"/>
        </w:numPr>
      </w:pPr>
      <w:r w:rsidRPr="00A525AB">
        <w:t>Cathode values used and corresponding fields in the table on the left</w:t>
      </w:r>
    </w:p>
    <w:p w14:paraId="1BF78217" w14:textId="77777777" w:rsidR="00000000" w:rsidRPr="00A525AB" w:rsidRDefault="00071810" w:rsidP="00A525AB">
      <w:pPr>
        <w:numPr>
          <w:ilvl w:val="2"/>
          <w:numId w:val="5"/>
        </w:numPr>
      </w:pPr>
      <w:r w:rsidRPr="00A525AB">
        <w:t xml:space="preserve">For reference, Xenon100 operates at drift field 500 V/cm and Xenon1T plans on using </w:t>
      </w:r>
      <w:r w:rsidRPr="00A525AB">
        <w:t>1kV/cm</w:t>
      </w:r>
    </w:p>
    <w:p w14:paraId="014671AB" w14:textId="77777777" w:rsidR="007E533F" w:rsidRDefault="007E533F"/>
    <w:p w14:paraId="06836146" w14:textId="77777777" w:rsidR="007E533F" w:rsidRDefault="007E533F"/>
    <w:p w14:paraId="79377E17" w14:textId="77777777" w:rsidR="007E533F" w:rsidRPr="007E533F" w:rsidRDefault="007E533F" w:rsidP="007E533F">
      <w:pPr>
        <w:rPr>
          <w:b/>
        </w:rPr>
      </w:pPr>
      <w:r>
        <w:rPr>
          <w:b/>
        </w:rPr>
        <w:t>SLIDE 7</w:t>
      </w:r>
    </w:p>
    <w:p w14:paraId="60ED1E84" w14:textId="77777777" w:rsidR="00000000" w:rsidRPr="00A525AB" w:rsidRDefault="00071810" w:rsidP="00A525AB">
      <w:pPr>
        <w:numPr>
          <w:ilvl w:val="0"/>
          <w:numId w:val="6"/>
        </w:numPr>
      </w:pPr>
      <w:r w:rsidRPr="00A525AB">
        <w:t>Prerequisite for yield measurement is ability to detect single photoelectrons and electrons</w:t>
      </w:r>
    </w:p>
    <w:p w14:paraId="03B88699" w14:textId="77777777" w:rsidR="00000000" w:rsidRPr="00A525AB" w:rsidRDefault="00071810" w:rsidP="00A525AB">
      <w:pPr>
        <w:numPr>
          <w:ilvl w:val="0"/>
          <w:numId w:val="6"/>
        </w:numPr>
      </w:pPr>
      <w:r w:rsidRPr="00A525AB">
        <w:t>neriX PMTs at relatively low gain</w:t>
      </w:r>
      <w:r w:rsidRPr="00A525AB">
        <w:t xml:space="preserve"> (4-7*10^5 e-) so additional steps required to determine SPE gain</w:t>
      </w:r>
    </w:p>
    <w:p w14:paraId="59104A7C" w14:textId="77777777" w:rsidR="00000000" w:rsidRPr="00A525AB" w:rsidRDefault="00071810" w:rsidP="00A525AB">
      <w:pPr>
        <w:numPr>
          <w:ilvl w:val="1"/>
          <w:numId w:val="6"/>
        </w:numPr>
      </w:pPr>
      <w:r w:rsidRPr="00A525AB">
        <w:t>The final product of the SPE gain determination is located in the top right figure in blue</w:t>
      </w:r>
    </w:p>
    <w:p w14:paraId="61066C02" w14:textId="77777777" w:rsidR="00000000" w:rsidRPr="00A525AB" w:rsidRDefault="00071810" w:rsidP="00A525AB">
      <w:pPr>
        <w:numPr>
          <w:ilvl w:val="0"/>
          <w:numId w:val="6"/>
        </w:numPr>
      </w:pPr>
      <w:r w:rsidRPr="00A525AB">
        <w:t>Able to determine gain of single electrons</w:t>
      </w:r>
    </w:p>
    <w:p w14:paraId="4E6A7752" w14:textId="77777777" w:rsidR="00000000" w:rsidRPr="00A525AB" w:rsidRDefault="00071810" w:rsidP="00A525AB">
      <w:pPr>
        <w:numPr>
          <w:ilvl w:val="1"/>
          <w:numId w:val="6"/>
        </w:numPr>
      </w:pPr>
      <w:r w:rsidRPr="00A525AB">
        <w:t>Large S2 events produce enough light to free electrons from the gate and cathode grid</w:t>
      </w:r>
    </w:p>
    <w:p w14:paraId="65706286" w14:textId="77777777" w:rsidR="00000000" w:rsidRPr="00A525AB" w:rsidRDefault="00071810" w:rsidP="00A525AB">
      <w:pPr>
        <w:numPr>
          <w:ilvl w:val="1"/>
          <w:numId w:val="6"/>
        </w:numPr>
      </w:pPr>
      <w:r w:rsidRPr="00A525AB">
        <w:t>These electrons are drifted through the TPC and create additional S2 signals after the main S2</w:t>
      </w:r>
    </w:p>
    <w:p w14:paraId="23809170" w14:textId="77777777" w:rsidR="00000000" w:rsidRPr="00A525AB" w:rsidRDefault="00071810" w:rsidP="00A525AB">
      <w:pPr>
        <w:numPr>
          <w:ilvl w:val="2"/>
          <w:numId w:val="6"/>
        </w:numPr>
      </w:pPr>
      <w:r w:rsidRPr="00A525AB">
        <w:t xml:space="preserve">In the bottom center plot, you can see </w:t>
      </w:r>
      <w:r w:rsidRPr="00A525AB">
        <w:t>the peaks in time after the main S2</w:t>
      </w:r>
    </w:p>
    <w:p w14:paraId="1658389A" w14:textId="77777777" w:rsidR="007E533F" w:rsidRDefault="007E533F"/>
    <w:p w14:paraId="5180274A" w14:textId="77777777" w:rsidR="007E533F" w:rsidRDefault="007E533F"/>
    <w:p w14:paraId="3C701654" w14:textId="77777777" w:rsidR="007E533F" w:rsidRPr="007E533F" w:rsidRDefault="007E533F" w:rsidP="007E533F">
      <w:pPr>
        <w:rPr>
          <w:b/>
        </w:rPr>
      </w:pPr>
      <w:r>
        <w:rPr>
          <w:b/>
        </w:rPr>
        <w:t>SLIDE 8</w:t>
      </w:r>
    </w:p>
    <w:p w14:paraId="33156331" w14:textId="77777777" w:rsidR="00000000" w:rsidRPr="00A525AB" w:rsidRDefault="00071810" w:rsidP="00A525AB">
      <w:pPr>
        <w:numPr>
          <w:ilvl w:val="0"/>
          <w:numId w:val="7"/>
        </w:numPr>
      </w:pPr>
      <w:r w:rsidRPr="00A525AB">
        <w:t>neriX is able to reconstruct position in three dimensions</w:t>
      </w:r>
    </w:p>
    <w:p w14:paraId="568B1E00" w14:textId="77777777" w:rsidR="00000000" w:rsidRPr="00A525AB" w:rsidRDefault="00071810" w:rsidP="00A525AB">
      <w:pPr>
        <w:numPr>
          <w:ilvl w:val="0"/>
          <w:numId w:val="7"/>
        </w:numPr>
      </w:pPr>
      <w:r w:rsidRPr="00A525AB">
        <w:t xml:space="preserve">Use FANN open source library to train </w:t>
      </w:r>
      <w:r w:rsidRPr="00A525AB">
        <w:t>neural network on simulated S2 events</w:t>
      </w:r>
    </w:p>
    <w:p w14:paraId="320ABF9E" w14:textId="77777777" w:rsidR="00000000" w:rsidRPr="00A525AB" w:rsidRDefault="00071810" w:rsidP="00A525AB">
      <w:pPr>
        <w:numPr>
          <w:ilvl w:val="0"/>
          <w:numId w:val="7"/>
        </w:numPr>
      </w:pPr>
      <w:r w:rsidRPr="00A525AB">
        <w:t>FANN acts like a black box during processing – takes in normalized amount of proportional light seen by each PMT and outputs an XY position</w:t>
      </w:r>
    </w:p>
    <w:p w14:paraId="6165CD2A" w14:textId="77777777" w:rsidR="00000000" w:rsidRPr="00A525AB" w:rsidRDefault="00071810" w:rsidP="00A525AB">
      <w:pPr>
        <w:numPr>
          <w:ilvl w:val="0"/>
          <w:numId w:val="7"/>
        </w:numPr>
      </w:pPr>
      <w:r w:rsidRPr="00A525AB">
        <w:t>Center plot is a test of the FANN reconstruction</w:t>
      </w:r>
    </w:p>
    <w:p w14:paraId="197CAA03" w14:textId="77777777" w:rsidR="00000000" w:rsidRPr="00A525AB" w:rsidRDefault="00071810" w:rsidP="00A525AB">
      <w:pPr>
        <w:numPr>
          <w:ilvl w:val="1"/>
          <w:numId w:val="7"/>
        </w:numPr>
      </w:pPr>
      <w:r w:rsidRPr="00A525AB">
        <w:t>X-axis is the simulated radius and y-axis is reconstructed radius</w:t>
      </w:r>
    </w:p>
    <w:p w14:paraId="5E930231" w14:textId="77777777" w:rsidR="00000000" w:rsidRPr="00A525AB" w:rsidRDefault="00071810" w:rsidP="00A525AB">
      <w:pPr>
        <w:numPr>
          <w:ilvl w:val="1"/>
          <w:numId w:val="7"/>
        </w:numPr>
      </w:pPr>
      <w:r w:rsidRPr="00A525AB">
        <w:t>Very good agreement up to 18 mm and in fact an average error of 0.5 mm</w:t>
      </w:r>
    </w:p>
    <w:p w14:paraId="48C7E81E" w14:textId="77777777" w:rsidR="00000000" w:rsidRPr="00A525AB" w:rsidRDefault="00071810" w:rsidP="00A525AB">
      <w:pPr>
        <w:numPr>
          <w:ilvl w:val="1"/>
          <w:numId w:val="7"/>
        </w:numPr>
      </w:pPr>
      <w:r w:rsidRPr="00A525AB">
        <w:t>Radius of detector is 21 mm</w:t>
      </w:r>
    </w:p>
    <w:p w14:paraId="3820AA54" w14:textId="77777777" w:rsidR="00000000" w:rsidRPr="00A525AB" w:rsidRDefault="00071810" w:rsidP="00A525AB">
      <w:pPr>
        <w:numPr>
          <w:ilvl w:val="0"/>
          <w:numId w:val="7"/>
        </w:numPr>
      </w:pPr>
      <w:r w:rsidRPr="00A525AB">
        <w:t>On the right is an actual XY map for a Co-57 calibration</w:t>
      </w:r>
    </w:p>
    <w:p w14:paraId="583333C7" w14:textId="77777777" w:rsidR="00000000" w:rsidRPr="00A525AB" w:rsidRDefault="00071810" w:rsidP="00A525AB">
      <w:pPr>
        <w:numPr>
          <w:ilvl w:val="1"/>
          <w:numId w:val="7"/>
        </w:numPr>
      </w:pPr>
      <w:r w:rsidRPr="00A525AB">
        <w:t>Can actually see the pattern of the gate mesh since the field is slightly stronger at those locations</w:t>
      </w:r>
    </w:p>
    <w:p w14:paraId="3F563C46" w14:textId="77777777" w:rsidR="007E533F" w:rsidRDefault="007E533F"/>
    <w:p w14:paraId="6A53213E" w14:textId="77777777" w:rsidR="007E533F" w:rsidRDefault="007E533F"/>
    <w:p w14:paraId="0292C811" w14:textId="77777777" w:rsidR="00D94C33" w:rsidRDefault="00D94C33"/>
    <w:p w14:paraId="580CBBA1" w14:textId="77777777" w:rsidR="00071810" w:rsidRDefault="00071810">
      <w:bookmarkStart w:id="0" w:name="_GoBack"/>
      <w:bookmarkEnd w:id="0"/>
    </w:p>
    <w:p w14:paraId="122F433C" w14:textId="77777777" w:rsidR="007E533F" w:rsidRPr="007E533F" w:rsidRDefault="007E533F" w:rsidP="007E533F">
      <w:pPr>
        <w:rPr>
          <w:b/>
        </w:rPr>
      </w:pPr>
      <w:r>
        <w:rPr>
          <w:b/>
        </w:rPr>
        <w:t>SLIDE 9</w:t>
      </w:r>
    </w:p>
    <w:p w14:paraId="3A330401" w14:textId="77777777" w:rsidR="00000000" w:rsidRPr="00A525AB" w:rsidRDefault="00071810" w:rsidP="00A525AB">
      <w:pPr>
        <w:numPr>
          <w:ilvl w:val="0"/>
          <w:numId w:val="8"/>
        </w:numPr>
      </w:pPr>
      <w:r w:rsidRPr="00A525AB">
        <w:t>Heard me repeat how neriX’s small size is ideal for this type of measurement – hopefully after this slide it will be clear why!</w:t>
      </w:r>
    </w:p>
    <w:p w14:paraId="522D5E79" w14:textId="77777777" w:rsidR="00000000" w:rsidRPr="00A525AB" w:rsidRDefault="00071810" w:rsidP="00A525AB">
      <w:pPr>
        <w:numPr>
          <w:ilvl w:val="0"/>
          <w:numId w:val="8"/>
        </w:numPr>
      </w:pPr>
      <w:r w:rsidRPr="00A525AB">
        <w:t>To determ</w:t>
      </w:r>
      <w:r w:rsidRPr="00A525AB">
        <w:t>ine light yield, we must know S1, S2, the field, and the energy</w:t>
      </w:r>
    </w:p>
    <w:p w14:paraId="318E2611" w14:textId="77777777" w:rsidR="00000000" w:rsidRPr="00A525AB" w:rsidRDefault="00071810" w:rsidP="00A525AB">
      <w:pPr>
        <w:numPr>
          <w:ilvl w:val="1"/>
          <w:numId w:val="8"/>
        </w:numPr>
      </w:pPr>
      <w:r w:rsidRPr="00A525AB">
        <w:t>Already discussed how to find the first three, so all that remains is determining the energy</w:t>
      </w:r>
    </w:p>
    <w:p w14:paraId="35573969" w14:textId="77777777" w:rsidR="00000000" w:rsidRPr="00A525AB" w:rsidRDefault="00071810" w:rsidP="00A525AB">
      <w:pPr>
        <w:numPr>
          <w:ilvl w:val="1"/>
          <w:numId w:val="8"/>
        </w:numPr>
      </w:pPr>
      <w:r w:rsidRPr="00A525AB">
        <w:t>Will do this via the Compton coincidence technique</w:t>
      </w:r>
    </w:p>
    <w:p w14:paraId="6E4245D0" w14:textId="77777777" w:rsidR="00000000" w:rsidRPr="00A525AB" w:rsidRDefault="00071810" w:rsidP="00A525AB">
      <w:pPr>
        <w:numPr>
          <w:ilvl w:val="0"/>
          <w:numId w:val="8"/>
        </w:numPr>
      </w:pPr>
      <w:r w:rsidRPr="00A525AB">
        <w:t>Place Cs-137 source on one side of detector and HPGe on the other</w:t>
      </w:r>
    </w:p>
    <w:p w14:paraId="7F7D2023" w14:textId="77777777" w:rsidR="00000000" w:rsidRPr="00A525AB" w:rsidRDefault="00071810" w:rsidP="00A525AB">
      <w:pPr>
        <w:numPr>
          <w:ilvl w:val="1"/>
          <w:numId w:val="8"/>
        </w:numPr>
      </w:pPr>
      <w:r w:rsidRPr="00A525AB">
        <w:t>HPGe has extremely good resolution around 662 keV line</w:t>
      </w:r>
    </w:p>
    <w:p w14:paraId="7E46EE59" w14:textId="77777777" w:rsidR="00000000" w:rsidRPr="00A525AB" w:rsidRDefault="00071810" w:rsidP="00A525AB">
      <w:pPr>
        <w:numPr>
          <w:ilvl w:val="0"/>
          <w:numId w:val="8"/>
        </w:numPr>
      </w:pPr>
      <w:r w:rsidRPr="00A525AB">
        <w:t xml:space="preserve">Idea is that photons will leave the source, interact once in the xenon via a Compton scatter, creating an S1 and an S2, and then </w:t>
      </w:r>
      <w:r w:rsidRPr="00A525AB">
        <w:t>be fully absorbed in the Ge</w:t>
      </w:r>
    </w:p>
    <w:p w14:paraId="0232D47B" w14:textId="77777777" w:rsidR="00000000" w:rsidRPr="00A525AB" w:rsidRDefault="00071810" w:rsidP="00A525AB">
      <w:pPr>
        <w:numPr>
          <w:ilvl w:val="1"/>
          <w:numId w:val="8"/>
        </w:numPr>
      </w:pPr>
      <w:r w:rsidRPr="00A525AB">
        <w:t>Thus, to find energy just subtract energy deposited in Ge from starting photon energy</w:t>
      </w:r>
    </w:p>
    <w:p w14:paraId="730E27CE" w14:textId="77777777" w:rsidR="00000000" w:rsidRPr="00A525AB" w:rsidRDefault="00071810" w:rsidP="00A525AB">
      <w:pPr>
        <w:numPr>
          <w:ilvl w:val="0"/>
          <w:numId w:val="8"/>
        </w:numPr>
      </w:pPr>
      <w:r w:rsidRPr="00A525AB">
        <w:t>Use coincidence tr</w:t>
      </w:r>
      <w:r w:rsidRPr="00A525AB">
        <w:t>igger between Lxe, specifically the S2, and Ge to cut on good events</w:t>
      </w:r>
    </w:p>
    <w:p w14:paraId="011A01BA" w14:textId="77777777" w:rsidR="00000000" w:rsidRPr="00A525AB" w:rsidRDefault="00071810" w:rsidP="00A525AB">
      <w:pPr>
        <w:numPr>
          <w:ilvl w:val="0"/>
          <w:numId w:val="8"/>
        </w:numPr>
      </w:pPr>
      <w:r w:rsidRPr="00A525AB">
        <w:t>Why is neriX’s small size so important?</w:t>
      </w:r>
    </w:p>
    <w:p w14:paraId="5DC0F8BC" w14:textId="77777777" w:rsidR="00000000" w:rsidRPr="00A525AB" w:rsidRDefault="00071810" w:rsidP="00A525AB">
      <w:pPr>
        <w:numPr>
          <w:ilvl w:val="1"/>
          <w:numId w:val="8"/>
        </w:numPr>
      </w:pPr>
      <w:r w:rsidRPr="00A525AB">
        <w:t>Reduced double scatters</w:t>
      </w:r>
      <w:r w:rsidRPr="00A525AB">
        <w:t xml:space="preserve"> since less liquid xenon</w:t>
      </w:r>
    </w:p>
    <w:p w14:paraId="4F133F08" w14:textId="77777777" w:rsidR="00000000" w:rsidRPr="00A525AB" w:rsidRDefault="00071810" w:rsidP="00A525AB">
      <w:pPr>
        <w:numPr>
          <w:ilvl w:val="1"/>
          <w:numId w:val="8"/>
        </w:numPr>
      </w:pPr>
      <w:r w:rsidRPr="00A525AB">
        <w:t>Reduced accidental scatters with external materials given minimalistic design</w:t>
      </w:r>
    </w:p>
    <w:p w14:paraId="3065E914" w14:textId="77777777" w:rsidR="007E533F" w:rsidRDefault="007E533F"/>
    <w:p w14:paraId="50AB6F91" w14:textId="77777777" w:rsidR="007E533F" w:rsidRDefault="007E533F"/>
    <w:p w14:paraId="5BE3FC91" w14:textId="77777777" w:rsidR="007E533F" w:rsidRPr="007E533F" w:rsidRDefault="007E533F" w:rsidP="007E533F">
      <w:pPr>
        <w:rPr>
          <w:b/>
        </w:rPr>
      </w:pPr>
      <w:r>
        <w:rPr>
          <w:b/>
        </w:rPr>
        <w:t>SLIDE 10</w:t>
      </w:r>
    </w:p>
    <w:p w14:paraId="545D4049" w14:textId="77777777" w:rsidR="00000000" w:rsidRPr="00A525AB" w:rsidRDefault="00071810" w:rsidP="00A525AB">
      <w:pPr>
        <w:numPr>
          <w:ilvl w:val="0"/>
          <w:numId w:val="9"/>
        </w:numPr>
      </w:pPr>
      <w:r w:rsidRPr="00A525AB">
        <w:t>Before continuing, I would li</w:t>
      </w:r>
      <w:r w:rsidRPr="00A525AB">
        <w:t>ke to note that ALL DATA ARE PRELIMINARY</w:t>
      </w:r>
    </w:p>
    <w:p w14:paraId="187802CB" w14:textId="77777777" w:rsidR="00000000" w:rsidRPr="00A525AB" w:rsidRDefault="00071810" w:rsidP="00A525AB">
      <w:pPr>
        <w:numPr>
          <w:ilvl w:val="0"/>
          <w:numId w:val="9"/>
        </w:numPr>
      </w:pPr>
      <w:r w:rsidRPr="00A525AB">
        <w:t>Shown here are our two coincidence spectra at a single drift field</w:t>
      </w:r>
    </w:p>
    <w:p w14:paraId="4F0FEA28" w14:textId="77777777" w:rsidR="00000000" w:rsidRPr="00A525AB" w:rsidRDefault="00071810" w:rsidP="00A525AB">
      <w:pPr>
        <w:numPr>
          <w:ilvl w:val="0"/>
          <w:numId w:val="9"/>
        </w:numPr>
      </w:pPr>
      <w:r w:rsidRPr="00A525AB">
        <w:t>On the y-axis of each is</w:t>
      </w:r>
      <w:r w:rsidRPr="00A525AB">
        <w:t xml:space="preserve"> the energy deposited in the Ge subtracted from the starting energy of the photon</w:t>
      </w:r>
    </w:p>
    <w:p w14:paraId="3096D427" w14:textId="77777777" w:rsidR="00000000" w:rsidRPr="00A525AB" w:rsidRDefault="00071810" w:rsidP="00A525AB">
      <w:pPr>
        <w:numPr>
          <w:ilvl w:val="0"/>
          <w:numId w:val="9"/>
        </w:numPr>
      </w:pPr>
      <w:r w:rsidRPr="00A525AB">
        <w:t>X-axis on the left plot is S1 and x-axis on right plot is S2 signal</w:t>
      </w:r>
    </w:p>
    <w:p w14:paraId="2555AAEB" w14:textId="77777777" w:rsidR="00000000" w:rsidRPr="00A525AB" w:rsidRDefault="00071810" w:rsidP="00A525AB">
      <w:pPr>
        <w:numPr>
          <w:ilvl w:val="0"/>
          <w:numId w:val="9"/>
        </w:numPr>
      </w:pPr>
      <w:r w:rsidRPr="00A525AB">
        <w:t>We project this spectra into S1 and S2 space after making energy cuts and the resulting plot can be seen below each spectrum</w:t>
      </w:r>
    </w:p>
    <w:p w14:paraId="628ACF89" w14:textId="77777777" w:rsidR="00000000" w:rsidRPr="00A525AB" w:rsidRDefault="00071810" w:rsidP="00A525AB">
      <w:pPr>
        <w:numPr>
          <w:ilvl w:val="0"/>
          <w:numId w:val="9"/>
        </w:numPr>
      </w:pPr>
      <w:r w:rsidRPr="00A525AB">
        <w:t>Finall</w:t>
      </w:r>
      <w:r w:rsidRPr="00A525AB">
        <w:t>y, to determine the yield, we fit these final spectra with a Gaussian</w:t>
      </w:r>
    </w:p>
    <w:p w14:paraId="0248B6A1" w14:textId="77777777" w:rsidR="00000000" w:rsidRPr="00A525AB" w:rsidRDefault="00071810" w:rsidP="00A525AB">
      <w:pPr>
        <w:numPr>
          <w:ilvl w:val="1"/>
          <w:numId w:val="9"/>
        </w:numPr>
      </w:pPr>
      <w:r w:rsidRPr="00A525AB">
        <w:t>This procedure continued down to 1 keV</w:t>
      </w:r>
    </w:p>
    <w:p w14:paraId="3A92FBA1" w14:textId="77777777" w:rsidR="007E533F" w:rsidRDefault="007E533F"/>
    <w:p w14:paraId="33CC31B9" w14:textId="77777777" w:rsidR="007E533F" w:rsidRDefault="007E533F"/>
    <w:p w14:paraId="3B9C55B5" w14:textId="77777777" w:rsidR="007E533F" w:rsidRPr="007E533F" w:rsidRDefault="007E533F" w:rsidP="007E533F">
      <w:pPr>
        <w:rPr>
          <w:b/>
        </w:rPr>
      </w:pPr>
      <w:r>
        <w:rPr>
          <w:b/>
        </w:rPr>
        <w:t>SLIDE 11</w:t>
      </w:r>
    </w:p>
    <w:p w14:paraId="7790CFE0" w14:textId="77777777" w:rsidR="00000000" w:rsidRPr="00A525AB" w:rsidRDefault="00071810" w:rsidP="00A525AB">
      <w:pPr>
        <w:numPr>
          <w:ilvl w:val="0"/>
          <w:numId w:val="10"/>
        </w:numPr>
      </w:pPr>
      <w:r w:rsidRPr="00A525AB">
        <w:t>By looking at each ener</w:t>
      </w:r>
      <w:r w:rsidRPr="00A525AB">
        <w:t>gy slice at each field, you produce the following light and charge yield plots</w:t>
      </w:r>
    </w:p>
    <w:p w14:paraId="0983BD63" w14:textId="77777777" w:rsidR="00000000" w:rsidRPr="00A525AB" w:rsidRDefault="00071810" w:rsidP="00A525AB">
      <w:pPr>
        <w:numPr>
          <w:ilvl w:val="1"/>
          <w:numId w:val="10"/>
        </w:numPr>
      </w:pPr>
      <w:r w:rsidRPr="00A525AB">
        <w:t>Again, THESE RESULTS ARE PRELIMINARY AND SUBJECT TO CHANGE</w:t>
      </w:r>
    </w:p>
    <w:p w14:paraId="1E053FEE" w14:textId="77777777" w:rsidR="00000000" w:rsidRPr="00A525AB" w:rsidRDefault="00071810" w:rsidP="00A525AB">
      <w:pPr>
        <w:numPr>
          <w:ilvl w:val="0"/>
          <w:numId w:val="10"/>
        </w:numPr>
      </w:pPr>
      <w:r w:rsidRPr="00A525AB">
        <w:t>On the x-axis for each plot is the recoil energy and on the y-axis of the left plot is the light yield and on the y-axis of the right plot is the charge yield</w:t>
      </w:r>
    </w:p>
    <w:p w14:paraId="4A725372" w14:textId="77777777" w:rsidR="00000000" w:rsidRPr="00A525AB" w:rsidRDefault="00071810" w:rsidP="00A525AB">
      <w:pPr>
        <w:numPr>
          <w:ilvl w:val="0"/>
          <w:numId w:val="10"/>
        </w:numPr>
      </w:pPr>
      <w:r w:rsidRPr="00A525AB">
        <w:t>The different color marks rep</w:t>
      </w:r>
      <w:r w:rsidRPr="00A525AB">
        <w:t>resent the different drift fields used</w:t>
      </w:r>
    </w:p>
    <w:p w14:paraId="1EF808EB" w14:textId="77777777" w:rsidR="00000000" w:rsidRPr="00A525AB" w:rsidRDefault="00071810" w:rsidP="00A525AB">
      <w:pPr>
        <w:numPr>
          <w:ilvl w:val="0"/>
          <w:numId w:val="10"/>
        </w:numPr>
      </w:pPr>
      <w:r w:rsidRPr="00A525AB">
        <w:t>While these plots only go down to 3 keV, we did measure down to 1 keV</w:t>
      </w:r>
    </w:p>
    <w:p w14:paraId="2C7AE44F" w14:textId="77777777" w:rsidR="00000000" w:rsidRPr="00A525AB" w:rsidRDefault="00071810" w:rsidP="00A525AB">
      <w:pPr>
        <w:numPr>
          <w:ilvl w:val="0"/>
          <w:numId w:val="10"/>
        </w:numPr>
      </w:pPr>
      <w:r w:rsidRPr="00A525AB">
        <w:t>We are still working on</w:t>
      </w:r>
      <w:r w:rsidRPr="00A525AB">
        <w:t xml:space="preserve"> finalizing our low energy analysis and our absolute yield determination</w:t>
      </w:r>
    </w:p>
    <w:p w14:paraId="01956260" w14:textId="77777777" w:rsidR="007E533F" w:rsidRDefault="007E533F"/>
    <w:p w14:paraId="5AEBAEC7" w14:textId="77777777" w:rsidR="007E533F" w:rsidRDefault="007E533F"/>
    <w:p w14:paraId="1E9CE116" w14:textId="77777777" w:rsidR="007E533F" w:rsidRPr="007E533F" w:rsidRDefault="007E533F" w:rsidP="007E533F">
      <w:pPr>
        <w:rPr>
          <w:b/>
        </w:rPr>
      </w:pPr>
      <w:r>
        <w:rPr>
          <w:b/>
        </w:rPr>
        <w:t>SLIDE 12</w:t>
      </w:r>
    </w:p>
    <w:p w14:paraId="0373D14D" w14:textId="77777777" w:rsidR="00000000" w:rsidRPr="00A525AB" w:rsidRDefault="00071810" w:rsidP="00A525AB">
      <w:pPr>
        <w:numPr>
          <w:ilvl w:val="0"/>
          <w:numId w:val="11"/>
        </w:numPr>
      </w:pPr>
      <w:r w:rsidRPr="00A525AB">
        <w:t>A few important trends to notice</w:t>
      </w:r>
    </w:p>
    <w:p w14:paraId="0D313551" w14:textId="77777777" w:rsidR="00000000" w:rsidRPr="00A525AB" w:rsidRDefault="00071810" w:rsidP="00A525AB">
      <w:pPr>
        <w:numPr>
          <w:ilvl w:val="1"/>
          <w:numId w:val="11"/>
        </w:numPr>
      </w:pPr>
      <w:r w:rsidRPr="00A525AB">
        <w:t xml:space="preserve">S1 and S2 anti-correlated </w:t>
      </w:r>
      <w:r w:rsidRPr="00A525AB">
        <w:t>with respect to field – as you increase the drift in Lxe, the S1 signal is reduced but the charge yield increases</w:t>
      </w:r>
    </w:p>
    <w:p w14:paraId="33D71CB3" w14:textId="77777777" w:rsidR="00000000" w:rsidRPr="00A525AB" w:rsidRDefault="00071810" w:rsidP="00A525AB">
      <w:pPr>
        <w:numPr>
          <w:ilvl w:val="2"/>
          <w:numId w:val="11"/>
        </w:numPr>
      </w:pPr>
      <w:r w:rsidRPr="00A525AB">
        <w:t>Good agreement with the previous results mentioned earlier at a single energy</w:t>
      </w:r>
    </w:p>
    <w:p w14:paraId="5E74C250" w14:textId="77777777" w:rsidR="00000000" w:rsidRPr="00A525AB" w:rsidRDefault="00071810" w:rsidP="00A525AB">
      <w:pPr>
        <w:numPr>
          <w:ilvl w:val="1"/>
          <w:numId w:val="11"/>
        </w:numPr>
      </w:pPr>
      <w:r w:rsidRPr="00A525AB">
        <w:t>Below 10 keV, light yield increases with energy while charge yield decreases with energy</w:t>
      </w:r>
    </w:p>
    <w:p w14:paraId="404F553F" w14:textId="77777777" w:rsidR="00000000" w:rsidRPr="00A525AB" w:rsidRDefault="00071810" w:rsidP="00A525AB">
      <w:pPr>
        <w:numPr>
          <w:ilvl w:val="0"/>
          <w:numId w:val="11"/>
        </w:numPr>
      </w:pPr>
      <w:r w:rsidRPr="00A525AB">
        <w:t>Again, we are still working on finalizing our</w:t>
      </w:r>
      <w:r w:rsidRPr="00A525AB">
        <w:t xml:space="preserve"> low energy analysis and our absolute yield determination so please stay tuned for the final results!</w:t>
      </w:r>
    </w:p>
    <w:p w14:paraId="3E863817" w14:textId="77777777" w:rsidR="007E533F" w:rsidRDefault="007E533F"/>
    <w:p w14:paraId="3E229AE7" w14:textId="77777777" w:rsidR="007E533F" w:rsidRDefault="007E533F"/>
    <w:p w14:paraId="509D73DF" w14:textId="77777777" w:rsidR="007E533F" w:rsidRPr="007E533F" w:rsidRDefault="007E533F" w:rsidP="007E533F">
      <w:pPr>
        <w:rPr>
          <w:b/>
        </w:rPr>
      </w:pPr>
      <w:r>
        <w:rPr>
          <w:b/>
        </w:rPr>
        <w:t>SLIDE 13</w:t>
      </w:r>
    </w:p>
    <w:p w14:paraId="437317B1" w14:textId="77777777" w:rsidR="00000000" w:rsidRPr="00A525AB" w:rsidRDefault="00071810" w:rsidP="00A525AB">
      <w:pPr>
        <w:numPr>
          <w:ilvl w:val="0"/>
          <w:numId w:val="12"/>
        </w:numPr>
      </w:pPr>
      <w:r w:rsidRPr="00A525AB">
        <w:t>I wanted to take a little time to mention our upcoming measurement of the light and charge y</w:t>
      </w:r>
      <w:r w:rsidRPr="00A525AB">
        <w:t>ield for nuclear recoils</w:t>
      </w:r>
    </w:p>
    <w:p w14:paraId="3160A76F" w14:textId="77777777" w:rsidR="00000000" w:rsidRPr="00A525AB" w:rsidRDefault="00071810" w:rsidP="00A525AB">
      <w:pPr>
        <w:numPr>
          <w:ilvl w:val="1"/>
          <w:numId w:val="12"/>
        </w:numPr>
      </w:pPr>
      <w:r w:rsidRPr="00A525AB">
        <w:t>We are in the process of preparing neriX for this run and hopefully will begin soon</w:t>
      </w:r>
    </w:p>
    <w:p w14:paraId="640427C3" w14:textId="77777777" w:rsidR="00000000" w:rsidRPr="00A525AB" w:rsidRDefault="00071810" w:rsidP="00A525AB">
      <w:pPr>
        <w:numPr>
          <w:ilvl w:val="1"/>
          <w:numId w:val="12"/>
        </w:numPr>
      </w:pPr>
      <w:r w:rsidRPr="00A525AB">
        <w:t>Measurement will be sim</w:t>
      </w:r>
      <w:r w:rsidRPr="00A525AB">
        <w:t>ilar to electronic recoil measurement but with Cs source replaced by a neutron generator and the Ge replaced by multiple liquid scintillators</w:t>
      </w:r>
    </w:p>
    <w:p w14:paraId="0E7646E6" w14:textId="77777777" w:rsidR="00000000" w:rsidRPr="00A525AB" w:rsidRDefault="00071810" w:rsidP="00A525AB">
      <w:pPr>
        <w:numPr>
          <w:ilvl w:val="0"/>
          <w:numId w:val="12"/>
        </w:numPr>
      </w:pPr>
      <w:r w:rsidRPr="00A525AB">
        <w:t>Thank you for your time.</w:t>
      </w:r>
    </w:p>
    <w:p w14:paraId="6A8A9DF9" w14:textId="77777777" w:rsidR="007E533F" w:rsidRDefault="007E533F"/>
    <w:sectPr w:rsidR="007E533F" w:rsidSect="00E72D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0879"/>
    <w:multiLevelType w:val="hybridMultilevel"/>
    <w:tmpl w:val="8B48EDE0"/>
    <w:lvl w:ilvl="0" w:tplc="70446584">
      <w:start w:val="1"/>
      <w:numFmt w:val="bullet"/>
      <w:lvlText w:val="•"/>
      <w:lvlJc w:val="left"/>
      <w:pPr>
        <w:tabs>
          <w:tab w:val="num" w:pos="720"/>
        </w:tabs>
        <w:ind w:left="720" w:hanging="360"/>
      </w:pPr>
      <w:rPr>
        <w:rFonts w:ascii="Arial" w:hAnsi="Arial" w:hint="default"/>
      </w:rPr>
    </w:lvl>
    <w:lvl w:ilvl="1" w:tplc="F3FEE64C">
      <w:start w:val="-16399"/>
      <w:numFmt w:val="bullet"/>
      <w:lvlText w:val="•"/>
      <w:lvlJc w:val="left"/>
      <w:pPr>
        <w:tabs>
          <w:tab w:val="num" w:pos="1440"/>
        </w:tabs>
        <w:ind w:left="1440" w:hanging="360"/>
      </w:pPr>
      <w:rPr>
        <w:rFonts w:ascii="Arial" w:hAnsi="Arial" w:hint="default"/>
      </w:rPr>
    </w:lvl>
    <w:lvl w:ilvl="2" w:tplc="9EFCA4CA" w:tentative="1">
      <w:start w:val="1"/>
      <w:numFmt w:val="bullet"/>
      <w:lvlText w:val="•"/>
      <w:lvlJc w:val="left"/>
      <w:pPr>
        <w:tabs>
          <w:tab w:val="num" w:pos="2160"/>
        </w:tabs>
        <w:ind w:left="2160" w:hanging="360"/>
      </w:pPr>
      <w:rPr>
        <w:rFonts w:ascii="Arial" w:hAnsi="Arial" w:hint="default"/>
      </w:rPr>
    </w:lvl>
    <w:lvl w:ilvl="3" w:tplc="5F0E2000" w:tentative="1">
      <w:start w:val="1"/>
      <w:numFmt w:val="bullet"/>
      <w:lvlText w:val="•"/>
      <w:lvlJc w:val="left"/>
      <w:pPr>
        <w:tabs>
          <w:tab w:val="num" w:pos="2880"/>
        </w:tabs>
        <w:ind w:left="2880" w:hanging="360"/>
      </w:pPr>
      <w:rPr>
        <w:rFonts w:ascii="Arial" w:hAnsi="Arial" w:hint="default"/>
      </w:rPr>
    </w:lvl>
    <w:lvl w:ilvl="4" w:tplc="FA8A4670" w:tentative="1">
      <w:start w:val="1"/>
      <w:numFmt w:val="bullet"/>
      <w:lvlText w:val="•"/>
      <w:lvlJc w:val="left"/>
      <w:pPr>
        <w:tabs>
          <w:tab w:val="num" w:pos="3600"/>
        </w:tabs>
        <w:ind w:left="3600" w:hanging="360"/>
      </w:pPr>
      <w:rPr>
        <w:rFonts w:ascii="Arial" w:hAnsi="Arial" w:hint="default"/>
      </w:rPr>
    </w:lvl>
    <w:lvl w:ilvl="5" w:tplc="B5CCECE0" w:tentative="1">
      <w:start w:val="1"/>
      <w:numFmt w:val="bullet"/>
      <w:lvlText w:val="•"/>
      <w:lvlJc w:val="left"/>
      <w:pPr>
        <w:tabs>
          <w:tab w:val="num" w:pos="4320"/>
        </w:tabs>
        <w:ind w:left="4320" w:hanging="360"/>
      </w:pPr>
      <w:rPr>
        <w:rFonts w:ascii="Arial" w:hAnsi="Arial" w:hint="default"/>
      </w:rPr>
    </w:lvl>
    <w:lvl w:ilvl="6" w:tplc="DF1EFD5A" w:tentative="1">
      <w:start w:val="1"/>
      <w:numFmt w:val="bullet"/>
      <w:lvlText w:val="•"/>
      <w:lvlJc w:val="left"/>
      <w:pPr>
        <w:tabs>
          <w:tab w:val="num" w:pos="5040"/>
        </w:tabs>
        <w:ind w:left="5040" w:hanging="360"/>
      </w:pPr>
      <w:rPr>
        <w:rFonts w:ascii="Arial" w:hAnsi="Arial" w:hint="default"/>
      </w:rPr>
    </w:lvl>
    <w:lvl w:ilvl="7" w:tplc="F252DD70" w:tentative="1">
      <w:start w:val="1"/>
      <w:numFmt w:val="bullet"/>
      <w:lvlText w:val="•"/>
      <w:lvlJc w:val="left"/>
      <w:pPr>
        <w:tabs>
          <w:tab w:val="num" w:pos="5760"/>
        </w:tabs>
        <w:ind w:left="5760" w:hanging="360"/>
      </w:pPr>
      <w:rPr>
        <w:rFonts w:ascii="Arial" w:hAnsi="Arial" w:hint="default"/>
      </w:rPr>
    </w:lvl>
    <w:lvl w:ilvl="8" w:tplc="C3BC7AEC" w:tentative="1">
      <w:start w:val="1"/>
      <w:numFmt w:val="bullet"/>
      <w:lvlText w:val="•"/>
      <w:lvlJc w:val="left"/>
      <w:pPr>
        <w:tabs>
          <w:tab w:val="num" w:pos="6480"/>
        </w:tabs>
        <w:ind w:left="6480" w:hanging="360"/>
      </w:pPr>
      <w:rPr>
        <w:rFonts w:ascii="Arial" w:hAnsi="Arial" w:hint="default"/>
      </w:rPr>
    </w:lvl>
  </w:abstractNum>
  <w:abstractNum w:abstractNumId="1">
    <w:nsid w:val="0F5D02E1"/>
    <w:multiLevelType w:val="hybridMultilevel"/>
    <w:tmpl w:val="47DE9730"/>
    <w:lvl w:ilvl="0" w:tplc="7324C886">
      <w:start w:val="1"/>
      <w:numFmt w:val="bullet"/>
      <w:lvlText w:val="•"/>
      <w:lvlJc w:val="left"/>
      <w:pPr>
        <w:tabs>
          <w:tab w:val="num" w:pos="720"/>
        </w:tabs>
        <w:ind w:left="720" w:hanging="360"/>
      </w:pPr>
      <w:rPr>
        <w:rFonts w:ascii="Arial" w:hAnsi="Arial" w:hint="default"/>
      </w:rPr>
    </w:lvl>
    <w:lvl w:ilvl="1" w:tplc="70E0A678">
      <w:start w:val="-16399"/>
      <w:numFmt w:val="bullet"/>
      <w:lvlText w:val="•"/>
      <w:lvlJc w:val="left"/>
      <w:pPr>
        <w:tabs>
          <w:tab w:val="num" w:pos="1440"/>
        </w:tabs>
        <w:ind w:left="1440" w:hanging="360"/>
      </w:pPr>
      <w:rPr>
        <w:rFonts w:ascii="Arial" w:hAnsi="Arial" w:hint="default"/>
      </w:rPr>
    </w:lvl>
    <w:lvl w:ilvl="2" w:tplc="F2181CBE">
      <w:start w:val="-16399"/>
      <w:numFmt w:val="bullet"/>
      <w:lvlText w:val="•"/>
      <w:lvlJc w:val="left"/>
      <w:pPr>
        <w:tabs>
          <w:tab w:val="num" w:pos="2160"/>
        </w:tabs>
        <w:ind w:left="2160" w:hanging="360"/>
      </w:pPr>
      <w:rPr>
        <w:rFonts w:ascii="Arial" w:hAnsi="Arial" w:hint="default"/>
      </w:rPr>
    </w:lvl>
    <w:lvl w:ilvl="3" w:tplc="1D8847EE" w:tentative="1">
      <w:start w:val="1"/>
      <w:numFmt w:val="bullet"/>
      <w:lvlText w:val="•"/>
      <w:lvlJc w:val="left"/>
      <w:pPr>
        <w:tabs>
          <w:tab w:val="num" w:pos="2880"/>
        </w:tabs>
        <w:ind w:left="2880" w:hanging="360"/>
      </w:pPr>
      <w:rPr>
        <w:rFonts w:ascii="Arial" w:hAnsi="Arial" w:hint="default"/>
      </w:rPr>
    </w:lvl>
    <w:lvl w:ilvl="4" w:tplc="E64EEAE2" w:tentative="1">
      <w:start w:val="1"/>
      <w:numFmt w:val="bullet"/>
      <w:lvlText w:val="•"/>
      <w:lvlJc w:val="left"/>
      <w:pPr>
        <w:tabs>
          <w:tab w:val="num" w:pos="3600"/>
        </w:tabs>
        <w:ind w:left="3600" w:hanging="360"/>
      </w:pPr>
      <w:rPr>
        <w:rFonts w:ascii="Arial" w:hAnsi="Arial" w:hint="default"/>
      </w:rPr>
    </w:lvl>
    <w:lvl w:ilvl="5" w:tplc="5E48508E" w:tentative="1">
      <w:start w:val="1"/>
      <w:numFmt w:val="bullet"/>
      <w:lvlText w:val="•"/>
      <w:lvlJc w:val="left"/>
      <w:pPr>
        <w:tabs>
          <w:tab w:val="num" w:pos="4320"/>
        </w:tabs>
        <w:ind w:left="4320" w:hanging="360"/>
      </w:pPr>
      <w:rPr>
        <w:rFonts w:ascii="Arial" w:hAnsi="Arial" w:hint="default"/>
      </w:rPr>
    </w:lvl>
    <w:lvl w:ilvl="6" w:tplc="E4482AA8" w:tentative="1">
      <w:start w:val="1"/>
      <w:numFmt w:val="bullet"/>
      <w:lvlText w:val="•"/>
      <w:lvlJc w:val="left"/>
      <w:pPr>
        <w:tabs>
          <w:tab w:val="num" w:pos="5040"/>
        </w:tabs>
        <w:ind w:left="5040" w:hanging="360"/>
      </w:pPr>
      <w:rPr>
        <w:rFonts w:ascii="Arial" w:hAnsi="Arial" w:hint="default"/>
      </w:rPr>
    </w:lvl>
    <w:lvl w:ilvl="7" w:tplc="C0EA5072" w:tentative="1">
      <w:start w:val="1"/>
      <w:numFmt w:val="bullet"/>
      <w:lvlText w:val="•"/>
      <w:lvlJc w:val="left"/>
      <w:pPr>
        <w:tabs>
          <w:tab w:val="num" w:pos="5760"/>
        </w:tabs>
        <w:ind w:left="5760" w:hanging="360"/>
      </w:pPr>
      <w:rPr>
        <w:rFonts w:ascii="Arial" w:hAnsi="Arial" w:hint="default"/>
      </w:rPr>
    </w:lvl>
    <w:lvl w:ilvl="8" w:tplc="8788CEF8" w:tentative="1">
      <w:start w:val="1"/>
      <w:numFmt w:val="bullet"/>
      <w:lvlText w:val="•"/>
      <w:lvlJc w:val="left"/>
      <w:pPr>
        <w:tabs>
          <w:tab w:val="num" w:pos="6480"/>
        </w:tabs>
        <w:ind w:left="6480" w:hanging="360"/>
      </w:pPr>
      <w:rPr>
        <w:rFonts w:ascii="Arial" w:hAnsi="Arial" w:hint="default"/>
      </w:rPr>
    </w:lvl>
  </w:abstractNum>
  <w:abstractNum w:abstractNumId="2">
    <w:nsid w:val="1BA84322"/>
    <w:multiLevelType w:val="hybridMultilevel"/>
    <w:tmpl w:val="46046A2C"/>
    <w:lvl w:ilvl="0" w:tplc="8E9440A8">
      <w:start w:val="1"/>
      <w:numFmt w:val="bullet"/>
      <w:lvlText w:val="•"/>
      <w:lvlJc w:val="left"/>
      <w:pPr>
        <w:tabs>
          <w:tab w:val="num" w:pos="720"/>
        </w:tabs>
        <w:ind w:left="720" w:hanging="360"/>
      </w:pPr>
      <w:rPr>
        <w:rFonts w:ascii="Arial" w:hAnsi="Arial" w:hint="default"/>
      </w:rPr>
    </w:lvl>
    <w:lvl w:ilvl="1" w:tplc="DF429B04">
      <w:start w:val="-16399"/>
      <w:numFmt w:val="bullet"/>
      <w:lvlText w:val="•"/>
      <w:lvlJc w:val="left"/>
      <w:pPr>
        <w:tabs>
          <w:tab w:val="num" w:pos="1440"/>
        </w:tabs>
        <w:ind w:left="1440" w:hanging="360"/>
      </w:pPr>
      <w:rPr>
        <w:rFonts w:ascii="Arial" w:hAnsi="Arial" w:hint="default"/>
      </w:rPr>
    </w:lvl>
    <w:lvl w:ilvl="2" w:tplc="7FF8BCE0">
      <w:start w:val="-16399"/>
      <w:numFmt w:val="bullet"/>
      <w:lvlText w:val="•"/>
      <w:lvlJc w:val="left"/>
      <w:pPr>
        <w:tabs>
          <w:tab w:val="num" w:pos="2160"/>
        </w:tabs>
        <w:ind w:left="2160" w:hanging="360"/>
      </w:pPr>
      <w:rPr>
        <w:rFonts w:ascii="Arial" w:hAnsi="Arial" w:hint="default"/>
      </w:rPr>
    </w:lvl>
    <w:lvl w:ilvl="3" w:tplc="7D500278" w:tentative="1">
      <w:start w:val="1"/>
      <w:numFmt w:val="bullet"/>
      <w:lvlText w:val="•"/>
      <w:lvlJc w:val="left"/>
      <w:pPr>
        <w:tabs>
          <w:tab w:val="num" w:pos="2880"/>
        </w:tabs>
        <w:ind w:left="2880" w:hanging="360"/>
      </w:pPr>
      <w:rPr>
        <w:rFonts w:ascii="Arial" w:hAnsi="Arial" w:hint="default"/>
      </w:rPr>
    </w:lvl>
    <w:lvl w:ilvl="4" w:tplc="12467418" w:tentative="1">
      <w:start w:val="1"/>
      <w:numFmt w:val="bullet"/>
      <w:lvlText w:val="•"/>
      <w:lvlJc w:val="left"/>
      <w:pPr>
        <w:tabs>
          <w:tab w:val="num" w:pos="3600"/>
        </w:tabs>
        <w:ind w:left="3600" w:hanging="360"/>
      </w:pPr>
      <w:rPr>
        <w:rFonts w:ascii="Arial" w:hAnsi="Arial" w:hint="default"/>
      </w:rPr>
    </w:lvl>
    <w:lvl w:ilvl="5" w:tplc="5FCC7008" w:tentative="1">
      <w:start w:val="1"/>
      <w:numFmt w:val="bullet"/>
      <w:lvlText w:val="•"/>
      <w:lvlJc w:val="left"/>
      <w:pPr>
        <w:tabs>
          <w:tab w:val="num" w:pos="4320"/>
        </w:tabs>
        <w:ind w:left="4320" w:hanging="360"/>
      </w:pPr>
      <w:rPr>
        <w:rFonts w:ascii="Arial" w:hAnsi="Arial" w:hint="default"/>
      </w:rPr>
    </w:lvl>
    <w:lvl w:ilvl="6" w:tplc="6100D32C" w:tentative="1">
      <w:start w:val="1"/>
      <w:numFmt w:val="bullet"/>
      <w:lvlText w:val="•"/>
      <w:lvlJc w:val="left"/>
      <w:pPr>
        <w:tabs>
          <w:tab w:val="num" w:pos="5040"/>
        </w:tabs>
        <w:ind w:left="5040" w:hanging="360"/>
      </w:pPr>
      <w:rPr>
        <w:rFonts w:ascii="Arial" w:hAnsi="Arial" w:hint="default"/>
      </w:rPr>
    </w:lvl>
    <w:lvl w:ilvl="7" w:tplc="E0DAA120" w:tentative="1">
      <w:start w:val="1"/>
      <w:numFmt w:val="bullet"/>
      <w:lvlText w:val="•"/>
      <w:lvlJc w:val="left"/>
      <w:pPr>
        <w:tabs>
          <w:tab w:val="num" w:pos="5760"/>
        </w:tabs>
        <w:ind w:left="5760" w:hanging="360"/>
      </w:pPr>
      <w:rPr>
        <w:rFonts w:ascii="Arial" w:hAnsi="Arial" w:hint="default"/>
      </w:rPr>
    </w:lvl>
    <w:lvl w:ilvl="8" w:tplc="BE381398" w:tentative="1">
      <w:start w:val="1"/>
      <w:numFmt w:val="bullet"/>
      <w:lvlText w:val="•"/>
      <w:lvlJc w:val="left"/>
      <w:pPr>
        <w:tabs>
          <w:tab w:val="num" w:pos="6480"/>
        </w:tabs>
        <w:ind w:left="6480" w:hanging="360"/>
      </w:pPr>
      <w:rPr>
        <w:rFonts w:ascii="Arial" w:hAnsi="Arial" w:hint="default"/>
      </w:rPr>
    </w:lvl>
  </w:abstractNum>
  <w:abstractNum w:abstractNumId="3">
    <w:nsid w:val="2AC619C6"/>
    <w:multiLevelType w:val="hybridMultilevel"/>
    <w:tmpl w:val="13E46D98"/>
    <w:lvl w:ilvl="0" w:tplc="C4A0C7C6">
      <w:start w:val="1"/>
      <w:numFmt w:val="bullet"/>
      <w:lvlText w:val="•"/>
      <w:lvlJc w:val="left"/>
      <w:pPr>
        <w:tabs>
          <w:tab w:val="num" w:pos="720"/>
        </w:tabs>
        <w:ind w:left="720" w:hanging="360"/>
      </w:pPr>
      <w:rPr>
        <w:rFonts w:ascii="Arial" w:hAnsi="Arial" w:hint="default"/>
      </w:rPr>
    </w:lvl>
    <w:lvl w:ilvl="1" w:tplc="B5227C4C">
      <w:start w:val="-16399"/>
      <w:numFmt w:val="bullet"/>
      <w:lvlText w:val="•"/>
      <w:lvlJc w:val="left"/>
      <w:pPr>
        <w:tabs>
          <w:tab w:val="num" w:pos="1440"/>
        </w:tabs>
        <w:ind w:left="1440" w:hanging="360"/>
      </w:pPr>
      <w:rPr>
        <w:rFonts w:ascii="Arial" w:hAnsi="Arial" w:hint="default"/>
      </w:rPr>
    </w:lvl>
    <w:lvl w:ilvl="2" w:tplc="DD521910" w:tentative="1">
      <w:start w:val="1"/>
      <w:numFmt w:val="bullet"/>
      <w:lvlText w:val="•"/>
      <w:lvlJc w:val="left"/>
      <w:pPr>
        <w:tabs>
          <w:tab w:val="num" w:pos="2160"/>
        </w:tabs>
        <w:ind w:left="2160" w:hanging="360"/>
      </w:pPr>
      <w:rPr>
        <w:rFonts w:ascii="Arial" w:hAnsi="Arial" w:hint="default"/>
      </w:rPr>
    </w:lvl>
    <w:lvl w:ilvl="3" w:tplc="01708CB6" w:tentative="1">
      <w:start w:val="1"/>
      <w:numFmt w:val="bullet"/>
      <w:lvlText w:val="•"/>
      <w:lvlJc w:val="left"/>
      <w:pPr>
        <w:tabs>
          <w:tab w:val="num" w:pos="2880"/>
        </w:tabs>
        <w:ind w:left="2880" w:hanging="360"/>
      </w:pPr>
      <w:rPr>
        <w:rFonts w:ascii="Arial" w:hAnsi="Arial" w:hint="default"/>
      </w:rPr>
    </w:lvl>
    <w:lvl w:ilvl="4" w:tplc="B2A04EF0" w:tentative="1">
      <w:start w:val="1"/>
      <w:numFmt w:val="bullet"/>
      <w:lvlText w:val="•"/>
      <w:lvlJc w:val="left"/>
      <w:pPr>
        <w:tabs>
          <w:tab w:val="num" w:pos="3600"/>
        </w:tabs>
        <w:ind w:left="3600" w:hanging="360"/>
      </w:pPr>
      <w:rPr>
        <w:rFonts w:ascii="Arial" w:hAnsi="Arial" w:hint="default"/>
      </w:rPr>
    </w:lvl>
    <w:lvl w:ilvl="5" w:tplc="D4F074F4" w:tentative="1">
      <w:start w:val="1"/>
      <w:numFmt w:val="bullet"/>
      <w:lvlText w:val="•"/>
      <w:lvlJc w:val="left"/>
      <w:pPr>
        <w:tabs>
          <w:tab w:val="num" w:pos="4320"/>
        </w:tabs>
        <w:ind w:left="4320" w:hanging="360"/>
      </w:pPr>
      <w:rPr>
        <w:rFonts w:ascii="Arial" w:hAnsi="Arial" w:hint="default"/>
      </w:rPr>
    </w:lvl>
    <w:lvl w:ilvl="6" w:tplc="3E42BDE4" w:tentative="1">
      <w:start w:val="1"/>
      <w:numFmt w:val="bullet"/>
      <w:lvlText w:val="•"/>
      <w:lvlJc w:val="left"/>
      <w:pPr>
        <w:tabs>
          <w:tab w:val="num" w:pos="5040"/>
        </w:tabs>
        <w:ind w:left="5040" w:hanging="360"/>
      </w:pPr>
      <w:rPr>
        <w:rFonts w:ascii="Arial" w:hAnsi="Arial" w:hint="default"/>
      </w:rPr>
    </w:lvl>
    <w:lvl w:ilvl="7" w:tplc="643EF5D8" w:tentative="1">
      <w:start w:val="1"/>
      <w:numFmt w:val="bullet"/>
      <w:lvlText w:val="•"/>
      <w:lvlJc w:val="left"/>
      <w:pPr>
        <w:tabs>
          <w:tab w:val="num" w:pos="5760"/>
        </w:tabs>
        <w:ind w:left="5760" w:hanging="360"/>
      </w:pPr>
      <w:rPr>
        <w:rFonts w:ascii="Arial" w:hAnsi="Arial" w:hint="default"/>
      </w:rPr>
    </w:lvl>
    <w:lvl w:ilvl="8" w:tplc="F4481B2E" w:tentative="1">
      <w:start w:val="1"/>
      <w:numFmt w:val="bullet"/>
      <w:lvlText w:val="•"/>
      <w:lvlJc w:val="left"/>
      <w:pPr>
        <w:tabs>
          <w:tab w:val="num" w:pos="6480"/>
        </w:tabs>
        <w:ind w:left="6480" w:hanging="360"/>
      </w:pPr>
      <w:rPr>
        <w:rFonts w:ascii="Arial" w:hAnsi="Arial" w:hint="default"/>
      </w:rPr>
    </w:lvl>
  </w:abstractNum>
  <w:abstractNum w:abstractNumId="4">
    <w:nsid w:val="33C96AC2"/>
    <w:multiLevelType w:val="hybridMultilevel"/>
    <w:tmpl w:val="CEAC3E5C"/>
    <w:lvl w:ilvl="0" w:tplc="DD3A9C4C">
      <w:start w:val="1"/>
      <w:numFmt w:val="bullet"/>
      <w:lvlText w:val="•"/>
      <w:lvlJc w:val="left"/>
      <w:pPr>
        <w:tabs>
          <w:tab w:val="num" w:pos="720"/>
        </w:tabs>
        <w:ind w:left="720" w:hanging="360"/>
      </w:pPr>
      <w:rPr>
        <w:rFonts w:ascii="Arial" w:hAnsi="Arial" w:hint="default"/>
      </w:rPr>
    </w:lvl>
    <w:lvl w:ilvl="1" w:tplc="9E780834">
      <w:start w:val="-16399"/>
      <w:numFmt w:val="bullet"/>
      <w:lvlText w:val="•"/>
      <w:lvlJc w:val="left"/>
      <w:pPr>
        <w:tabs>
          <w:tab w:val="num" w:pos="1440"/>
        </w:tabs>
        <w:ind w:left="1440" w:hanging="360"/>
      </w:pPr>
      <w:rPr>
        <w:rFonts w:ascii="Arial" w:hAnsi="Arial" w:hint="default"/>
      </w:rPr>
    </w:lvl>
    <w:lvl w:ilvl="2" w:tplc="131ED420">
      <w:start w:val="-16399"/>
      <w:numFmt w:val="bullet"/>
      <w:lvlText w:val="•"/>
      <w:lvlJc w:val="left"/>
      <w:pPr>
        <w:tabs>
          <w:tab w:val="num" w:pos="2160"/>
        </w:tabs>
        <w:ind w:left="2160" w:hanging="360"/>
      </w:pPr>
      <w:rPr>
        <w:rFonts w:ascii="Arial" w:hAnsi="Arial" w:hint="default"/>
      </w:rPr>
    </w:lvl>
    <w:lvl w:ilvl="3" w:tplc="5502BC5A" w:tentative="1">
      <w:start w:val="1"/>
      <w:numFmt w:val="bullet"/>
      <w:lvlText w:val="•"/>
      <w:lvlJc w:val="left"/>
      <w:pPr>
        <w:tabs>
          <w:tab w:val="num" w:pos="2880"/>
        </w:tabs>
        <w:ind w:left="2880" w:hanging="360"/>
      </w:pPr>
      <w:rPr>
        <w:rFonts w:ascii="Arial" w:hAnsi="Arial" w:hint="default"/>
      </w:rPr>
    </w:lvl>
    <w:lvl w:ilvl="4" w:tplc="5C769450" w:tentative="1">
      <w:start w:val="1"/>
      <w:numFmt w:val="bullet"/>
      <w:lvlText w:val="•"/>
      <w:lvlJc w:val="left"/>
      <w:pPr>
        <w:tabs>
          <w:tab w:val="num" w:pos="3600"/>
        </w:tabs>
        <w:ind w:left="3600" w:hanging="360"/>
      </w:pPr>
      <w:rPr>
        <w:rFonts w:ascii="Arial" w:hAnsi="Arial" w:hint="default"/>
      </w:rPr>
    </w:lvl>
    <w:lvl w:ilvl="5" w:tplc="3B72D710" w:tentative="1">
      <w:start w:val="1"/>
      <w:numFmt w:val="bullet"/>
      <w:lvlText w:val="•"/>
      <w:lvlJc w:val="left"/>
      <w:pPr>
        <w:tabs>
          <w:tab w:val="num" w:pos="4320"/>
        </w:tabs>
        <w:ind w:left="4320" w:hanging="360"/>
      </w:pPr>
      <w:rPr>
        <w:rFonts w:ascii="Arial" w:hAnsi="Arial" w:hint="default"/>
      </w:rPr>
    </w:lvl>
    <w:lvl w:ilvl="6" w:tplc="1876D700" w:tentative="1">
      <w:start w:val="1"/>
      <w:numFmt w:val="bullet"/>
      <w:lvlText w:val="•"/>
      <w:lvlJc w:val="left"/>
      <w:pPr>
        <w:tabs>
          <w:tab w:val="num" w:pos="5040"/>
        </w:tabs>
        <w:ind w:left="5040" w:hanging="360"/>
      </w:pPr>
      <w:rPr>
        <w:rFonts w:ascii="Arial" w:hAnsi="Arial" w:hint="default"/>
      </w:rPr>
    </w:lvl>
    <w:lvl w:ilvl="7" w:tplc="D9A8B2B2" w:tentative="1">
      <w:start w:val="1"/>
      <w:numFmt w:val="bullet"/>
      <w:lvlText w:val="•"/>
      <w:lvlJc w:val="left"/>
      <w:pPr>
        <w:tabs>
          <w:tab w:val="num" w:pos="5760"/>
        </w:tabs>
        <w:ind w:left="5760" w:hanging="360"/>
      </w:pPr>
      <w:rPr>
        <w:rFonts w:ascii="Arial" w:hAnsi="Arial" w:hint="default"/>
      </w:rPr>
    </w:lvl>
    <w:lvl w:ilvl="8" w:tplc="04548E04" w:tentative="1">
      <w:start w:val="1"/>
      <w:numFmt w:val="bullet"/>
      <w:lvlText w:val="•"/>
      <w:lvlJc w:val="left"/>
      <w:pPr>
        <w:tabs>
          <w:tab w:val="num" w:pos="6480"/>
        </w:tabs>
        <w:ind w:left="6480" w:hanging="360"/>
      </w:pPr>
      <w:rPr>
        <w:rFonts w:ascii="Arial" w:hAnsi="Arial" w:hint="default"/>
      </w:rPr>
    </w:lvl>
  </w:abstractNum>
  <w:abstractNum w:abstractNumId="5">
    <w:nsid w:val="36494112"/>
    <w:multiLevelType w:val="hybridMultilevel"/>
    <w:tmpl w:val="2B581EE6"/>
    <w:lvl w:ilvl="0" w:tplc="D90AD0A8">
      <w:start w:val="1"/>
      <w:numFmt w:val="bullet"/>
      <w:lvlText w:val="•"/>
      <w:lvlJc w:val="left"/>
      <w:pPr>
        <w:tabs>
          <w:tab w:val="num" w:pos="720"/>
        </w:tabs>
        <w:ind w:left="720" w:hanging="360"/>
      </w:pPr>
      <w:rPr>
        <w:rFonts w:ascii="Arial" w:hAnsi="Arial" w:hint="default"/>
      </w:rPr>
    </w:lvl>
    <w:lvl w:ilvl="1" w:tplc="478E8682">
      <w:start w:val="-16399"/>
      <w:numFmt w:val="bullet"/>
      <w:lvlText w:val="•"/>
      <w:lvlJc w:val="left"/>
      <w:pPr>
        <w:tabs>
          <w:tab w:val="num" w:pos="1440"/>
        </w:tabs>
        <w:ind w:left="1440" w:hanging="360"/>
      </w:pPr>
      <w:rPr>
        <w:rFonts w:ascii="Arial" w:hAnsi="Arial" w:hint="default"/>
      </w:rPr>
    </w:lvl>
    <w:lvl w:ilvl="2" w:tplc="C82CDBFC" w:tentative="1">
      <w:start w:val="1"/>
      <w:numFmt w:val="bullet"/>
      <w:lvlText w:val="•"/>
      <w:lvlJc w:val="left"/>
      <w:pPr>
        <w:tabs>
          <w:tab w:val="num" w:pos="2160"/>
        </w:tabs>
        <w:ind w:left="2160" w:hanging="360"/>
      </w:pPr>
      <w:rPr>
        <w:rFonts w:ascii="Arial" w:hAnsi="Arial" w:hint="default"/>
      </w:rPr>
    </w:lvl>
    <w:lvl w:ilvl="3" w:tplc="F8E889B8" w:tentative="1">
      <w:start w:val="1"/>
      <w:numFmt w:val="bullet"/>
      <w:lvlText w:val="•"/>
      <w:lvlJc w:val="left"/>
      <w:pPr>
        <w:tabs>
          <w:tab w:val="num" w:pos="2880"/>
        </w:tabs>
        <w:ind w:left="2880" w:hanging="360"/>
      </w:pPr>
      <w:rPr>
        <w:rFonts w:ascii="Arial" w:hAnsi="Arial" w:hint="default"/>
      </w:rPr>
    </w:lvl>
    <w:lvl w:ilvl="4" w:tplc="CF4C0B32" w:tentative="1">
      <w:start w:val="1"/>
      <w:numFmt w:val="bullet"/>
      <w:lvlText w:val="•"/>
      <w:lvlJc w:val="left"/>
      <w:pPr>
        <w:tabs>
          <w:tab w:val="num" w:pos="3600"/>
        </w:tabs>
        <w:ind w:left="3600" w:hanging="360"/>
      </w:pPr>
      <w:rPr>
        <w:rFonts w:ascii="Arial" w:hAnsi="Arial" w:hint="default"/>
      </w:rPr>
    </w:lvl>
    <w:lvl w:ilvl="5" w:tplc="00786A82" w:tentative="1">
      <w:start w:val="1"/>
      <w:numFmt w:val="bullet"/>
      <w:lvlText w:val="•"/>
      <w:lvlJc w:val="left"/>
      <w:pPr>
        <w:tabs>
          <w:tab w:val="num" w:pos="4320"/>
        </w:tabs>
        <w:ind w:left="4320" w:hanging="360"/>
      </w:pPr>
      <w:rPr>
        <w:rFonts w:ascii="Arial" w:hAnsi="Arial" w:hint="default"/>
      </w:rPr>
    </w:lvl>
    <w:lvl w:ilvl="6" w:tplc="5D727C44" w:tentative="1">
      <w:start w:val="1"/>
      <w:numFmt w:val="bullet"/>
      <w:lvlText w:val="•"/>
      <w:lvlJc w:val="left"/>
      <w:pPr>
        <w:tabs>
          <w:tab w:val="num" w:pos="5040"/>
        </w:tabs>
        <w:ind w:left="5040" w:hanging="360"/>
      </w:pPr>
      <w:rPr>
        <w:rFonts w:ascii="Arial" w:hAnsi="Arial" w:hint="default"/>
      </w:rPr>
    </w:lvl>
    <w:lvl w:ilvl="7" w:tplc="ABE864FC" w:tentative="1">
      <w:start w:val="1"/>
      <w:numFmt w:val="bullet"/>
      <w:lvlText w:val="•"/>
      <w:lvlJc w:val="left"/>
      <w:pPr>
        <w:tabs>
          <w:tab w:val="num" w:pos="5760"/>
        </w:tabs>
        <w:ind w:left="5760" w:hanging="360"/>
      </w:pPr>
      <w:rPr>
        <w:rFonts w:ascii="Arial" w:hAnsi="Arial" w:hint="default"/>
      </w:rPr>
    </w:lvl>
    <w:lvl w:ilvl="8" w:tplc="7CA073CC" w:tentative="1">
      <w:start w:val="1"/>
      <w:numFmt w:val="bullet"/>
      <w:lvlText w:val="•"/>
      <w:lvlJc w:val="left"/>
      <w:pPr>
        <w:tabs>
          <w:tab w:val="num" w:pos="6480"/>
        </w:tabs>
        <w:ind w:left="6480" w:hanging="360"/>
      </w:pPr>
      <w:rPr>
        <w:rFonts w:ascii="Arial" w:hAnsi="Arial" w:hint="default"/>
      </w:rPr>
    </w:lvl>
  </w:abstractNum>
  <w:abstractNum w:abstractNumId="6">
    <w:nsid w:val="3E9F2394"/>
    <w:multiLevelType w:val="hybridMultilevel"/>
    <w:tmpl w:val="28AA63E2"/>
    <w:lvl w:ilvl="0" w:tplc="4A1EBA96">
      <w:start w:val="1"/>
      <w:numFmt w:val="bullet"/>
      <w:lvlText w:val="•"/>
      <w:lvlJc w:val="left"/>
      <w:pPr>
        <w:tabs>
          <w:tab w:val="num" w:pos="720"/>
        </w:tabs>
        <w:ind w:left="720" w:hanging="360"/>
      </w:pPr>
      <w:rPr>
        <w:rFonts w:ascii="Arial" w:hAnsi="Arial" w:hint="default"/>
      </w:rPr>
    </w:lvl>
    <w:lvl w:ilvl="1" w:tplc="A2401E70">
      <w:start w:val="-16399"/>
      <w:numFmt w:val="bullet"/>
      <w:lvlText w:val="•"/>
      <w:lvlJc w:val="left"/>
      <w:pPr>
        <w:tabs>
          <w:tab w:val="num" w:pos="1440"/>
        </w:tabs>
        <w:ind w:left="1440" w:hanging="360"/>
      </w:pPr>
      <w:rPr>
        <w:rFonts w:ascii="Arial" w:hAnsi="Arial" w:hint="default"/>
      </w:rPr>
    </w:lvl>
    <w:lvl w:ilvl="2" w:tplc="090670B6" w:tentative="1">
      <w:start w:val="1"/>
      <w:numFmt w:val="bullet"/>
      <w:lvlText w:val="•"/>
      <w:lvlJc w:val="left"/>
      <w:pPr>
        <w:tabs>
          <w:tab w:val="num" w:pos="2160"/>
        </w:tabs>
        <w:ind w:left="2160" w:hanging="360"/>
      </w:pPr>
      <w:rPr>
        <w:rFonts w:ascii="Arial" w:hAnsi="Arial" w:hint="default"/>
      </w:rPr>
    </w:lvl>
    <w:lvl w:ilvl="3" w:tplc="509E1646" w:tentative="1">
      <w:start w:val="1"/>
      <w:numFmt w:val="bullet"/>
      <w:lvlText w:val="•"/>
      <w:lvlJc w:val="left"/>
      <w:pPr>
        <w:tabs>
          <w:tab w:val="num" w:pos="2880"/>
        </w:tabs>
        <w:ind w:left="2880" w:hanging="360"/>
      </w:pPr>
      <w:rPr>
        <w:rFonts w:ascii="Arial" w:hAnsi="Arial" w:hint="default"/>
      </w:rPr>
    </w:lvl>
    <w:lvl w:ilvl="4" w:tplc="DB365154" w:tentative="1">
      <w:start w:val="1"/>
      <w:numFmt w:val="bullet"/>
      <w:lvlText w:val="•"/>
      <w:lvlJc w:val="left"/>
      <w:pPr>
        <w:tabs>
          <w:tab w:val="num" w:pos="3600"/>
        </w:tabs>
        <w:ind w:left="3600" w:hanging="360"/>
      </w:pPr>
      <w:rPr>
        <w:rFonts w:ascii="Arial" w:hAnsi="Arial" w:hint="default"/>
      </w:rPr>
    </w:lvl>
    <w:lvl w:ilvl="5" w:tplc="6DC0F388" w:tentative="1">
      <w:start w:val="1"/>
      <w:numFmt w:val="bullet"/>
      <w:lvlText w:val="•"/>
      <w:lvlJc w:val="left"/>
      <w:pPr>
        <w:tabs>
          <w:tab w:val="num" w:pos="4320"/>
        </w:tabs>
        <w:ind w:left="4320" w:hanging="360"/>
      </w:pPr>
      <w:rPr>
        <w:rFonts w:ascii="Arial" w:hAnsi="Arial" w:hint="default"/>
      </w:rPr>
    </w:lvl>
    <w:lvl w:ilvl="6" w:tplc="4B26704C" w:tentative="1">
      <w:start w:val="1"/>
      <w:numFmt w:val="bullet"/>
      <w:lvlText w:val="•"/>
      <w:lvlJc w:val="left"/>
      <w:pPr>
        <w:tabs>
          <w:tab w:val="num" w:pos="5040"/>
        </w:tabs>
        <w:ind w:left="5040" w:hanging="360"/>
      </w:pPr>
      <w:rPr>
        <w:rFonts w:ascii="Arial" w:hAnsi="Arial" w:hint="default"/>
      </w:rPr>
    </w:lvl>
    <w:lvl w:ilvl="7" w:tplc="71B46006" w:tentative="1">
      <w:start w:val="1"/>
      <w:numFmt w:val="bullet"/>
      <w:lvlText w:val="•"/>
      <w:lvlJc w:val="left"/>
      <w:pPr>
        <w:tabs>
          <w:tab w:val="num" w:pos="5760"/>
        </w:tabs>
        <w:ind w:left="5760" w:hanging="360"/>
      </w:pPr>
      <w:rPr>
        <w:rFonts w:ascii="Arial" w:hAnsi="Arial" w:hint="default"/>
      </w:rPr>
    </w:lvl>
    <w:lvl w:ilvl="8" w:tplc="3B129AA8" w:tentative="1">
      <w:start w:val="1"/>
      <w:numFmt w:val="bullet"/>
      <w:lvlText w:val="•"/>
      <w:lvlJc w:val="left"/>
      <w:pPr>
        <w:tabs>
          <w:tab w:val="num" w:pos="6480"/>
        </w:tabs>
        <w:ind w:left="6480" w:hanging="360"/>
      </w:pPr>
      <w:rPr>
        <w:rFonts w:ascii="Arial" w:hAnsi="Arial" w:hint="default"/>
      </w:rPr>
    </w:lvl>
  </w:abstractNum>
  <w:abstractNum w:abstractNumId="7">
    <w:nsid w:val="43E023DB"/>
    <w:multiLevelType w:val="hybridMultilevel"/>
    <w:tmpl w:val="7040E50A"/>
    <w:lvl w:ilvl="0" w:tplc="4E86C69C">
      <w:start w:val="1"/>
      <w:numFmt w:val="bullet"/>
      <w:lvlText w:val="•"/>
      <w:lvlJc w:val="left"/>
      <w:pPr>
        <w:tabs>
          <w:tab w:val="num" w:pos="720"/>
        </w:tabs>
        <w:ind w:left="720" w:hanging="360"/>
      </w:pPr>
      <w:rPr>
        <w:rFonts w:ascii="Arial" w:hAnsi="Arial" w:hint="default"/>
      </w:rPr>
    </w:lvl>
    <w:lvl w:ilvl="1" w:tplc="04744394">
      <w:start w:val="-16399"/>
      <w:numFmt w:val="bullet"/>
      <w:lvlText w:val="•"/>
      <w:lvlJc w:val="left"/>
      <w:pPr>
        <w:tabs>
          <w:tab w:val="num" w:pos="1440"/>
        </w:tabs>
        <w:ind w:left="1440" w:hanging="360"/>
      </w:pPr>
      <w:rPr>
        <w:rFonts w:ascii="Arial" w:hAnsi="Arial" w:hint="default"/>
      </w:rPr>
    </w:lvl>
    <w:lvl w:ilvl="2" w:tplc="D200C2A8" w:tentative="1">
      <w:start w:val="1"/>
      <w:numFmt w:val="bullet"/>
      <w:lvlText w:val="•"/>
      <w:lvlJc w:val="left"/>
      <w:pPr>
        <w:tabs>
          <w:tab w:val="num" w:pos="2160"/>
        </w:tabs>
        <w:ind w:left="2160" w:hanging="360"/>
      </w:pPr>
      <w:rPr>
        <w:rFonts w:ascii="Arial" w:hAnsi="Arial" w:hint="default"/>
      </w:rPr>
    </w:lvl>
    <w:lvl w:ilvl="3" w:tplc="3600E618" w:tentative="1">
      <w:start w:val="1"/>
      <w:numFmt w:val="bullet"/>
      <w:lvlText w:val="•"/>
      <w:lvlJc w:val="left"/>
      <w:pPr>
        <w:tabs>
          <w:tab w:val="num" w:pos="2880"/>
        </w:tabs>
        <w:ind w:left="2880" w:hanging="360"/>
      </w:pPr>
      <w:rPr>
        <w:rFonts w:ascii="Arial" w:hAnsi="Arial" w:hint="default"/>
      </w:rPr>
    </w:lvl>
    <w:lvl w:ilvl="4" w:tplc="D0C231C2" w:tentative="1">
      <w:start w:val="1"/>
      <w:numFmt w:val="bullet"/>
      <w:lvlText w:val="•"/>
      <w:lvlJc w:val="left"/>
      <w:pPr>
        <w:tabs>
          <w:tab w:val="num" w:pos="3600"/>
        </w:tabs>
        <w:ind w:left="3600" w:hanging="360"/>
      </w:pPr>
      <w:rPr>
        <w:rFonts w:ascii="Arial" w:hAnsi="Arial" w:hint="default"/>
      </w:rPr>
    </w:lvl>
    <w:lvl w:ilvl="5" w:tplc="68ECBBD6" w:tentative="1">
      <w:start w:val="1"/>
      <w:numFmt w:val="bullet"/>
      <w:lvlText w:val="•"/>
      <w:lvlJc w:val="left"/>
      <w:pPr>
        <w:tabs>
          <w:tab w:val="num" w:pos="4320"/>
        </w:tabs>
        <w:ind w:left="4320" w:hanging="360"/>
      </w:pPr>
      <w:rPr>
        <w:rFonts w:ascii="Arial" w:hAnsi="Arial" w:hint="default"/>
      </w:rPr>
    </w:lvl>
    <w:lvl w:ilvl="6" w:tplc="7CAC2FD4" w:tentative="1">
      <w:start w:val="1"/>
      <w:numFmt w:val="bullet"/>
      <w:lvlText w:val="•"/>
      <w:lvlJc w:val="left"/>
      <w:pPr>
        <w:tabs>
          <w:tab w:val="num" w:pos="5040"/>
        </w:tabs>
        <w:ind w:left="5040" w:hanging="360"/>
      </w:pPr>
      <w:rPr>
        <w:rFonts w:ascii="Arial" w:hAnsi="Arial" w:hint="default"/>
      </w:rPr>
    </w:lvl>
    <w:lvl w:ilvl="7" w:tplc="53D8EB1C" w:tentative="1">
      <w:start w:val="1"/>
      <w:numFmt w:val="bullet"/>
      <w:lvlText w:val="•"/>
      <w:lvlJc w:val="left"/>
      <w:pPr>
        <w:tabs>
          <w:tab w:val="num" w:pos="5760"/>
        </w:tabs>
        <w:ind w:left="5760" w:hanging="360"/>
      </w:pPr>
      <w:rPr>
        <w:rFonts w:ascii="Arial" w:hAnsi="Arial" w:hint="default"/>
      </w:rPr>
    </w:lvl>
    <w:lvl w:ilvl="8" w:tplc="59D0E75C" w:tentative="1">
      <w:start w:val="1"/>
      <w:numFmt w:val="bullet"/>
      <w:lvlText w:val="•"/>
      <w:lvlJc w:val="left"/>
      <w:pPr>
        <w:tabs>
          <w:tab w:val="num" w:pos="6480"/>
        </w:tabs>
        <w:ind w:left="6480" w:hanging="360"/>
      </w:pPr>
      <w:rPr>
        <w:rFonts w:ascii="Arial" w:hAnsi="Arial" w:hint="default"/>
      </w:rPr>
    </w:lvl>
  </w:abstractNum>
  <w:abstractNum w:abstractNumId="8">
    <w:nsid w:val="4F442F7E"/>
    <w:multiLevelType w:val="hybridMultilevel"/>
    <w:tmpl w:val="8040BC4A"/>
    <w:lvl w:ilvl="0" w:tplc="EA4E6704">
      <w:start w:val="1"/>
      <w:numFmt w:val="bullet"/>
      <w:lvlText w:val="•"/>
      <w:lvlJc w:val="left"/>
      <w:pPr>
        <w:tabs>
          <w:tab w:val="num" w:pos="720"/>
        </w:tabs>
        <w:ind w:left="720" w:hanging="360"/>
      </w:pPr>
      <w:rPr>
        <w:rFonts w:ascii="Arial" w:hAnsi="Arial" w:hint="default"/>
      </w:rPr>
    </w:lvl>
    <w:lvl w:ilvl="1" w:tplc="614E69A6">
      <w:start w:val="-16399"/>
      <w:numFmt w:val="bullet"/>
      <w:lvlText w:val="•"/>
      <w:lvlJc w:val="left"/>
      <w:pPr>
        <w:tabs>
          <w:tab w:val="num" w:pos="1440"/>
        </w:tabs>
        <w:ind w:left="1440" w:hanging="360"/>
      </w:pPr>
      <w:rPr>
        <w:rFonts w:ascii="Arial" w:hAnsi="Arial" w:hint="default"/>
      </w:rPr>
    </w:lvl>
    <w:lvl w:ilvl="2" w:tplc="A2B687A0">
      <w:start w:val="-16399"/>
      <w:numFmt w:val="bullet"/>
      <w:lvlText w:val="•"/>
      <w:lvlJc w:val="left"/>
      <w:pPr>
        <w:tabs>
          <w:tab w:val="num" w:pos="2160"/>
        </w:tabs>
        <w:ind w:left="2160" w:hanging="360"/>
      </w:pPr>
      <w:rPr>
        <w:rFonts w:ascii="Arial" w:hAnsi="Arial" w:hint="default"/>
      </w:rPr>
    </w:lvl>
    <w:lvl w:ilvl="3" w:tplc="6E44A17C" w:tentative="1">
      <w:start w:val="1"/>
      <w:numFmt w:val="bullet"/>
      <w:lvlText w:val="•"/>
      <w:lvlJc w:val="left"/>
      <w:pPr>
        <w:tabs>
          <w:tab w:val="num" w:pos="2880"/>
        </w:tabs>
        <w:ind w:left="2880" w:hanging="360"/>
      </w:pPr>
      <w:rPr>
        <w:rFonts w:ascii="Arial" w:hAnsi="Arial" w:hint="default"/>
      </w:rPr>
    </w:lvl>
    <w:lvl w:ilvl="4" w:tplc="8C74D252" w:tentative="1">
      <w:start w:val="1"/>
      <w:numFmt w:val="bullet"/>
      <w:lvlText w:val="•"/>
      <w:lvlJc w:val="left"/>
      <w:pPr>
        <w:tabs>
          <w:tab w:val="num" w:pos="3600"/>
        </w:tabs>
        <w:ind w:left="3600" w:hanging="360"/>
      </w:pPr>
      <w:rPr>
        <w:rFonts w:ascii="Arial" w:hAnsi="Arial" w:hint="default"/>
      </w:rPr>
    </w:lvl>
    <w:lvl w:ilvl="5" w:tplc="462096A8" w:tentative="1">
      <w:start w:val="1"/>
      <w:numFmt w:val="bullet"/>
      <w:lvlText w:val="•"/>
      <w:lvlJc w:val="left"/>
      <w:pPr>
        <w:tabs>
          <w:tab w:val="num" w:pos="4320"/>
        </w:tabs>
        <w:ind w:left="4320" w:hanging="360"/>
      </w:pPr>
      <w:rPr>
        <w:rFonts w:ascii="Arial" w:hAnsi="Arial" w:hint="default"/>
      </w:rPr>
    </w:lvl>
    <w:lvl w:ilvl="6" w:tplc="3DECF794" w:tentative="1">
      <w:start w:val="1"/>
      <w:numFmt w:val="bullet"/>
      <w:lvlText w:val="•"/>
      <w:lvlJc w:val="left"/>
      <w:pPr>
        <w:tabs>
          <w:tab w:val="num" w:pos="5040"/>
        </w:tabs>
        <w:ind w:left="5040" w:hanging="360"/>
      </w:pPr>
      <w:rPr>
        <w:rFonts w:ascii="Arial" w:hAnsi="Arial" w:hint="default"/>
      </w:rPr>
    </w:lvl>
    <w:lvl w:ilvl="7" w:tplc="9D10D606" w:tentative="1">
      <w:start w:val="1"/>
      <w:numFmt w:val="bullet"/>
      <w:lvlText w:val="•"/>
      <w:lvlJc w:val="left"/>
      <w:pPr>
        <w:tabs>
          <w:tab w:val="num" w:pos="5760"/>
        </w:tabs>
        <w:ind w:left="5760" w:hanging="360"/>
      </w:pPr>
      <w:rPr>
        <w:rFonts w:ascii="Arial" w:hAnsi="Arial" w:hint="default"/>
      </w:rPr>
    </w:lvl>
    <w:lvl w:ilvl="8" w:tplc="3AA2E27A" w:tentative="1">
      <w:start w:val="1"/>
      <w:numFmt w:val="bullet"/>
      <w:lvlText w:val="•"/>
      <w:lvlJc w:val="left"/>
      <w:pPr>
        <w:tabs>
          <w:tab w:val="num" w:pos="6480"/>
        </w:tabs>
        <w:ind w:left="6480" w:hanging="360"/>
      </w:pPr>
      <w:rPr>
        <w:rFonts w:ascii="Arial" w:hAnsi="Arial" w:hint="default"/>
      </w:rPr>
    </w:lvl>
  </w:abstractNum>
  <w:abstractNum w:abstractNumId="9">
    <w:nsid w:val="50495885"/>
    <w:multiLevelType w:val="hybridMultilevel"/>
    <w:tmpl w:val="600643F4"/>
    <w:lvl w:ilvl="0" w:tplc="753AC734">
      <w:start w:val="1"/>
      <w:numFmt w:val="bullet"/>
      <w:lvlText w:val="•"/>
      <w:lvlJc w:val="left"/>
      <w:pPr>
        <w:tabs>
          <w:tab w:val="num" w:pos="720"/>
        </w:tabs>
        <w:ind w:left="720" w:hanging="360"/>
      </w:pPr>
      <w:rPr>
        <w:rFonts w:ascii="Arial" w:hAnsi="Arial" w:hint="default"/>
      </w:rPr>
    </w:lvl>
    <w:lvl w:ilvl="1" w:tplc="87CACA6C">
      <w:start w:val="-16399"/>
      <w:numFmt w:val="bullet"/>
      <w:lvlText w:val="•"/>
      <w:lvlJc w:val="left"/>
      <w:pPr>
        <w:tabs>
          <w:tab w:val="num" w:pos="1440"/>
        </w:tabs>
        <w:ind w:left="1440" w:hanging="360"/>
      </w:pPr>
      <w:rPr>
        <w:rFonts w:ascii="Arial" w:hAnsi="Arial" w:hint="default"/>
      </w:rPr>
    </w:lvl>
    <w:lvl w:ilvl="2" w:tplc="1924F4A0" w:tentative="1">
      <w:start w:val="1"/>
      <w:numFmt w:val="bullet"/>
      <w:lvlText w:val="•"/>
      <w:lvlJc w:val="left"/>
      <w:pPr>
        <w:tabs>
          <w:tab w:val="num" w:pos="2160"/>
        </w:tabs>
        <w:ind w:left="2160" w:hanging="360"/>
      </w:pPr>
      <w:rPr>
        <w:rFonts w:ascii="Arial" w:hAnsi="Arial" w:hint="default"/>
      </w:rPr>
    </w:lvl>
    <w:lvl w:ilvl="3" w:tplc="54D0045E" w:tentative="1">
      <w:start w:val="1"/>
      <w:numFmt w:val="bullet"/>
      <w:lvlText w:val="•"/>
      <w:lvlJc w:val="left"/>
      <w:pPr>
        <w:tabs>
          <w:tab w:val="num" w:pos="2880"/>
        </w:tabs>
        <w:ind w:left="2880" w:hanging="360"/>
      </w:pPr>
      <w:rPr>
        <w:rFonts w:ascii="Arial" w:hAnsi="Arial" w:hint="default"/>
      </w:rPr>
    </w:lvl>
    <w:lvl w:ilvl="4" w:tplc="0E286D0E" w:tentative="1">
      <w:start w:val="1"/>
      <w:numFmt w:val="bullet"/>
      <w:lvlText w:val="•"/>
      <w:lvlJc w:val="left"/>
      <w:pPr>
        <w:tabs>
          <w:tab w:val="num" w:pos="3600"/>
        </w:tabs>
        <w:ind w:left="3600" w:hanging="360"/>
      </w:pPr>
      <w:rPr>
        <w:rFonts w:ascii="Arial" w:hAnsi="Arial" w:hint="default"/>
      </w:rPr>
    </w:lvl>
    <w:lvl w:ilvl="5" w:tplc="1550F6D8" w:tentative="1">
      <w:start w:val="1"/>
      <w:numFmt w:val="bullet"/>
      <w:lvlText w:val="•"/>
      <w:lvlJc w:val="left"/>
      <w:pPr>
        <w:tabs>
          <w:tab w:val="num" w:pos="4320"/>
        </w:tabs>
        <w:ind w:left="4320" w:hanging="360"/>
      </w:pPr>
      <w:rPr>
        <w:rFonts w:ascii="Arial" w:hAnsi="Arial" w:hint="default"/>
      </w:rPr>
    </w:lvl>
    <w:lvl w:ilvl="6" w:tplc="825A17C6" w:tentative="1">
      <w:start w:val="1"/>
      <w:numFmt w:val="bullet"/>
      <w:lvlText w:val="•"/>
      <w:lvlJc w:val="left"/>
      <w:pPr>
        <w:tabs>
          <w:tab w:val="num" w:pos="5040"/>
        </w:tabs>
        <w:ind w:left="5040" w:hanging="360"/>
      </w:pPr>
      <w:rPr>
        <w:rFonts w:ascii="Arial" w:hAnsi="Arial" w:hint="default"/>
      </w:rPr>
    </w:lvl>
    <w:lvl w:ilvl="7" w:tplc="5DE8F702" w:tentative="1">
      <w:start w:val="1"/>
      <w:numFmt w:val="bullet"/>
      <w:lvlText w:val="•"/>
      <w:lvlJc w:val="left"/>
      <w:pPr>
        <w:tabs>
          <w:tab w:val="num" w:pos="5760"/>
        </w:tabs>
        <w:ind w:left="5760" w:hanging="360"/>
      </w:pPr>
      <w:rPr>
        <w:rFonts w:ascii="Arial" w:hAnsi="Arial" w:hint="default"/>
      </w:rPr>
    </w:lvl>
    <w:lvl w:ilvl="8" w:tplc="B7AA6402" w:tentative="1">
      <w:start w:val="1"/>
      <w:numFmt w:val="bullet"/>
      <w:lvlText w:val="•"/>
      <w:lvlJc w:val="left"/>
      <w:pPr>
        <w:tabs>
          <w:tab w:val="num" w:pos="6480"/>
        </w:tabs>
        <w:ind w:left="6480" w:hanging="360"/>
      </w:pPr>
      <w:rPr>
        <w:rFonts w:ascii="Arial" w:hAnsi="Arial" w:hint="default"/>
      </w:rPr>
    </w:lvl>
  </w:abstractNum>
  <w:abstractNum w:abstractNumId="10">
    <w:nsid w:val="5D0A1367"/>
    <w:multiLevelType w:val="hybridMultilevel"/>
    <w:tmpl w:val="F6140092"/>
    <w:lvl w:ilvl="0" w:tplc="1E421286">
      <w:start w:val="1"/>
      <w:numFmt w:val="bullet"/>
      <w:lvlText w:val="•"/>
      <w:lvlJc w:val="left"/>
      <w:pPr>
        <w:tabs>
          <w:tab w:val="num" w:pos="720"/>
        </w:tabs>
        <w:ind w:left="720" w:hanging="360"/>
      </w:pPr>
      <w:rPr>
        <w:rFonts w:ascii="Arial" w:hAnsi="Arial" w:hint="default"/>
      </w:rPr>
    </w:lvl>
    <w:lvl w:ilvl="1" w:tplc="26921568">
      <w:start w:val="-16399"/>
      <w:numFmt w:val="bullet"/>
      <w:lvlText w:val="•"/>
      <w:lvlJc w:val="left"/>
      <w:pPr>
        <w:tabs>
          <w:tab w:val="num" w:pos="1440"/>
        </w:tabs>
        <w:ind w:left="1440" w:hanging="360"/>
      </w:pPr>
      <w:rPr>
        <w:rFonts w:ascii="Arial" w:hAnsi="Arial" w:hint="default"/>
      </w:rPr>
    </w:lvl>
    <w:lvl w:ilvl="2" w:tplc="88C2DC24" w:tentative="1">
      <w:start w:val="1"/>
      <w:numFmt w:val="bullet"/>
      <w:lvlText w:val="•"/>
      <w:lvlJc w:val="left"/>
      <w:pPr>
        <w:tabs>
          <w:tab w:val="num" w:pos="2160"/>
        </w:tabs>
        <w:ind w:left="2160" w:hanging="360"/>
      </w:pPr>
      <w:rPr>
        <w:rFonts w:ascii="Arial" w:hAnsi="Arial" w:hint="default"/>
      </w:rPr>
    </w:lvl>
    <w:lvl w:ilvl="3" w:tplc="FF10B59E" w:tentative="1">
      <w:start w:val="1"/>
      <w:numFmt w:val="bullet"/>
      <w:lvlText w:val="•"/>
      <w:lvlJc w:val="left"/>
      <w:pPr>
        <w:tabs>
          <w:tab w:val="num" w:pos="2880"/>
        </w:tabs>
        <w:ind w:left="2880" w:hanging="360"/>
      </w:pPr>
      <w:rPr>
        <w:rFonts w:ascii="Arial" w:hAnsi="Arial" w:hint="default"/>
      </w:rPr>
    </w:lvl>
    <w:lvl w:ilvl="4" w:tplc="1B0038DA" w:tentative="1">
      <w:start w:val="1"/>
      <w:numFmt w:val="bullet"/>
      <w:lvlText w:val="•"/>
      <w:lvlJc w:val="left"/>
      <w:pPr>
        <w:tabs>
          <w:tab w:val="num" w:pos="3600"/>
        </w:tabs>
        <w:ind w:left="3600" w:hanging="360"/>
      </w:pPr>
      <w:rPr>
        <w:rFonts w:ascii="Arial" w:hAnsi="Arial" w:hint="default"/>
      </w:rPr>
    </w:lvl>
    <w:lvl w:ilvl="5" w:tplc="639E3DAE" w:tentative="1">
      <w:start w:val="1"/>
      <w:numFmt w:val="bullet"/>
      <w:lvlText w:val="•"/>
      <w:lvlJc w:val="left"/>
      <w:pPr>
        <w:tabs>
          <w:tab w:val="num" w:pos="4320"/>
        </w:tabs>
        <w:ind w:left="4320" w:hanging="360"/>
      </w:pPr>
      <w:rPr>
        <w:rFonts w:ascii="Arial" w:hAnsi="Arial" w:hint="default"/>
      </w:rPr>
    </w:lvl>
    <w:lvl w:ilvl="6" w:tplc="92287902" w:tentative="1">
      <w:start w:val="1"/>
      <w:numFmt w:val="bullet"/>
      <w:lvlText w:val="•"/>
      <w:lvlJc w:val="left"/>
      <w:pPr>
        <w:tabs>
          <w:tab w:val="num" w:pos="5040"/>
        </w:tabs>
        <w:ind w:left="5040" w:hanging="360"/>
      </w:pPr>
      <w:rPr>
        <w:rFonts w:ascii="Arial" w:hAnsi="Arial" w:hint="default"/>
      </w:rPr>
    </w:lvl>
    <w:lvl w:ilvl="7" w:tplc="A922FF86" w:tentative="1">
      <w:start w:val="1"/>
      <w:numFmt w:val="bullet"/>
      <w:lvlText w:val="•"/>
      <w:lvlJc w:val="left"/>
      <w:pPr>
        <w:tabs>
          <w:tab w:val="num" w:pos="5760"/>
        </w:tabs>
        <w:ind w:left="5760" w:hanging="360"/>
      </w:pPr>
      <w:rPr>
        <w:rFonts w:ascii="Arial" w:hAnsi="Arial" w:hint="default"/>
      </w:rPr>
    </w:lvl>
    <w:lvl w:ilvl="8" w:tplc="58CE5E8C" w:tentative="1">
      <w:start w:val="1"/>
      <w:numFmt w:val="bullet"/>
      <w:lvlText w:val="•"/>
      <w:lvlJc w:val="left"/>
      <w:pPr>
        <w:tabs>
          <w:tab w:val="num" w:pos="6480"/>
        </w:tabs>
        <w:ind w:left="6480" w:hanging="360"/>
      </w:pPr>
      <w:rPr>
        <w:rFonts w:ascii="Arial" w:hAnsi="Arial" w:hint="default"/>
      </w:rPr>
    </w:lvl>
  </w:abstractNum>
  <w:abstractNum w:abstractNumId="11">
    <w:nsid w:val="69EF54DA"/>
    <w:multiLevelType w:val="hybridMultilevel"/>
    <w:tmpl w:val="F5BA9F38"/>
    <w:lvl w:ilvl="0" w:tplc="AE42879A">
      <w:start w:val="1"/>
      <w:numFmt w:val="bullet"/>
      <w:lvlText w:val="•"/>
      <w:lvlJc w:val="left"/>
      <w:pPr>
        <w:tabs>
          <w:tab w:val="num" w:pos="720"/>
        </w:tabs>
        <w:ind w:left="720" w:hanging="360"/>
      </w:pPr>
      <w:rPr>
        <w:rFonts w:ascii="Arial" w:hAnsi="Arial" w:hint="default"/>
      </w:rPr>
    </w:lvl>
    <w:lvl w:ilvl="1" w:tplc="884EBC98">
      <w:start w:val="-16399"/>
      <w:numFmt w:val="bullet"/>
      <w:lvlText w:val="•"/>
      <w:lvlJc w:val="left"/>
      <w:pPr>
        <w:tabs>
          <w:tab w:val="num" w:pos="1440"/>
        </w:tabs>
        <w:ind w:left="1440" w:hanging="360"/>
      </w:pPr>
      <w:rPr>
        <w:rFonts w:ascii="Arial" w:hAnsi="Arial" w:hint="default"/>
      </w:rPr>
    </w:lvl>
    <w:lvl w:ilvl="2" w:tplc="C652EBD8" w:tentative="1">
      <w:start w:val="1"/>
      <w:numFmt w:val="bullet"/>
      <w:lvlText w:val="•"/>
      <w:lvlJc w:val="left"/>
      <w:pPr>
        <w:tabs>
          <w:tab w:val="num" w:pos="2160"/>
        </w:tabs>
        <w:ind w:left="2160" w:hanging="360"/>
      </w:pPr>
      <w:rPr>
        <w:rFonts w:ascii="Arial" w:hAnsi="Arial" w:hint="default"/>
      </w:rPr>
    </w:lvl>
    <w:lvl w:ilvl="3" w:tplc="5B78860C" w:tentative="1">
      <w:start w:val="1"/>
      <w:numFmt w:val="bullet"/>
      <w:lvlText w:val="•"/>
      <w:lvlJc w:val="left"/>
      <w:pPr>
        <w:tabs>
          <w:tab w:val="num" w:pos="2880"/>
        </w:tabs>
        <w:ind w:left="2880" w:hanging="360"/>
      </w:pPr>
      <w:rPr>
        <w:rFonts w:ascii="Arial" w:hAnsi="Arial" w:hint="default"/>
      </w:rPr>
    </w:lvl>
    <w:lvl w:ilvl="4" w:tplc="13865624" w:tentative="1">
      <w:start w:val="1"/>
      <w:numFmt w:val="bullet"/>
      <w:lvlText w:val="•"/>
      <w:lvlJc w:val="left"/>
      <w:pPr>
        <w:tabs>
          <w:tab w:val="num" w:pos="3600"/>
        </w:tabs>
        <w:ind w:left="3600" w:hanging="360"/>
      </w:pPr>
      <w:rPr>
        <w:rFonts w:ascii="Arial" w:hAnsi="Arial" w:hint="default"/>
      </w:rPr>
    </w:lvl>
    <w:lvl w:ilvl="5" w:tplc="0352B43E" w:tentative="1">
      <w:start w:val="1"/>
      <w:numFmt w:val="bullet"/>
      <w:lvlText w:val="•"/>
      <w:lvlJc w:val="left"/>
      <w:pPr>
        <w:tabs>
          <w:tab w:val="num" w:pos="4320"/>
        </w:tabs>
        <w:ind w:left="4320" w:hanging="360"/>
      </w:pPr>
      <w:rPr>
        <w:rFonts w:ascii="Arial" w:hAnsi="Arial" w:hint="default"/>
      </w:rPr>
    </w:lvl>
    <w:lvl w:ilvl="6" w:tplc="35DA4672" w:tentative="1">
      <w:start w:val="1"/>
      <w:numFmt w:val="bullet"/>
      <w:lvlText w:val="•"/>
      <w:lvlJc w:val="left"/>
      <w:pPr>
        <w:tabs>
          <w:tab w:val="num" w:pos="5040"/>
        </w:tabs>
        <w:ind w:left="5040" w:hanging="360"/>
      </w:pPr>
      <w:rPr>
        <w:rFonts w:ascii="Arial" w:hAnsi="Arial" w:hint="default"/>
      </w:rPr>
    </w:lvl>
    <w:lvl w:ilvl="7" w:tplc="E368AB9A" w:tentative="1">
      <w:start w:val="1"/>
      <w:numFmt w:val="bullet"/>
      <w:lvlText w:val="•"/>
      <w:lvlJc w:val="left"/>
      <w:pPr>
        <w:tabs>
          <w:tab w:val="num" w:pos="5760"/>
        </w:tabs>
        <w:ind w:left="5760" w:hanging="360"/>
      </w:pPr>
      <w:rPr>
        <w:rFonts w:ascii="Arial" w:hAnsi="Arial" w:hint="default"/>
      </w:rPr>
    </w:lvl>
    <w:lvl w:ilvl="8" w:tplc="D9D44020"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9"/>
  </w:num>
  <w:num w:numId="4">
    <w:abstractNumId w:val="0"/>
  </w:num>
  <w:num w:numId="5">
    <w:abstractNumId w:val="2"/>
  </w:num>
  <w:num w:numId="6">
    <w:abstractNumId w:val="4"/>
  </w:num>
  <w:num w:numId="7">
    <w:abstractNumId w:val="10"/>
  </w:num>
  <w:num w:numId="8">
    <w:abstractNumId w:val="11"/>
  </w:num>
  <w:num w:numId="9">
    <w:abstractNumId w:val="6"/>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33F"/>
    <w:rsid w:val="00071810"/>
    <w:rsid w:val="007E533F"/>
    <w:rsid w:val="00A525AB"/>
    <w:rsid w:val="00D94C33"/>
    <w:rsid w:val="00E72D49"/>
    <w:rsid w:val="00F22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0E8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9527">
      <w:bodyDiv w:val="1"/>
      <w:marLeft w:val="0"/>
      <w:marRight w:val="0"/>
      <w:marTop w:val="0"/>
      <w:marBottom w:val="0"/>
      <w:divBdr>
        <w:top w:val="none" w:sz="0" w:space="0" w:color="auto"/>
        <w:left w:val="none" w:sz="0" w:space="0" w:color="auto"/>
        <w:bottom w:val="none" w:sz="0" w:space="0" w:color="auto"/>
        <w:right w:val="none" w:sz="0" w:space="0" w:color="auto"/>
      </w:divBdr>
      <w:divsChild>
        <w:div w:id="1712344223">
          <w:marLeft w:val="274"/>
          <w:marRight w:val="0"/>
          <w:marTop w:val="0"/>
          <w:marBottom w:val="0"/>
          <w:divBdr>
            <w:top w:val="none" w:sz="0" w:space="0" w:color="auto"/>
            <w:left w:val="none" w:sz="0" w:space="0" w:color="auto"/>
            <w:bottom w:val="none" w:sz="0" w:space="0" w:color="auto"/>
            <w:right w:val="none" w:sz="0" w:space="0" w:color="auto"/>
          </w:divBdr>
        </w:div>
        <w:div w:id="1430735209">
          <w:marLeft w:val="274"/>
          <w:marRight w:val="0"/>
          <w:marTop w:val="0"/>
          <w:marBottom w:val="0"/>
          <w:divBdr>
            <w:top w:val="none" w:sz="0" w:space="0" w:color="auto"/>
            <w:left w:val="none" w:sz="0" w:space="0" w:color="auto"/>
            <w:bottom w:val="none" w:sz="0" w:space="0" w:color="auto"/>
            <w:right w:val="none" w:sz="0" w:space="0" w:color="auto"/>
          </w:divBdr>
        </w:div>
        <w:div w:id="301158160">
          <w:marLeft w:val="274"/>
          <w:marRight w:val="0"/>
          <w:marTop w:val="0"/>
          <w:marBottom w:val="0"/>
          <w:divBdr>
            <w:top w:val="none" w:sz="0" w:space="0" w:color="auto"/>
            <w:left w:val="none" w:sz="0" w:space="0" w:color="auto"/>
            <w:bottom w:val="none" w:sz="0" w:space="0" w:color="auto"/>
            <w:right w:val="none" w:sz="0" w:space="0" w:color="auto"/>
          </w:divBdr>
        </w:div>
        <w:div w:id="166554145">
          <w:marLeft w:val="274"/>
          <w:marRight w:val="0"/>
          <w:marTop w:val="0"/>
          <w:marBottom w:val="0"/>
          <w:divBdr>
            <w:top w:val="none" w:sz="0" w:space="0" w:color="auto"/>
            <w:left w:val="none" w:sz="0" w:space="0" w:color="auto"/>
            <w:bottom w:val="none" w:sz="0" w:space="0" w:color="auto"/>
            <w:right w:val="none" w:sz="0" w:space="0" w:color="auto"/>
          </w:divBdr>
        </w:div>
        <w:div w:id="162746258">
          <w:marLeft w:val="994"/>
          <w:marRight w:val="0"/>
          <w:marTop w:val="0"/>
          <w:marBottom w:val="0"/>
          <w:divBdr>
            <w:top w:val="none" w:sz="0" w:space="0" w:color="auto"/>
            <w:left w:val="none" w:sz="0" w:space="0" w:color="auto"/>
            <w:bottom w:val="none" w:sz="0" w:space="0" w:color="auto"/>
            <w:right w:val="none" w:sz="0" w:space="0" w:color="auto"/>
          </w:divBdr>
        </w:div>
        <w:div w:id="546798990">
          <w:marLeft w:val="994"/>
          <w:marRight w:val="0"/>
          <w:marTop w:val="0"/>
          <w:marBottom w:val="0"/>
          <w:divBdr>
            <w:top w:val="none" w:sz="0" w:space="0" w:color="auto"/>
            <w:left w:val="none" w:sz="0" w:space="0" w:color="auto"/>
            <w:bottom w:val="none" w:sz="0" w:space="0" w:color="auto"/>
            <w:right w:val="none" w:sz="0" w:space="0" w:color="auto"/>
          </w:divBdr>
        </w:div>
        <w:div w:id="864827259">
          <w:marLeft w:val="994"/>
          <w:marRight w:val="0"/>
          <w:marTop w:val="0"/>
          <w:marBottom w:val="0"/>
          <w:divBdr>
            <w:top w:val="none" w:sz="0" w:space="0" w:color="auto"/>
            <w:left w:val="none" w:sz="0" w:space="0" w:color="auto"/>
            <w:bottom w:val="none" w:sz="0" w:space="0" w:color="auto"/>
            <w:right w:val="none" w:sz="0" w:space="0" w:color="auto"/>
          </w:divBdr>
        </w:div>
        <w:div w:id="194196610">
          <w:marLeft w:val="274"/>
          <w:marRight w:val="0"/>
          <w:marTop w:val="0"/>
          <w:marBottom w:val="0"/>
          <w:divBdr>
            <w:top w:val="none" w:sz="0" w:space="0" w:color="auto"/>
            <w:left w:val="none" w:sz="0" w:space="0" w:color="auto"/>
            <w:bottom w:val="none" w:sz="0" w:space="0" w:color="auto"/>
            <w:right w:val="none" w:sz="0" w:space="0" w:color="auto"/>
          </w:divBdr>
        </w:div>
        <w:div w:id="1228954737">
          <w:marLeft w:val="994"/>
          <w:marRight w:val="0"/>
          <w:marTop w:val="0"/>
          <w:marBottom w:val="0"/>
          <w:divBdr>
            <w:top w:val="none" w:sz="0" w:space="0" w:color="auto"/>
            <w:left w:val="none" w:sz="0" w:space="0" w:color="auto"/>
            <w:bottom w:val="none" w:sz="0" w:space="0" w:color="auto"/>
            <w:right w:val="none" w:sz="0" w:space="0" w:color="auto"/>
          </w:divBdr>
        </w:div>
      </w:divsChild>
    </w:div>
    <w:div w:id="177237507">
      <w:bodyDiv w:val="1"/>
      <w:marLeft w:val="0"/>
      <w:marRight w:val="0"/>
      <w:marTop w:val="0"/>
      <w:marBottom w:val="0"/>
      <w:divBdr>
        <w:top w:val="none" w:sz="0" w:space="0" w:color="auto"/>
        <w:left w:val="none" w:sz="0" w:space="0" w:color="auto"/>
        <w:bottom w:val="none" w:sz="0" w:space="0" w:color="auto"/>
        <w:right w:val="none" w:sz="0" w:space="0" w:color="auto"/>
      </w:divBdr>
      <w:divsChild>
        <w:div w:id="1450274140">
          <w:marLeft w:val="274"/>
          <w:marRight w:val="0"/>
          <w:marTop w:val="0"/>
          <w:marBottom w:val="0"/>
          <w:divBdr>
            <w:top w:val="none" w:sz="0" w:space="0" w:color="auto"/>
            <w:left w:val="none" w:sz="0" w:space="0" w:color="auto"/>
            <w:bottom w:val="none" w:sz="0" w:space="0" w:color="auto"/>
            <w:right w:val="none" w:sz="0" w:space="0" w:color="auto"/>
          </w:divBdr>
        </w:div>
        <w:div w:id="1318223463">
          <w:marLeft w:val="994"/>
          <w:marRight w:val="0"/>
          <w:marTop w:val="0"/>
          <w:marBottom w:val="0"/>
          <w:divBdr>
            <w:top w:val="none" w:sz="0" w:space="0" w:color="auto"/>
            <w:left w:val="none" w:sz="0" w:space="0" w:color="auto"/>
            <w:bottom w:val="none" w:sz="0" w:space="0" w:color="auto"/>
            <w:right w:val="none" w:sz="0" w:space="0" w:color="auto"/>
          </w:divBdr>
        </w:div>
        <w:div w:id="1753549025">
          <w:marLeft w:val="994"/>
          <w:marRight w:val="0"/>
          <w:marTop w:val="0"/>
          <w:marBottom w:val="0"/>
          <w:divBdr>
            <w:top w:val="none" w:sz="0" w:space="0" w:color="auto"/>
            <w:left w:val="none" w:sz="0" w:space="0" w:color="auto"/>
            <w:bottom w:val="none" w:sz="0" w:space="0" w:color="auto"/>
            <w:right w:val="none" w:sz="0" w:space="0" w:color="auto"/>
          </w:divBdr>
        </w:div>
        <w:div w:id="500655702">
          <w:marLeft w:val="274"/>
          <w:marRight w:val="0"/>
          <w:marTop w:val="0"/>
          <w:marBottom w:val="0"/>
          <w:divBdr>
            <w:top w:val="none" w:sz="0" w:space="0" w:color="auto"/>
            <w:left w:val="none" w:sz="0" w:space="0" w:color="auto"/>
            <w:bottom w:val="none" w:sz="0" w:space="0" w:color="auto"/>
            <w:right w:val="none" w:sz="0" w:space="0" w:color="auto"/>
          </w:divBdr>
        </w:div>
      </w:divsChild>
    </w:div>
    <w:div w:id="444733079">
      <w:bodyDiv w:val="1"/>
      <w:marLeft w:val="0"/>
      <w:marRight w:val="0"/>
      <w:marTop w:val="0"/>
      <w:marBottom w:val="0"/>
      <w:divBdr>
        <w:top w:val="none" w:sz="0" w:space="0" w:color="auto"/>
        <w:left w:val="none" w:sz="0" w:space="0" w:color="auto"/>
        <w:bottom w:val="none" w:sz="0" w:space="0" w:color="auto"/>
        <w:right w:val="none" w:sz="0" w:space="0" w:color="auto"/>
      </w:divBdr>
    </w:div>
    <w:div w:id="487212698">
      <w:bodyDiv w:val="1"/>
      <w:marLeft w:val="0"/>
      <w:marRight w:val="0"/>
      <w:marTop w:val="0"/>
      <w:marBottom w:val="0"/>
      <w:divBdr>
        <w:top w:val="none" w:sz="0" w:space="0" w:color="auto"/>
        <w:left w:val="none" w:sz="0" w:space="0" w:color="auto"/>
        <w:bottom w:val="none" w:sz="0" w:space="0" w:color="auto"/>
        <w:right w:val="none" w:sz="0" w:space="0" w:color="auto"/>
      </w:divBdr>
      <w:divsChild>
        <w:div w:id="1198467592">
          <w:marLeft w:val="274"/>
          <w:marRight w:val="0"/>
          <w:marTop w:val="0"/>
          <w:marBottom w:val="0"/>
          <w:divBdr>
            <w:top w:val="none" w:sz="0" w:space="0" w:color="auto"/>
            <w:left w:val="none" w:sz="0" w:space="0" w:color="auto"/>
            <w:bottom w:val="none" w:sz="0" w:space="0" w:color="auto"/>
            <w:right w:val="none" w:sz="0" w:space="0" w:color="auto"/>
          </w:divBdr>
        </w:div>
        <w:div w:id="1677074170">
          <w:marLeft w:val="994"/>
          <w:marRight w:val="0"/>
          <w:marTop w:val="0"/>
          <w:marBottom w:val="0"/>
          <w:divBdr>
            <w:top w:val="none" w:sz="0" w:space="0" w:color="auto"/>
            <w:left w:val="none" w:sz="0" w:space="0" w:color="auto"/>
            <w:bottom w:val="none" w:sz="0" w:space="0" w:color="auto"/>
            <w:right w:val="none" w:sz="0" w:space="0" w:color="auto"/>
          </w:divBdr>
        </w:div>
        <w:div w:id="965279784">
          <w:marLeft w:val="994"/>
          <w:marRight w:val="0"/>
          <w:marTop w:val="0"/>
          <w:marBottom w:val="0"/>
          <w:divBdr>
            <w:top w:val="none" w:sz="0" w:space="0" w:color="auto"/>
            <w:left w:val="none" w:sz="0" w:space="0" w:color="auto"/>
            <w:bottom w:val="none" w:sz="0" w:space="0" w:color="auto"/>
            <w:right w:val="none" w:sz="0" w:space="0" w:color="auto"/>
          </w:divBdr>
        </w:div>
        <w:div w:id="328560651">
          <w:marLeft w:val="1714"/>
          <w:marRight w:val="0"/>
          <w:marTop w:val="0"/>
          <w:marBottom w:val="0"/>
          <w:divBdr>
            <w:top w:val="none" w:sz="0" w:space="0" w:color="auto"/>
            <w:left w:val="none" w:sz="0" w:space="0" w:color="auto"/>
            <w:bottom w:val="none" w:sz="0" w:space="0" w:color="auto"/>
            <w:right w:val="none" w:sz="0" w:space="0" w:color="auto"/>
          </w:divBdr>
        </w:div>
        <w:div w:id="806707141">
          <w:marLeft w:val="1714"/>
          <w:marRight w:val="0"/>
          <w:marTop w:val="0"/>
          <w:marBottom w:val="0"/>
          <w:divBdr>
            <w:top w:val="none" w:sz="0" w:space="0" w:color="auto"/>
            <w:left w:val="none" w:sz="0" w:space="0" w:color="auto"/>
            <w:bottom w:val="none" w:sz="0" w:space="0" w:color="auto"/>
            <w:right w:val="none" w:sz="0" w:space="0" w:color="auto"/>
          </w:divBdr>
        </w:div>
      </w:divsChild>
    </w:div>
    <w:div w:id="716198873">
      <w:bodyDiv w:val="1"/>
      <w:marLeft w:val="0"/>
      <w:marRight w:val="0"/>
      <w:marTop w:val="0"/>
      <w:marBottom w:val="0"/>
      <w:divBdr>
        <w:top w:val="none" w:sz="0" w:space="0" w:color="auto"/>
        <w:left w:val="none" w:sz="0" w:space="0" w:color="auto"/>
        <w:bottom w:val="none" w:sz="0" w:space="0" w:color="auto"/>
        <w:right w:val="none" w:sz="0" w:space="0" w:color="auto"/>
      </w:divBdr>
      <w:divsChild>
        <w:div w:id="1416510122">
          <w:marLeft w:val="274"/>
          <w:marRight w:val="0"/>
          <w:marTop w:val="0"/>
          <w:marBottom w:val="0"/>
          <w:divBdr>
            <w:top w:val="none" w:sz="0" w:space="0" w:color="auto"/>
            <w:left w:val="none" w:sz="0" w:space="0" w:color="auto"/>
            <w:bottom w:val="none" w:sz="0" w:space="0" w:color="auto"/>
            <w:right w:val="none" w:sz="0" w:space="0" w:color="auto"/>
          </w:divBdr>
        </w:div>
        <w:div w:id="1247610811">
          <w:marLeft w:val="994"/>
          <w:marRight w:val="0"/>
          <w:marTop w:val="0"/>
          <w:marBottom w:val="0"/>
          <w:divBdr>
            <w:top w:val="none" w:sz="0" w:space="0" w:color="auto"/>
            <w:left w:val="none" w:sz="0" w:space="0" w:color="auto"/>
            <w:bottom w:val="none" w:sz="0" w:space="0" w:color="auto"/>
            <w:right w:val="none" w:sz="0" w:space="0" w:color="auto"/>
          </w:divBdr>
        </w:div>
        <w:div w:id="681202649">
          <w:marLeft w:val="274"/>
          <w:marRight w:val="0"/>
          <w:marTop w:val="0"/>
          <w:marBottom w:val="0"/>
          <w:divBdr>
            <w:top w:val="none" w:sz="0" w:space="0" w:color="auto"/>
            <w:left w:val="none" w:sz="0" w:space="0" w:color="auto"/>
            <w:bottom w:val="none" w:sz="0" w:space="0" w:color="auto"/>
            <w:right w:val="none" w:sz="0" w:space="0" w:color="auto"/>
          </w:divBdr>
        </w:div>
        <w:div w:id="1616867670">
          <w:marLeft w:val="994"/>
          <w:marRight w:val="0"/>
          <w:marTop w:val="0"/>
          <w:marBottom w:val="0"/>
          <w:divBdr>
            <w:top w:val="none" w:sz="0" w:space="0" w:color="auto"/>
            <w:left w:val="none" w:sz="0" w:space="0" w:color="auto"/>
            <w:bottom w:val="none" w:sz="0" w:space="0" w:color="auto"/>
            <w:right w:val="none" w:sz="0" w:space="0" w:color="auto"/>
          </w:divBdr>
        </w:div>
        <w:div w:id="848444414">
          <w:marLeft w:val="994"/>
          <w:marRight w:val="0"/>
          <w:marTop w:val="0"/>
          <w:marBottom w:val="0"/>
          <w:divBdr>
            <w:top w:val="none" w:sz="0" w:space="0" w:color="auto"/>
            <w:left w:val="none" w:sz="0" w:space="0" w:color="auto"/>
            <w:bottom w:val="none" w:sz="0" w:space="0" w:color="auto"/>
            <w:right w:val="none" w:sz="0" w:space="0" w:color="auto"/>
          </w:divBdr>
        </w:div>
      </w:divsChild>
    </w:div>
    <w:div w:id="720061539">
      <w:bodyDiv w:val="1"/>
      <w:marLeft w:val="0"/>
      <w:marRight w:val="0"/>
      <w:marTop w:val="0"/>
      <w:marBottom w:val="0"/>
      <w:divBdr>
        <w:top w:val="none" w:sz="0" w:space="0" w:color="auto"/>
        <w:left w:val="none" w:sz="0" w:space="0" w:color="auto"/>
        <w:bottom w:val="none" w:sz="0" w:space="0" w:color="auto"/>
        <w:right w:val="none" w:sz="0" w:space="0" w:color="auto"/>
      </w:divBdr>
      <w:divsChild>
        <w:div w:id="1664963803">
          <w:marLeft w:val="274"/>
          <w:marRight w:val="0"/>
          <w:marTop w:val="0"/>
          <w:marBottom w:val="0"/>
          <w:divBdr>
            <w:top w:val="none" w:sz="0" w:space="0" w:color="auto"/>
            <w:left w:val="none" w:sz="0" w:space="0" w:color="auto"/>
            <w:bottom w:val="none" w:sz="0" w:space="0" w:color="auto"/>
            <w:right w:val="none" w:sz="0" w:space="0" w:color="auto"/>
          </w:divBdr>
        </w:div>
        <w:div w:id="439298442">
          <w:marLeft w:val="274"/>
          <w:marRight w:val="0"/>
          <w:marTop w:val="0"/>
          <w:marBottom w:val="0"/>
          <w:divBdr>
            <w:top w:val="none" w:sz="0" w:space="0" w:color="auto"/>
            <w:left w:val="none" w:sz="0" w:space="0" w:color="auto"/>
            <w:bottom w:val="none" w:sz="0" w:space="0" w:color="auto"/>
            <w:right w:val="none" w:sz="0" w:space="0" w:color="auto"/>
          </w:divBdr>
        </w:div>
        <w:div w:id="559099105">
          <w:marLeft w:val="994"/>
          <w:marRight w:val="0"/>
          <w:marTop w:val="0"/>
          <w:marBottom w:val="0"/>
          <w:divBdr>
            <w:top w:val="none" w:sz="0" w:space="0" w:color="auto"/>
            <w:left w:val="none" w:sz="0" w:space="0" w:color="auto"/>
            <w:bottom w:val="none" w:sz="0" w:space="0" w:color="auto"/>
            <w:right w:val="none" w:sz="0" w:space="0" w:color="auto"/>
          </w:divBdr>
        </w:div>
        <w:div w:id="293409039">
          <w:marLeft w:val="994"/>
          <w:marRight w:val="0"/>
          <w:marTop w:val="0"/>
          <w:marBottom w:val="0"/>
          <w:divBdr>
            <w:top w:val="none" w:sz="0" w:space="0" w:color="auto"/>
            <w:left w:val="none" w:sz="0" w:space="0" w:color="auto"/>
            <w:bottom w:val="none" w:sz="0" w:space="0" w:color="auto"/>
            <w:right w:val="none" w:sz="0" w:space="0" w:color="auto"/>
          </w:divBdr>
        </w:div>
        <w:div w:id="847525912">
          <w:marLeft w:val="274"/>
          <w:marRight w:val="0"/>
          <w:marTop w:val="0"/>
          <w:marBottom w:val="0"/>
          <w:divBdr>
            <w:top w:val="none" w:sz="0" w:space="0" w:color="auto"/>
            <w:left w:val="none" w:sz="0" w:space="0" w:color="auto"/>
            <w:bottom w:val="none" w:sz="0" w:space="0" w:color="auto"/>
            <w:right w:val="none" w:sz="0" w:space="0" w:color="auto"/>
          </w:divBdr>
        </w:div>
        <w:div w:id="1531799851">
          <w:marLeft w:val="994"/>
          <w:marRight w:val="0"/>
          <w:marTop w:val="0"/>
          <w:marBottom w:val="0"/>
          <w:divBdr>
            <w:top w:val="none" w:sz="0" w:space="0" w:color="auto"/>
            <w:left w:val="none" w:sz="0" w:space="0" w:color="auto"/>
            <w:bottom w:val="none" w:sz="0" w:space="0" w:color="auto"/>
            <w:right w:val="none" w:sz="0" w:space="0" w:color="auto"/>
          </w:divBdr>
        </w:div>
      </w:divsChild>
    </w:div>
    <w:div w:id="877400325">
      <w:bodyDiv w:val="1"/>
      <w:marLeft w:val="0"/>
      <w:marRight w:val="0"/>
      <w:marTop w:val="0"/>
      <w:marBottom w:val="0"/>
      <w:divBdr>
        <w:top w:val="none" w:sz="0" w:space="0" w:color="auto"/>
        <w:left w:val="none" w:sz="0" w:space="0" w:color="auto"/>
        <w:bottom w:val="none" w:sz="0" w:space="0" w:color="auto"/>
        <w:right w:val="none" w:sz="0" w:space="0" w:color="auto"/>
      </w:divBdr>
      <w:divsChild>
        <w:div w:id="812678104">
          <w:marLeft w:val="274"/>
          <w:marRight w:val="0"/>
          <w:marTop w:val="0"/>
          <w:marBottom w:val="0"/>
          <w:divBdr>
            <w:top w:val="none" w:sz="0" w:space="0" w:color="auto"/>
            <w:left w:val="none" w:sz="0" w:space="0" w:color="auto"/>
            <w:bottom w:val="none" w:sz="0" w:space="0" w:color="auto"/>
            <w:right w:val="none" w:sz="0" w:space="0" w:color="auto"/>
          </w:divBdr>
        </w:div>
        <w:div w:id="2137335551">
          <w:marLeft w:val="994"/>
          <w:marRight w:val="0"/>
          <w:marTop w:val="0"/>
          <w:marBottom w:val="0"/>
          <w:divBdr>
            <w:top w:val="none" w:sz="0" w:space="0" w:color="auto"/>
            <w:left w:val="none" w:sz="0" w:space="0" w:color="auto"/>
            <w:bottom w:val="none" w:sz="0" w:space="0" w:color="auto"/>
            <w:right w:val="none" w:sz="0" w:space="0" w:color="auto"/>
          </w:divBdr>
        </w:div>
        <w:div w:id="882324925">
          <w:marLeft w:val="1714"/>
          <w:marRight w:val="0"/>
          <w:marTop w:val="0"/>
          <w:marBottom w:val="0"/>
          <w:divBdr>
            <w:top w:val="none" w:sz="0" w:space="0" w:color="auto"/>
            <w:left w:val="none" w:sz="0" w:space="0" w:color="auto"/>
            <w:bottom w:val="none" w:sz="0" w:space="0" w:color="auto"/>
            <w:right w:val="none" w:sz="0" w:space="0" w:color="auto"/>
          </w:divBdr>
        </w:div>
        <w:div w:id="1651707538">
          <w:marLeft w:val="994"/>
          <w:marRight w:val="0"/>
          <w:marTop w:val="0"/>
          <w:marBottom w:val="0"/>
          <w:divBdr>
            <w:top w:val="none" w:sz="0" w:space="0" w:color="auto"/>
            <w:left w:val="none" w:sz="0" w:space="0" w:color="auto"/>
            <w:bottom w:val="none" w:sz="0" w:space="0" w:color="auto"/>
            <w:right w:val="none" w:sz="0" w:space="0" w:color="auto"/>
          </w:divBdr>
        </w:div>
        <w:div w:id="1120219875">
          <w:marLeft w:val="274"/>
          <w:marRight w:val="0"/>
          <w:marTop w:val="0"/>
          <w:marBottom w:val="0"/>
          <w:divBdr>
            <w:top w:val="none" w:sz="0" w:space="0" w:color="auto"/>
            <w:left w:val="none" w:sz="0" w:space="0" w:color="auto"/>
            <w:bottom w:val="none" w:sz="0" w:space="0" w:color="auto"/>
            <w:right w:val="none" w:sz="0" w:space="0" w:color="auto"/>
          </w:divBdr>
        </w:div>
      </w:divsChild>
    </w:div>
    <w:div w:id="1191726163">
      <w:bodyDiv w:val="1"/>
      <w:marLeft w:val="0"/>
      <w:marRight w:val="0"/>
      <w:marTop w:val="0"/>
      <w:marBottom w:val="0"/>
      <w:divBdr>
        <w:top w:val="none" w:sz="0" w:space="0" w:color="auto"/>
        <w:left w:val="none" w:sz="0" w:space="0" w:color="auto"/>
        <w:bottom w:val="none" w:sz="0" w:space="0" w:color="auto"/>
        <w:right w:val="none" w:sz="0" w:space="0" w:color="auto"/>
      </w:divBdr>
      <w:divsChild>
        <w:div w:id="170267853">
          <w:marLeft w:val="274"/>
          <w:marRight w:val="0"/>
          <w:marTop w:val="0"/>
          <w:marBottom w:val="0"/>
          <w:divBdr>
            <w:top w:val="none" w:sz="0" w:space="0" w:color="auto"/>
            <w:left w:val="none" w:sz="0" w:space="0" w:color="auto"/>
            <w:bottom w:val="none" w:sz="0" w:space="0" w:color="auto"/>
            <w:right w:val="none" w:sz="0" w:space="0" w:color="auto"/>
          </w:divBdr>
        </w:div>
        <w:div w:id="153881232">
          <w:marLeft w:val="274"/>
          <w:marRight w:val="0"/>
          <w:marTop w:val="0"/>
          <w:marBottom w:val="0"/>
          <w:divBdr>
            <w:top w:val="none" w:sz="0" w:space="0" w:color="auto"/>
            <w:left w:val="none" w:sz="0" w:space="0" w:color="auto"/>
            <w:bottom w:val="none" w:sz="0" w:space="0" w:color="auto"/>
            <w:right w:val="none" w:sz="0" w:space="0" w:color="auto"/>
          </w:divBdr>
        </w:div>
        <w:div w:id="666592026">
          <w:marLeft w:val="994"/>
          <w:marRight w:val="0"/>
          <w:marTop w:val="0"/>
          <w:marBottom w:val="0"/>
          <w:divBdr>
            <w:top w:val="none" w:sz="0" w:space="0" w:color="auto"/>
            <w:left w:val="none" w:sz="0" w:space="0" w:color="auto"/>
            <w:bottom w:val="none" w:sz="0" w:space="0" w:color="auto"/>
            <w:right w:val="none" w:sz="0" w:space="0" w:color="auto"/>
          </w:divBdr>
        </w:div>
        <w:div w:id="1308437993">
          <w:marLeft w:val="274"/>
          <w:marRight w:val="0"/>
          <w:marTop w:val="0"/>
          <w:marBottom w:val="0"/>
          <w:divBdr>
            <w:top w:val="none" w:sz="0" w:space="0" w:color="auto"/>
            <w:left w:val="none" w:sz="0" w:space="0" w:color="auto"/>
            <w:bottom w:val="none" w:sz="0" w:space="0" w:color="auto"/>
            <w:right w:val="none" w:sz="0" w:space="0" w:color="auto"/>
          </w:divBdr>
        </w:div>
        <w:div w:id="1748065909">
          <w:marLeft w:val="994"/>
          <w:marRight w:val="0"/>
          <w:marTop w:val="0"/>
          <w:marBottom w:val="0"/>
          <w:divBdr>
            <w:top w:val="none" w:sz="0" w:space="0" w:color="auto"/>
            <w:left w:val="none" w:sz="0" w:space="0" w:color="auto"/>
            <w:bottom w:val="none" w:sz="0" w:space="0" w:color="auto"/>
            <w:right w:val="none" w:sz="0" w:space="0" w:color="auto"/>
          </w:divBdr>
        </w:div>
        <w:div w:id="5257278">
          <w:marLeft w:val="994"/>
          <w:marRight w:val="0"/>
          <w:marTop w:val="0"/>
          <w:marBottom w:val="0"/>
          <w:divBdr>
            <w:top w:val="none" w:sz="0" w:space="0" w:color="auto"/>
            <w:left w:val="none" w:sz="0" w:space="0" w:color="auto"/>
            <w:bottom w:val="none" w:sz="0" w:space="0" w:color="auto"/>
            <w:right w:val="none" w:sz="0" w:space="0" w:color="auto"/>
          </w:divBdr>
        </w:div>
        <w:div w:id="777915044">
          <w:marLeft w:val="1714"/>
          <w:marRight w:val="0"/>
          <w:marTop w:val="0"/>
          <w:marBottom w:val="0"/>
          <w:divBdr>
            <w:top w:val="none" w:sz="0" w:space="0" w:color="auto"/>
            <w:left w:val="none" w:sz="0" w:space="0" w:color="auto"/>
            <w:bottom w:val="none" w:sz="0" w:space="0" w:color="auto"/>
            <w:right w:val="none" w:sz="0" w:space="0" w:color="auto"/>
          </w:divBdr>
        </w:div>
      </w:divsChild>
    </w:div>
    <w:div w:id="1195852734">
      <w:bodyDiv w:val="1"/>
      <w:marLeft w:val="0"/>
      <w:marRight w:val="0"/>
      <w:marTop w:val="0"/>
      <w:marBottom w:val="0"/>
      <w:divBdr>
        <w:top w:val="none" w:sz="0" w:space="0" w:color="auto"/>
        <w:left w:val="none" w:sz="0" w:space="0" w:color="auto"/>
        <w:bottom w:val="none" w:sz="0" w:space="0" w:color="auto"/>
        <w:right w:val="none" w:sz="0" w:space="0" w:color="auto"/>
      </w:divBdr>
      <w:divsChild>
        <w:div w:id="2045396405">
          <w:marLeft w:val="274"/>
          <w:marRight w:val="0"/>
          <w:marTop w:val="0"/>
          <w:marBottom w:val="0"/>
          <w:divBdr>
            <w:top w:val="none" w:sz="0" w:space="0" w:color="auto"/>
            <w:left w:val="none" w:sz="0" w:space="0" w:color="auto"/>
            <w:bottom w:val="none" w:sz="0" w:space="0" w:color="auto"/>
            <w:right w:val="none" w:sz="0" w:space="0" w:color="auto"/>
          </w:divBdr>
        </w:div>
        <w:div w:id="1568152838">
          <w:marLeft w:val="994"/>
          <w:marRight w:val="0"/>
          <w:marTop w:val="0"/>
          <w:marBottom w:val="0"/>
          <w:divBdr>
            <w:top w:val="none" w:sz="0" w:space="0" w:color="auto"/>
            <w:left w:val="none" w:sz="0" w:space="0" w:color="auto"/>
            <w:bottom w:val="none" w:sz="0" w:space="0" w:color="auto"/>
            <w:right w:val="none" w:sz="0" w:space="0" w:color="auto"/>
          </w:divBdr>
        </w:div>
        <w:div w:id="247203396">
          <w:marLeft w:val="274"/>
          <w:marRight w:val="0"/>
          <w:marTop w:val="0"/>
          <w:marBottom w:val="0"/>
          <w:divBdr>
            <w:top w:val="none" w:sz="0" w:space="0" w:color="auto"/>
            <w:left w:val="none" w:sz="0" w:space="0" w:color="auto"/>
            <w:bottom w:val="none" w:sz="0" w:space="0" w:color="auto"/>
            <w:right w:val="none" w:sz="0" w:space="0" w:color="auto"/>
          </w:divBdr>
        </w:div>
        <w:div w:id="1997414740">
          <w:marLeft w:val="274"/>
          <w:marRight w:val="0"/>
          <w:marTop w:val="0"/>
          <w:marBottom w:val="0"/>
          <w:divBdr>
            <w:top w:val="none" w:sz="0" w:space="0" w:color="auto"/>
            <w:left w:val="none" w:sz="0" w:space="0" w:color="auto"/>
            <w:bottom w:val="none" w:sz="0" w:space="0" w:color="auto"/>
            <w:right w:val="none" w:sz="0" w:space="0" w:color="auto"/>
          </w:divBdr>
        </w:div>
        <w:div w:id="864054143">
          <w:marLeft w:val="274"/>
          <w:marRight w:val="0"/>
          <w:marTop w:val="0"/>
          <w:marBottom w:val="0"/>
          <w:divBdr>
            <w:top w:val="none" w:sz="0" w:space="0" w:color="auto"/>
            <w:left w:val="none" w:sz="0" w:space="0" w:color="auto"/>
            <w:bottom w:val="none" w:sz="0" w:space="0" w:color="auto"/>
            <w:right w:val="none" w:sz="0" w:space="0" w:color="auto"/>
          </w:divBdr>
        </w:div>
        <w:div w:id="1530070155">
          <w:marLeft w:val="274"/>
          <w:marRight w:val="0"/>
          <w:marTop w:val="0"/>
          <w:marBottom w:val="0"/>
          <w:divBdr>
            <w:top w:val="none" w:sz="0" w:space="0" w:color="auto"/>
            <w:left w:val="none" w:sz="0" w:space="0" w:color="auto"/>
            <w:bottom w:val="none" w:sz="0" w:space="0" w:color="auto"/>
            <w:right w:val="none" w:sz="0" w:space="0" w:color="auto"/>
          </w:divBdr>
        </w:div>
      </w:divsChild>
    </w:div>
    <w:div w:id="1313145373">
      <w:bodyDiv w:val="1"/>
      <w:marLeft w:val="0"/>
      <w:marRight w:val="0"/>
      <w:marTop w:val="0"/>
      <w:marBottom w:val="0"/>
      <w:divBdr>
        <w:top w:val="none" w:sz="0" w:space="0" w:color="auto"/>
        <w:left w:val="none" w:sz="0" w:space="0" w:color="auto"/>
        <w:bottom w:val="none" w:sz="0" w:space="0" w:color="auto"/>
        <w:right w:val="none" w:sz="0" w:space="0" w:color="auto"/>
      </w:divBdr>
      <w:divsChild>
        <w:div w:id="685712523">
          <w:marLeft w:val="274"/>
          <w:marRight w:val="0"/>
          <w:marTop w:val="0"/>
          <w:marBottom w:val="0"/>
          <w:divBdr>
            <w:top w:val="none" w:sz="0" w:space="0" w:color="auto"/>
            <w:left w:val="none" w:sz="0" w:space="0" w:color="auto"/>
            <w:bottom w:val="none" w:sz="0" w:space="0" w:color="auto"/>
            <w:right w:val="none" w:sz="0" w:space="0" w:color="auto"/>
          </w:divBdr>
        </w:div>
        <w:div w:id="1083529424">
          <w:marLeft w:val="994"/>
          <w:marRight w:val="0"/>
          <w:marTop w:val="0"/>
          <w:marBottom w:val="0"/>
          <w:divBdr>
            <w:top w:val="none" w:sz="0" w:space="0" w:color="auto"/>
            <w:left w:val="none" w:sz="0" w:space="0" w:color="auto"/>
            <w:bottom w:val="none" w:sz="0" w:space="0" w:color="auto"/>
            <w:right w:val="none" w:sz="0" w:space="0" w:color="auto"/>
          </w:divBdr>
        </w:div>
        <w:div w:id="1064907628">
          <w:marLeft w:val="274"/>
          <w:marRight w:val="0"/>
          <w:marTop w:val="0"/>
          <w:marBottom w:val="0"/>
          <w:divBdr>
            <w:top w:val="none" w:sz="0" w:space="0" w:color="auto"/>
            <w:left w:val="none" w:sz="0" w:space="0" w:color="auto"/>
            <w:bottom w:val="none" w:sz="0" w:space="0" w:color="auto"/>
            <w:right w:val="none" w:sz="0" w:space="0" w:color="auto"/>
          </w:divBdr>
        </w:div>
        <w:div w:id="948659494">
          <w:marLeft w:val="994"/>
          <w:marRight w:val="0"/>
          <w:marTop w:val="0"/>
          <w:marBottom w:val="0"/>
          <w:divBdr>
            <w:top w:val="none" w:sz="0" w:space="0" w:color="auto"/>
            <w:left w:val="none" w:sz="0" w:space="0" w:color="auto"/>
            <w:bottom w:val="none" w:sz="0" w:space="0" w:color="auto"/>
            <w:right w:val="none" w:sz="0" w:space="0" w:color="auto"/>
          </w:divBdr>
        </w:div>
        <w:div w:id="738286429">
          <w:marLeft w:val="994"/>
          <w:marRight w:val="0"/>
          <w:marTop w:val="0"/>
          <w:marBottom w:val="0"/>
          <w:divBdr>
            <w:top w:val="none" w:sz="0" w:space="0" w:color="auto"/>
            <w:left w:val="none" w:sz="0" w:space="0" w:color="auto"/>
            <w:bottom w:val="none" w:sz="0" w:space="0" w:color="auto"/>
            <w:right w:val="none" w:sz="0" w:space="0" w:color="auto"/>
          </w:divBdr>
        </w:div>
        <w:div w:id="1543664567">
          <w:marLeft w:val="1714"/>
          <w:marRight w:val="0"/>
          <w:marTop w:val="0"/>
          <w:marBottom w:val="0"/>
          <w:divBdr>
            <w:top w:val="none" w:sz="0" w:space="0" w:color="auto"/>
            <w:left w:val="none" w:sz="0" w:space="0" w:color="auto"/>
            <w:bottom w:val="none" w:sz="0" w:space="0" w:color="auto"/>
            <w:right w:val="none" w:sz="0" w:space="0" w:color="auto"/>
          </w:divBdr>
        </w:div>
      </w:divsChild>
    </w:div>
    <w:div w:id="1539465851">
      <w:bodyDiv w:val="1"/>
      <w:marLeft w:val="0"/>
      <w:marRight w:val="0"/>
      <w:marTop w:val="0"/>
      <w:marBottom w:val="0"/>
      <w:divBdr>
        <w:top w:val="none" w:sz="0" w:space="0" w:color="auto"/>
        <w:left w:val="none" w:sz="0" w:space="0" w:color="auto"/>
        <w:bottom w:val="none" w:sz="0" w:space="0" w:color="auto"/>
        <w:right w:val="none" w:sz="0" w:space="0" w:color="auto"/>
      </w:divBdr>
      <w:divsChild>
        <w:div w:id="62726258">
          <w:marLeft w:val="274"/>
          <w:marRight w:val="0"/>
          <w:marTop w:val="0"/>
          <w:marBottom w:val="0"/>
          <w:divBdr>
            <w:top w:val="none" w:sz="0" w:space="0" w:color="auto"/>
            <w:left w:val="none" w:sz="0" w:space="0" w:color="auto"/>
            <w:bottom w:val="none" w:sz="0" w:space="0" w:color="auto"/>
            <w:right w:val="none" w:sz="0" w:space="0" w:color="auto"/>
          </w:divBdr>
        </w:div>
        <w:div w:id="1720743722">
          <w:marLeft w:val="274"/>
          <w:marRight w:val="0"/>
          <w:marTop w:val="0"/>
          <w:marBottom w:val="0"/>
          <w:divBdr>
            <w:top w:val="none" w:sz="0" w:space="0" w:color="auto"/>
            <w:left w:val="none" w:sz="0" w:space="0" w:color="auto"/>
            <w:bottom w:val="none" w:sz="0" w:space="0" w:color="auto"/>
            <w:right w:val="none" w:sz="0" w:space="0" w:color="auto"/>
          </w:divBdr>
        </w:div>
        <w:div w:id="66340696">
          <w:marLeft w:val="994"/>
          <w:marRight w:val="0"/>
          <w:marTop w:val="0"/>
          <w:marBottom w:val="0"/>
          <w:divBdr>
            <w:top w:val="none" w:sz="0" w:space="0" w:color="auto"/>
            <w:left w:val="none" w:sz="0" w:space="0" w:color="auto"/>
            <w:bottom w:val="none" w:sz="0" w:space="0" w:color="auto"/>
            <w:right w:val="none" w:sz="0" w:space="0" w:color="auto"/>
          </w:divBdr>
        </w:div>
        <w:div w:id="1649751282">
          <w:marLeft w:val="994"/>
          <w:marRight w:val="0"/>
          <w:marTop w:val="0"/>
          <w:marBottom w:val="0"/>
          <w:divBdr>
            <w:top w:val="none" w:sz="0" w:space="0" w:color="auto"/>
            <w:left w:val="none" w:sz="0" w:space="0" w:color="auto"/>
            <w:bottom w:val="none" w:sz="0" w:space="0" w:color="auto"/>
            <w:right w:val="none" w:sz="0" w:space="0" w:color="auto"/>
          </w:divBdr>
        </w:div>
        <w:div w:id="498159362">
          <w:marLeft w:val="274"/>
          <w:marRight w:val="0"/>
          <w:marTop w:val="0"/>
          <w:marBottom w:val="0"/>
          <w:divBdr>
            <w:top w:val="none" w:sz="0" w:space="0" w:color="auto"/>
            <w:left w:val="none" w:sz="0" w:space="0" w:color="auto"/>
            <w:bottom w:val="none" w:sz="0" w:space="0" w:color="auto"/>
            <w:right w:val="none" w:sz="0" w:space="0" w:color="auto"/>
          </w:divBdr>
        </w:div>
        <w:div w:id="1932809884">
          <w:marLeft w:val="994"/>
          <w:marRight w:val="0"/>
          <w:marTop w:val="0"/>
          <w:marBottom w:val="0"/>
          <w:divBdr>
            <w:top w:val="none" w:sz="0" w:space="0" w:color="auto"/>
            <w:left w:val="none" w:sz="0" w:space="0" w:color="auto"/>
            <w:bottom w:val="none" w:sz="0" w:space="0" w:color="auto"/>
            <w:right w:val="none" w:sz="0" w:space="0" w:color="auto"/>
          </w:divBdr>
        </w:div>
        <w:div w:id="1932935626">
          <w:marLeft w:val="274"/>
          <w:marRight w:val="0"/>
          <w:marTop w:val="0"/>
          <w:marBottom w:val="0"/>
          <w:divBdr>
            <w:top w:val="none" w:sz="0" w:space="0" w:color="auto"/>
            <w:left w:val="none" w:sz="0" w:space="0" w:color="auto"/>
            <w:bottom w:val="none" w:sz="0" w:space="0" w:color="auto"/>
            <w:right w:val="none" w:sz="0" w:space="0" w:color="auto"/>
          </w:divBdr>
        </w:div>
        <w:div w:id="550117901">
          <w:marLeft w:val="994"/>
          <w:marRight w:val="0"/>
          <w:marTop w:val="0"/>
          <w:marBottom w:val="0"/>
          <w:divBdr>
            <w:top w:val="none" w:sz="0" w:space="0" w:color="auto"/>
            <w:left w:val="none" w:sz="0" w:space="0" w:color="auto"/>
            <w:bottom w:val="none" w:sz="0" w:space="0" w:color="auto"/>
            <w:right w:val="none" w:sz="0" w:space="0" w:color="auto"/>
          </w:divBdr>
        </w:div>
        <w:div w:id="1515680752">
          <w:marLeft w:val="274"/>
          <w:marRight w:val="0"/>
          <w:marTop w:val="0"/>
          <w:marBottom w:val="0"/>
          <w:divBdr>
            <w:top w:val="none" w:sz="0" w:space="0" w:color="auto"/>
            <w:left w:val="none" w:sz="0" w:space="0" w:color="auto"/>
            <w:bottom w:val="none" w:sz="0" w:space="0" w:color="auto"/>
            <w:right w:val="none" w:sz="0" w:space="0" w:color="auto"/>
          </w:divBdr>
        </w:div>
        <w:div w:id="827094525">
          <w:marLeft w:val="274"/>
          <w:marRight w:val="0"/>
          <w:marTop w:val="0"/>
          <w:marBottom w:val="0"/>
          <w:divBdr>
            <w:top w:val="none" w:sz="0" w:space="0" w:color="auto"/>
            <w:left w:val="none" w:sz="0" w:space="0" w:color="auto"/>
            <w:bottom w:val="none" w:sz="0" w:space="0" w:color="auto"/>
            <w:right w:val="none" w:sz="0" w:space="0" w:color="auto"/>
          </w:divBdr>
        </w:div>
        <w:div w:id="870261847">
          <w:marLeft w:val="994"/>
          <w:marRight w:val="0"/>
          <w:marTop w:val="0"/>
          <w:marBottom w:val="0"/>
          <w:divBdr>
            <w:top w:val="none" w:sz="0" w:space="0" w:color="auto"/>
            <w:left w:val="none" w:sz="0" w:space="0" w:color="auto"/>
            <w:bottom w:val="none" w:sz="0" w:space="0" w:color="auto"/>
            <w:right w:val="none" w:sz="0" w:space="0" w:color="auto"/>
          </w:divBdr>
        </w:div>
        <w:div w:id="1902328184">
          <w:marLeft w:val="994"/>
          <w:marRight w:val="0"/>
          <w:marTop w:val="0"/>
          <w:marBottom w:val="0"/>
          <w:divBdr>
            <w:top w:val="none" w:sz="0" w:space="0" w:color="auto"/>
            <w:left w:val="none" w:sz="0" w:space="0" w:color="auto"/>
            <w:bottom w:val="none" w:sz="0" w:space="0" w:color="auto"/>
            <w:right w:val="none" w:sz="0" w:space="0" w:color="auto"/>
          </w:divBdr>
        </w:div>
      </w:divsChild>
    </w:div>
    <w:div w:id="1831675504">
      <w:bodyDiv w:val="1"/>
      <w:marLeft w:val="0"/>
      <w:marRight w:val="0"/>
      <w:marTop w:val="0"/>
      <w:marBottom w:val="0"/>
      <w:divBdr>
        <w:top w:val="none" w:sz="0" w:space="0" w:color="auto"/>
        <w:left w:val="none" w:sz="0" w:space="0" w:color="auto"/>
        <w:bottom w:val="none" w:sz="0" w:space="0" w:color="auto"/>
        <w:right w:val="none" w:sz="0" w:space="0" w:color="auto"/>
      </w:divBdr>
      <w:divsChild>
        <w:div w:id="2056194618">
          <w:marLeft w:val="274"/>
          <w:marRight w:val="0"/>
          <w:marTop w:val="0"/>
          <w:marBottom w:val="0"/>
          <w:divBdr>
            <w:top w:val="none" w:sz="0" w:space="0" w:color="auto"/>
            <w:left w:val="none" w:sz="0" w:space="0" w:color="auto"/>
            <w:bottom w:val="none" w:sz="0" w:space="0" w:color="auto"/>
            <w:right w:val="none" w:sz="0" w:space="0" w:color="auto"/>
          </w:divBdr>
        </w:div>
        <w:div w:id="1123187065">
          <w:marLeft w:val="274"/>
          <w:marRight w:val="0"/>
          <w:marTop w:val="0"/>
          <w:marBottom w:val="0"/>
          <w:divBdr>
            <w:top w:val="none" w:sz="0" w:space="0" w:color="auto"/>
            <w:left w:val="none" w:sz="0" w:space="0" w:color="auto"/>
            <w:bottom w:val="none" w:sz="0" w:space="0" w:color="auto"/>
            <w:right w:val="none" w:sz="0" w:space="0" w:color="auto"/>
          </w:divBdr>
        </w:div>
        <w:div w:id="760905404">
          <w:marLeft w:val="274"/>
          <w:marRight w:val="0"/>
          <w:marTop w:val="0"/>
          <w:marBottom w:val="0"/>
          <w:divBdr>
            <w:top w:val="none" w:sz="0" w:space="0" w:color="auto"/>
            <w:left w:val="none" w:sz="0" w:space="0" w:color="auto"/>
            <w:bottom w:val="none" w:sz="0" w:space="0" w:color="auto"/>
            <w:right w:val="none" w:sz="0" w:space="0" w:color="auto"/>
          </w:divBdr>
        </w:div>
        <w:div w:id="331183398">
          <w:marLeft w:val="274"/>
          <w:marRight w:val="0"/>
          <w:marTop w:val="0"/>
          <w:marBottom w:val="0"/>
          <w:divBdr>
            <w:top w:val="none" w:sz="0" w:space="0" w:color="auto"/>
            <w:left w:val="none" w:sz="0" w:space="0" w:color="auto"/>
            <w:bottom w:val="none" w:sz="0" w:space="0" w:color="auto"/>
            <w:right w:val="none" w:sz="0" w:space="0" w:color="auto"/>
          </w:divBdr>
        </w:div>
        <w:div w:id="1434280387">
          <w:marLeft w:val="274"/>
          <w:marRight w:val="0"/>
          <w:marTop w:val="0"/>
          <w:marBottom w:val="0"/>
          <w:divBdr>
            <w:top w:val="none" w:sz="0" w:space="0" w:color="auto"/>
            <w:left w:val="none" w:sz="0" w:space="0" w:color="auto"/>
            <w:bottom w:val="none" w:sz="0" w:space="0" w:color="auto"/>
            <w:right w:val="none" w:sz="0" w:space="0" w:color="auto"/>
          </w:divBdr>
        </w:div>
        <w:div w:id="178006062">
          <w:marLeft w:val="274"/>
          <w:marRight w:val="0"/>
          <w:marTop w:val="0"/>
          <w:marBottom w:val="0"/>
          <w:divBdr>
            <w:top w:val="none" w:sz="0" w:space="0" w:color="auto"/>
            <w:left w:val="none" w:sz="0" w:space="0" w:color="auto"/>
            <w:bottom w:val="none" w:sz="0" w:space="0" w:color="auto"/>
            <w:right w:val="none" w:sz="0" w:space="0" w:color="auto"/>
          </w:divBdr>
        </w:div>
        <w:div w:id="1069110791">
          <w:marLeft w:val="994"/>
          <w:marRight w:val="0"/>
          <w:marTop w:val="0"/>
          <w:marBottom w:val="0"/>
          <w:divBdr>
            <w:top w:val="none" w:sz="0" w:space="0" w:color="auto"/>
            <w:left w:val="none" w:sz="0" w:space="0" w:color="auto"/>
            <w:bottom w:val="none" w:sz="0" w:space="0" w:color="auto"/>
            <w:right w:val="none" w:sz="0" w:space="0" w:color="auto"/>
          </w:divBdr>
        </w:div>
      </w:divsChild>
    </w:div>
    <w:div w:id="2101368992">
      <w:bodyDiv w:val="1"/>
      <w:marLeft w:val="0"/>
      <w:marRight w:val="0"/>
      <w:marTop w:val="0"/>
      <w:marBottom w:val="0"/>
      <w:divBdr>
        <w:top w:val="none" w:sz="0" w:space="0" w:color="auto"/>
        <w:left w:val="none" w:sz="0" w:space="0" w:color="auto"/>
        <w:bottom w:val="none" w:sz="0" w:space="0" w:color="auto"/>
        <w:right w:val="none" w:sz="0" w:space="0" w:color="auto"/>
      </w:divBdr>
      <w:divsChild>
        <w:div w:id="187567263">
          <w:marLeft w:val="274"/>
          <w:marRight w:val="0"/>
          <w:marTop w:val="0"/>
          <w:marBottom w:val="0"/>
          <w:divBdr>
            <w:top w:val="none" w:sz="0" w:space="0" w:color="auto"/>
            <w:left w:val="none" w:sz="0" w:space="0" w:color="auto"/>
            <w:bottom w:val="none" w:sz="0" w:space="0" w:color="auto"/>
            <w:right w:val="none" w:sz="0" w:space="0" w:color="auto"/>
          </w:divBdr>
        </w:div>
        <w:div w:id="76292993">
          <w:marLeft w:val="994"/>
          <w:marRight w:val="0"/>
          <w:marTop w:val="0"/>
          <w:marBottom w:val="0"/>
          <w:divBdr>
            <w:top w:val="none" w:sz="0" w:space="0" w:color="auto"/>
            <w:left w:val="none" w:sz="0" w:space="0" w:color="auto"/>
            <w:bottom w:val="none" w:sz="0" w:space="0" w:color="auto"/>
            <w:right w:val="none" w:sz="0" w:space="0" w:color="auto"/>
          </w:divBdr>
        </w:div>
        <w:div w:id="418714413">
          <w:marLeft w:val="994"/>
          <w:marRight w:val="0"/>
          <w:marTop w:val="0"/>
          <w:marBottom w:val="0"/>
          <w:divBdr>
            <w:top w:val="none" w:sz="0" w:space="0" w:color="auto"/>
            <w:left w:val="none" w:sz="0" w:space="0" w:color="auto"/>
            <w:bottom w:val="none" w:sz="0" w:space="0" w:color="auto"/>
            <w:right w:val="none" w:sz="0" w:space="0" w:color="auto"/>
          </w:divBdr>
        </w:div>
        <w:div w:id="382098021">
          <w:marLeft w:val="99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960</Words>
  <Characters>5476</Characters>
  <Application>Microsoft Macintosh Word</Application>
  <DocSecurity>0</DocSecurity>
  <Lines>45</Lines>
  <Paragraphs>12</Paragraphs>
  <ScaleCrop>false</ScaleCrop>
  <Company>University of Maryland Physics Department</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dc:creator>
  <cp:keywords/>
  <dc:description/>
  <cp:lastModifiedBy>Matthew Anthony</cp:lastModifiedBy>
  <cp:revision>4</cp:revision>
  <dcterms:created xsi:type="dcterms:W3CDTF">2015-04-12T16:00:00Z</dcterms:created>
  <dcterms:modified xsi:type="dcterms:W3CDTF">2015-04-12T16:03:00Z</dcterms:modified>
</cp:coreProperties>
</file>