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4C1" w:rsidRPr="00A63234" w:rsidRDefault="00CF41FF" w:rsidP="00A63234">
      <w:pPr>
        <w:pStyle w:val="Ttulo1"/>
        <w:rPr>
          <w:lang w:val="es-ES"/>
        </w:rPr>
      </w:pPr>
      <w:r w:rsidRPr="00A63234">
        <w:rPr>
          <w:lang w:val="es-ES"/>
        </w:rPr>
        <w:t>Jugando con Triángulos:</w:t>
      </w:r>
      <w:r w:rsidR="00A63234">
        <w:rPr>
          <w:lang w:val="es-ES"/>
        </w:rPr>
        <w:tab/>
      </w:r>
    </w:p>
    <w:p w:rsidR="00CF41FF" w:rsidRPr="00A63234" w:rsidRDefault="00CF41FF" w:rsidP="00CF41FF">
      <w:pPr>
        <w:rPr>
          <w:rFonts w:cs="Arial"/>
          <w:szCs w:val="24"/>
          <w:lang w:val="es-ES"/>
        </w:rPr>
      </w:pPr>
    </w:p>
    <w:p w:rsidR="003C0750" w:rsidRPr="00A63234" w:rsidRDefault="00CF41FF" w:rsidP="00CF41FF">
      <w:pPr>
        <w:rPr>
          <w:rFonts w:cs="Arial"/>
          <w:szCs w:val="24"/>
          <w:lang w:val="es-ES"/>
        </w:rPr>
      </w:pPr>
      <w:r w:rsidRPr="00A63234">
        <w:rPr>
          <w:rFonts w:cs="Arial"/>
          <w:szCs w:val="24"/>
          <w:lang w:val="es-ES"/>
        </w:rPr>
        <w:t xml:space="preserve">Este problema puede ser resuelto de disímiles formas las cuales sólo se diferencian entre sí en el punto de vista que se utilice para </w:t>
      </w:r>
      <w:r w:rsidR="00AF12B1" w:rsidRPr="00A63234">
        <w:rPr>
          <w:rFonts w:cs="Arial"/>
          <w:szCs w:val="24"/>
          <w:lang w:val="es-ES"/>
        </w:rPr>
        <w:t xml:space="preserve">su </w:t>
      </w:r>
      <w:r w:rsidRPr="00A63234">
        <w:rPr>
          <w:rFonts w:cs="Arial"/>
          <w:szCs w:val="24"/>
          <w:lang w:val="es-ES"/>
        </w:rPr>
        <w:t>interpreta</w:t>
      </w:r>
      <w:r w:rsidR="00AF12B1" w:rsidRPr="00A63234">
        <w:rPr>
          <w:rFonts w:cs="Arial"/>
          <w:szCs w:val="24"/>
          <w:lang w:val="es-ES"/>
        </w:rPr>
        <w:t>ción</w:t>
      </w:r>
      <w:r w:rsidRPr="00A63234">
        <w:rPr>
          <w:rFonts w:cs="Arial"/>
          <w:szCs w:val="24"/>
          <w:lang w:val="es-ES"/>
        </w:rPr>
        <w:t>.</w:t>
      </w:r>
      <w:r w:rsidRPr="00A63234">
        <w:rPr>
          <w:rFonts w:cs="Arial"/>
          <w:szCs w:val="24"/>
          <w:lang w:val="es-ES"/>
        </w:rPr>
        <w:br/>
        <w:t xml:space="preserve">La única complejidad que pudiera arrojar su resolución sería si se desease calcular áreas o longitudes de lados </w:t>
      </w:r>
      <w:r w:rsidR="00AF12B1" w:rsidRPr="00A63234">
        <w:rPr>
          <w:rFonts w:cs="Arial"/>
          <w:szCs w:val="24"/>
          <w:lang w:val="es-ES"/>
        </w:rPr>
        <w:t>siendo estos p</w:t>
      </w:r>
      <w:r w:rsidRPr="00A63234">
        <w:rPr>
          <w:rFonts w:cs="Arial"/>
          <w:szCs w:val="24"/>
          <w:lang w:val="es-ES"/>
        </w:rPr>
        <w:t>ropensos a valores irracionales</w:t>
      </w:r>
      <w:r w:rsidR="00AF12B1" w:rsidRPr="00A63234">
        <w:rPr>
          <w:rFonts w:cs="Arial"/>
          <w:szCs w:val="24"/>
          <w:lang w:val="es-ES"/>
        </w:rPr>
        <w:t xml:space="preserve"> o periódicos, pudiendo dar soluciones </w:t>
      </w:r>
      <w:r w:rsidRPr="00A63234">
        <w:rPr>
          <w:rFonts w:cs="Arial"/>
          <w:szCs w:val="24"/>
          <w:lang w:val="es-ES"/>
        </w:rPr>
        <w:t>erróneas.</w:t>
      </w:r>
      <w:r w:rsidR="003C0750" w:rsidRPr="00A63234">
        <w:rPr>
          <w:rFonts w:cs="Arial"/>
          <w:szCs w:val="24"/>
          <w:lang w:val="es-ES"/>
        </w:rPr>
        <w:br/>
      </w:r>
      <w:r w:rsidR="00AF12B1" w:rsidRPr="00A63234">
        <w:rPr>
          <w:rFonts w:cs="Arial"/>
          <w:szCs w:val="24"/>
          <w:lang w:val="es-ES"/>
        </w:rPr>
        <w:t>S</w:t>
      </w:r>
      <w:r w:rsidR="003C0750" w:rsidRPr="00A63234">
        <w:rPr>
          <w:rFonts w:cs="Arial"/>
          <w:szCs w:val="24"/>
          <w:lang w:val="es-ES"/>
        </w:rPr>
        <w:t>e debe</w:t>
      </w:r>
      <w:r w:rsidR="00AF12B1" w:rsidRPr="00A63234">
        <w:rPr>
          <w:rFonts w:cs="Arial"/>
          <w:szCs w:val="24"/>
          <w:lang w:val="es-ES"/>
        </w:rPr>
        <w:t>rá</w:t>
      </w:r>
      <w:r w:rsidR="003C0750" w:rsidRPr="00A63234">
        <w:rPr>
          <w:rFonts w:cs="Arial"/>
          <w:szCs w:val="24"/>
          <w:lang w:val="es-ES"/>
        </w:rPr>
        <w:t xml:space="preserve"> tener en cuenta</w:t>
      </w:r>
      <w:r w:rsidR="00AF12B1" w:rsidRPr="00A63234">
        <w:rPr>
          <w:rFonts w:cs="Arial"/>
          <w:szCs w:val="24"/>
          <w:lang w:val="es-ES"/>
        </w:rPr>
        <w:t xml:space="preserve">, además, </w:t>
      </w:r>
      <w:r w:rsidR="003C0750" w:rsidRPr="00A63234">
        <w:rPr>
          <w:rFonts w:cs="Arial"/>
          <w:szCs w:val="24"/>
          <w:lang w:val="es-ES"/>
        </w:rPr>
        <w:t xml:space="preserve">los casos especiales donde el punto D pertenezca a uno de sus lados o inclusive, </w:t>
      </w:r>
      <w:r w:rsidR="00AF12B1" w:rsidRPr="00A63234">
        <w:rPr>
          <w:rFonts w:cs="Arial"/>
          <w:szCs w:val="24"/>
          <w:lang w:val="es-ES"/>
        </w:rPr>
        <w:t>posea las mismas coordenadas de uno de sus vértices</w:t>
      </w:r>
      <w:r w:rsidR="003C0750" w:rsidRPr="00A63234">
        <w:rPr>
          <w:rFonts w:cs="Arial"/>
          <w:szCs w:val="24"/>
          <w:lang w:val="es-ES"/>
        </w:rPr>
        <w:t>.</w:t>
      </w:r>
    </w:p>
    <w:p w:rsidR="00CF41FF" w:rsidRPr="00A63234" w:rsidRDefault="00CF41FF" w:rsidP="00CF41FF">
      <w:pPr>
        <w:rPr>
          <w:rFonts w:cs="Arial"/>
          <w:szCs w:val="24"/>
          <w:lang w:val="es-ES"/>
        </w:rPr>
      </w:pPr>
      <w:r w:rsidRPr="00A63234">
        <w:rPr>
          <w:rFonts w:cs="Arial"/>
          <w:szCs w:val="24"/>
          <w:lang w:val="es-ES"/>
        </w:rPr>
        <w:t>De las principales vías que existen para su resolución comentaré tres de ellas, dos de las cuales se interrelacionan entre sí y resultan muy intuitivas, la tercera</w:t>
      </w:r>
      <w:r w:rsidR="00627916">
        <w:rPr>
          <w:rFonts w:cs="Arial"/>
          <w:szCs w:val="24"/>
          <w:lang w:val="es-ES"/>
        </w:rPr>
        <w:t>,</w:t>
      </w:r>
      <w:r w:rsidRPr="00A63234">
        <w:rPr>
          <w:rFonts w:cs="Arial"/>
          <w:szCs w:val="24"/>
          <w:lang w:val="es-ES"/>
        </w:rPr>
        <w:t xml:space="preserve"> parte de la forma en que son descritos los triángulos en geometría computacional.</w:t>
      </w:r>
    </w:p>
    <w:p w:rsidR="00CF41FF" w:rsidRPr="00A63234" w:rsidRDefault="003C0750" w:rsidP="003C0750">
      <w:pPr>
        <w:pStyle w:val="Prrafodelista"/>
        <w:numPr>
          <w:ilvl w:val="0"/>
          <w:numId w:val="2"/>
        </w:numPr>
        <w:rPr>
          <w:rFonts w:cs="Arial"/>
          <w:szCs w:val="24"/>
          <w:lang w:val="es-ES"/>
        </w:rPr>
      </w:pPr>
      <w:r w:rsidRPr="00A63234">
        <w:rPr>
          <w:rFonts w:cs="Arial"/>
          <w:szCs w:val="24"/>
          <w:lang w:val="es-ES"/>
        </w:rPr>
        <w:t xml:space="preserve">Si el punto </w:t>
      </w:r>
      <m:oMath>
        <m:r>
          <w:rPr>
            <w:rFonts w:ascii="Cambria Math" w:hAnsi="Cambria Math" w:cs="Arial"/>
            <w:szCs w:val="24"/>
            <w:lang w:val="es-ES"/>
          </w:rPr>
          <m:t>D</m:t>
        </m:r>
      </m:oMath>
      <w:r w:rsidR="00AF12B1" w:rsidRPr="00A63234">
        <w:rPr>
          <w:rFonts w:cs="Arial"/>
          <w:szCs w:val="24"/>
          <w:lang w:val="es-ES"/>
        </w:rPr>
        <w:t xml:space="preserve"> perteneciera al triángulo,</w:t>
      </w:r>
      <w:r w:rsidRPr="00A63234">
        <w:rPr>
          <w:rFonts w:cs="Arial"/>
          <w:szCs w:val="24"/>
          <w:lang w:val="es-ES"/>
        </w:rPr>
        <w:t xml:space="preserve"> la suma del área de los triángulos </w:t>
      </w:r>
      <m:oMath>
        <m:r>
          <w:rPr>
            <w:rFonts w:ascii="Cambria Math" w:hAnsi="Cambria Math" w:cs="Arial"/>
            <w:szCs w:val="24"/>
            <w:lang w:val="es-ES"/>
          </w:rPr>
          <m:t>ABD</m:t>
        </m:r>
      </m:oMath>
      <w:r w:rsidRPr="00A63234">
        <w:rPr>
          <w:rFonts w:cs="Arial"/>
          <w:szCs w:val="24"/>
          <w:lang w:val="es-ES"/>
        </w:rPr>
        <w:t xml:space="preserve">, </w:t>
      </w:r>
      <m:oMath>
        <m:r>
          <w:rPr>
            <w:rFonts w:ascii="Cambria Math" w:hAnsi="Cambria Math" w:cs="Arial"/>
            <w:szCs w:val="24"/>
            <w:lang w:val="es-ES"/>
          </w:rPr>
          <m:t>ACD y BCD</m:t>
        </m:r>
      </m:oMath>
      <w:r w:rsidRPr="00A63234">
        <w:rPr>
          <w:rFonts w:cs="Arial"/>
          <w:szCs w:val="24"/>
          <w:lang w:val="es-ES"/>
        </w:rPr>
        <w:t xml:space="preserve"> sería igual a la del área del triángulo </w:t>
      </w:r>
      <m:oMath>
        <m:r>
          <w:rPr>
            <w:rFonts w:ascii="Cambria Math" w:hAnsi="Cambria Math" w:cs="Arial"/>
            <w:szCs w:val="24"/>
            <w:lang w:val="es-ES"/>
          </w:rPr>
          <m:t>ABC</m:t>
        </m:r>
      </m:oMath>
      <w:r w:rsidRPr="00A63234">
        <w:rPr>
          <w:rFonts w:cs="Arial"/>
          <w:szCs w:val="24"/>
          <w:lang w:val="es-ES"/>
        </w:rPr>
        <w:t>.</w:t>
      </w:r>
    </w:p>
    <w:p w:rsidR="00AF12B1" w:rsidRPr="00A63234" w:rsidRDefault="00AF12B1" w:rsidP="00AF12B1">
      <w:pPr>
        <w:pStyle w:val="Prrafodelista"/>
        <w:rPr>
          <w:rFonts w:cs="Arial"/>
          <w:szCs w:val="24"/>
          <w:lang w:val="es-ES"/>
        </w:rPr>
      </w:pPr>
    </w:p>
    <w:p w:rsidR="003C0750" w:rsidRPr="00A63234" w:rsidRDefault="00AF12B1" w:rsidP="003C0750">
      <w:pPr>
        <w:pStyle w:val="Prrafodelista"/>
        <w:numPr>
          <w:ilvl w:val="0"/>
          <w:numId w:val="2"/>
        </w:numPr>
        <w:rPr>
          <w:rFonts w:cs="Arial"/>
          <w:szCs w:val="24"/>
          <w:lang w:val="es-ES"/>
        </w:rPr>
      </w:pPr>
      <w:r w:rsidRPr="00A63234">
        <w:rPr>
          <w:rFonts w:cs="Arial"/>
          <w:szCs w:val="24"/>
          <w:lang w:val="es-ES"/>
        </w:rPr>
        <w:t>Al</w:t>
      </w:r>
      <w:r w:rsidR="003C0750" w:rsidRPr="00A63234">
        <w:rPr>
          <w:rFonts w:cs="Arial"/>
          <w:szCs w:val="24"/>
          <w:lang w:val="es-ES"/>
        </w:rPr>
        <w:t xml:space="preserve"> proyect</w:t>
      </w:r>
      <w:r w:rsidRPr="00A63234">
        <w:rPr>
          <w:rFonts w:cs="Arial"/>
          <w:szCs w:val="24"/>
          <w:lang w:val="es-ES"/>
        </w:rPr>
        <w:t>ar</w:t>
      </w:r>
      <w:r w:rsidR="003C0750" w:rsidRPr="00A63234">
        <w:rPr>
          <w:rFonts w:cs="Arial"/>
          <w:szCs w:val="24"/>
          <w:lang w:val="es-ES"/>
        </w:rPr>
        <w:t xml:space="preserve"> el punto </w:t>
      </w:r>
      <m:oMath>
        <m:r>
          <w:rPr>
            <w:rFonts w:ascii="Cambria Math" w:hAnsi="Cambria Math" w:cs="Arial"/>
            <w:szCs w:val="24"/>
            <w:lang w:val="es-ES"/>
          </w:rPr>
          <m:t>D</m:t>
        </m:r>
      </m:oMath>
      <w:r w:rsidR="003C0750" w:rsidRPr="00A63234">
        <w:rPr>
          <w:rFonts w:cs="Arial"/>
          <w:szCs w:val="24"/>
          <w:lang w:val="es-ES"/>
        </w:rPr>
        <w:t xml:space="preserve"> a la recta </w:t>
      </w:r>
      <m:oMath>
        <m:r>
          <w:rPr>
            <w:rFonts w:ascii="Cambria Math" w:hAnsi="Cambria Math" w:cs="Arial"/>
            <w:szCs w:val="24"/>
            <w:lang w:val="es-ES"/>
          </w:rPr>
          <m:t>AB</m:t>
        </m:r>
      </m:oMath>
      <w:r w:rsidR="003C0750" w:rsidRPr="00A63234">
        <w:rPr>
          <w:rFonts w:cs="Arial"/>
          <w:szCs w:val="24"/>
          <w:lang w:val="es-ES"/>
        </w:rPr>
        <w:t xml:space="preserve">, </w:t>
      </w:r>
      <m:oMath>
        <m:r>
          <w:rPr>
            <w:rFonts w:ascii="Cambria Math" w:hAnsi="Cambria Math" w:cs="Arial"/>
            <w:szCs w:val="24"/>
            <w:lang w:val="es-ES"/>
          </w:rPr>
          <m:t>AC</m:t>
        </m:r>
      </m:oMath>
      <w:r w:rsidR="003C0750" w:rsidRPr="00A63234">
        <w:rPr>
          <w:rFonts w:cs="Arial"/>
          <w:szCs w:val="24"/>
          <w:lang w:val="es-ES"/>
        </w:rPr>
        <w:t xml:space="preserve"> ó </w:t>
      </w:r>
      <m:oMath>
        <m:r>
          <w:rPr>
            <w:rFonts w:ascii="Cambria Math" w:hAnsi="Cambria Math" w:cs="Arial"/>
            <w:szCs w:val="24"/>
            <w:lang w:val="es-ES"/>
          </w:rPr>
          <m:t>BC</m:t>
        </m:r>
      </m:oMath>
      <w:r w:rsidR="003C0750" w:rsidRPr="00A63234">
        <w:rPr>
          <w:rFonts w:cs="Arial"/>
          <w:szCs w:val="24"/>
          <w:lang w:val="es-ES"/>
        </w:rPr>
        <w:t xml:space="preserve"> más cercana, si esta proyección pertenece al lado correspondiente y además la distancia de </w:t>
      </w:r>
      <m:oMath>
        <m:r>
          <w:rPr>
            <w:rFonts w:ascii="Cambria Math" w:hAnsi="Cambria Math" w:cs="Arial"/>
            <w:szCs w:val="24"/>
            <w:lang w:val="es-ES"/>
          </w:rPr>
          <m:t>D</m:t>
        </m:r>
      </m:oMath>
      <w:r w:rsidR="003C0750" w:rsidRPr="00A63234">
        <w:rPr>
          <w:rFonts w:cs="Arial"/>
          <w:szCs w:val="24"/>
          <w:lang w:val="es-ES"/>
        </w:rPr>
        <w:t xml:space="preserve"> al vértice opuesto resulta menor que la distancia de esta proyección al mismo vértice entonces </w:t>
      </w:r>
      <m:oMath>
        <m:r>
          <w:rPr>
            <w:rFonts w:ascii="Cambria Math" w:hAnsi="Cambria Math" w:cs="Arial"/>
            <w:szCs w:val="24"/>
            <w:lang w:val="es-ES"/>
          </w:rPr>
          <m:t>D</m:t>
        </m:r>
      </m:oMath>
      <w:r w:rsidR="003C0750" w:rsidRPr="00A63234">
        <w:rPr>
          <w:rFonts w:cs="Arial"/>
          <w:szCs w:val="24"/>
          <w:lang w:val="es-ES"/>
        </w:rPr>
        <w:t xml:space="preserve"> </w:t>
      </w:r>
      <w:r w:rsidRPr="00A63234">
        <w:rPr>
          <w:rFonts w:cs="Arial"/>
          <w:szCs w:val="24"/>
          <w:lang w:val="es-ES"/>
        </w:rPr>
        <w:t xml:space="preserve">se encuentra </w:t>
      </w:r>
      <w:r w:rsidR="003C0750" w:rsidRPr="00A63234">
        <w:rPr>
          <w:rFonts w:cs="Arial"/>
          <w:szCs w:val="24"/>
          <w:lang w:val="es-ES"/>
        </w:rPr>
        <w:t xml:space="preserve">dentro de </w:t>
      </w:r>
      <m:oMath>
        <m:r>
          <w:rPr>
            <w:rFonts w:ascii="Cambria Math" w:hAnsi="Cambria Math" w:cs="Arial"/>
            <w:szCs w:val="24"/>
            <w:lang w:val="es-ES"/>
          </w:rPr>
          <m:t>ABC</m:t>
        </m:r>
      </m:oMath>
      <w:r w:rsidR="003C0750" w:rsidRPr="00A63234">
        <w:rPr>
          <w:rFonts w:cs="Arial"/>
          <w:szCs w:val="24"/>
          <w:lang w:val="es-ES"/>
        </w:rPr>
        <w:t xml:space="preserve">. </w:t>
      </w:r>
      <w:r w:rsidR="003C0750" w:rsidRPr="00A63234">
        <w:rPr>
          <w:rFonts w:cs="Arial"/>
          <w:szCs w:val="24"/>
          <w:lang w:val="es-ES"/>
        </w:rPr>
        <w:br/>
        <w:t xml:space="preserve">En el caso de que la distancia fuera la misma, </w:t>
      </w:r>
      <m:oMath>
        <m:r>
          <w:rPr>
            <w:rFonts w:ascii="Cambria Math" w:hAnsi="Cambria Math" w:cs="Arial"/>
            <w:szCs w:val="24"/>
            <w:lang w:val="es-ES"/>
          </w:rPr>
          <m:t>D</m:t>
        </m:r>
      </m:oMath>
      <w:r w:rsidR="003C0750" w:rsidRPr="00A63234">
        <w:rPr>
          <w:rFonts w:cs="Arial"/>
          <w:szCs w:val="24"/>
          <w:lang w:val="es-ES"/>
        </w:rPr>
        <w:t xml:space="preserve"> </w:t>
      </w:r>
      <w:r w:rsidRPr="00A63234">
        <w:rPr>
          <w:rFonts w:cs="Arial"/>
          <w:szCs w:val="24"/>
          <w:lang w:val="es-ES"/>
        </w:rPr>
        <w:t>pertenece a</w:t>
      </w:r>
      <w:r w:rsidR="003C0750" w:rsidRPr="00A63234">
        <w:rPr>
          <w:rFonts w:cs="Arial"/>
          <w:szCs w:val="24"/>
          <w:lang w:val="es-ES"/>
        </w:rPr>
        <w:t xml:space="preserve"> dicho lado,</w:t>
      </w:r>
      <w:r w:rsidRPr="00A63234">
        <w:rPr>
          <w:rFonts w:cs="Arial"/>
          <w:szCs w:val="24"/>
          <w:lang w:val="es-ES"/>
        </w:rPr>
        <w:t xml:space="preserve"> y por lo tanto también forma</w:t>
      </w:r>
      <w:r w:rsidR="003C0750" w:rsidRPr="00A63234">
        <w:rPr>
          <w:rFonts w:cs="Arial"/>
          <w:szCs w:val="24"/>
          <w:lang w:val="es-ES"/>
        </w:rPr>
        <w:t xml:space="preserve"> parte de </w:t>
      </w:r>
      <m:oMath>
        <m:r>
          <w:rPr>
            <w:rFonts w:ascii="Cambria Math" w:hAnsi="Cambria Math" w:cs="Arial"/>
            <w:szCs w:val="24"/>
            <w:lang w:val="es-ES"/>
          </w:rPr>
          <m:t>ABC</m:t>
        </m:r>
      </m:oMath>
      <w:r w:rsidR="003C0750" w:rsidRPr="00A63234">
        <w:rPr>
          <w:rFonts w:cs="Arial"/>
          <w:szCs w:val="24"/>
          <w:lang w:val="es-ES"/>
        </w:rPr>
        <w:t>.</w:t>
      </w:r>
    </w:p>
    <w:p w:rsidR="00AF12B1" w:rsidRPr="00A63234" w:rsidRDefault="00AF12B1" w:rsidP="00AF12B1">
      <w:pPr>
        <w:pStyle w:val="Prrafodelista"/>
        <w:rPr>
          <w:rFonts w:cs="Arial"/>
          <w:szCs w:val="24"/>
          <w:lang w:val="es-ES"/>
        </w:rPr>
      </w:pPr>
    </w:p>
    <w:p w:rsidR="003C0750" w:rsidRPr="00A63234" w:rsidRDefault="003C0750" w:rsidP="009A4505">
      <w:pPr>
        <w:pStyle w:val="Prrafodelista"/>
        <w:numPr>
          <w:ilvl w:val="0"/>
          <w:numId w:val="2"/>
        </w:numPr>
        <w:rPr>
          <w:rFonts w:ascii="Cambria Math" w:hAnsi="Cambria Math" w:cs="Arial"/>
          <w:szCs w:val="24"/>
          <w:lang w:val="es-ES"/>
          <w:oMath/>
        </w:rPr>
      </w:pPr>
      <w:r w:rsidRPr="00A63234">
        <w:rPr>
          <w:rFonts w:cs="Arial"/>
          <w:szCs w:val="24"/>
          <w:lang w:val="es-ES"/>
        </w:rPr>
        <w:t xml:space="preserve">Esta solución se basa en el concepto de orientación </w:t>
      </w:r>
      <w:r w:rsidR="00AF12B1" w:rsidRPr="00A63234">
        <w:rPr>
          <w:rFonts w:cs="Arial"/>
          <w:szCs w:val="24"/>
          <w:lang w:val="es-ES"/>
        </w:rPr>
        <w:t>triangular</w:t>
      </w:r>
      <w:r w:rsidRPr="00A63234">
        <w:rPr>
          <w:rFonts w:cs="Arial"/>
          <w:szCs w:val="24"/>
          <w:lang w:val="es-ES"/>
        </w:rPr>
        <w:t>. La orientación de cada triángulo se determina de acuerdo a la dirección del movimiento cuando se visitan los vértices en el orden especificado.</w:t>
      </w:r>
      <w:r w:rsidRPr="00A63234">
        <w:rPr>
          <w:rFonts w:cs="Arial"/>
          <w:szCs w:val="24"/>
          <w:lang w:val="es-ES"/>
        </w:rPr>
        <w:br/>
        <w:t xml:space="preserve">Dado un triángulo </w:t>
      </w:r>
      <m:oMath>
        <m:r>
          <w:rPr>
            <w:rFonts w:ascii="Cambria Math" w:hAnsi="Cambria Math" w:cs="Arial"/>
            <w:szCs w:val="24"/>
            <w:lang w:val="es-ES"/>
          </w:rPr>
          <m:t>ABC</m:t>
        </m:r>
      </m:oMath>
      <w:r w:rsidRPr="00A63234">
        <w:rPr>
          <w:rFonts w:cs="Arial"/>
          <w:szCs w:val="24"/>
          <w:lang w:val="es-ES"/>
        </w:rPr>
        <w:t xml:space="preserve"> y un punto </w:t>
      </w:r>
      <m:oMath>
        <m:r>
          <w:rPr>
            <w:rFonts w:ascii="Cambria Math" w:hAnsi="Cambria Math" w:cs="Arial"/>
            <w:szCs w:val="24"/>
            <w:lang w:val="es-ES"/>
          </w:rPr>
          <m:t>D</m:t>
        </m:r>
      </m:oMath>
      <w:r w:rsidRPr="00A63234">
        <w:rPr>
          <w:rFonts w:cs="Arial"/>
          <w:szCs w:val="24"/>
          <w:lang w:val="es-ES"/>
        </w:rPr>
        <w:t xml:space="preserve"> del plano, se dice que </w:t>
      </w:r>
      <m:oMath>
        <m:r>
          <w:rPr>
            <w:rFonts w:ascii="Cambria Math" w:hAnsi="Cambria Math" w:cs="Arial"/>
            <w:szCs w:val="24"/>
            <w:lang w:val="es-ES"/>
          </w:rPr>
          <m:t>D</m:t>
        </m:r>
      </m:oMath>
      <w:r w:rsidRPr="00A63234">
        <w:rPr>
          <w:rFonts w:cs="Arial"/>
          <w:szCs w:val="24"/>
          <w:lang w:val="es-ES"/>
        </w:rPr>
        <w:t xml:space="preserve"> está en el interior de </w:t>
      </w:r>
      <m:oMath>
        <m:r>
          <w:rPr>
            <w:rFonts w:ascii="Cambria Math" w:hAnsi="Cambria Math" w:cs="Arial"/>
            <w:szCs w:val="24"/>
            <w:lang w:val="es-ES"/>
          </w:rPr>
          <m:t>ABC</m:t>
        </m:r>
      </m:oMath>
      <w:r w:rsidRPr="00A63234">
        <w:rPr>
          <w:rFonts w:cs="Arial"/>
          <w:szCs w:val="24"/>
          <w:lang w:val="es-ES"/>
        </w:rPr>
        <w:t xml:space="preserve"> si la orientación de los triángulos </w:t>
      </w:r>
      <m:oMath>
        <m:r>
          <w:rPr>
            <w:rFonts w:ascii="Cambria Math" w:hAnsi="Cambria Math" w:cs="Arial"/>
            <w:color w:val="000000"/>
            <w:szCs w:val="24"/>
            <w:lang w:val="es-ES"/>
          </w:rPr>
          <m:t>ABD</m:t>
        </m:r>
        <m:r>
          <w:rPr>
            <w:rFonts w:ascii="Cambria Math" w:hAnsi="Cambria Math" w:cs="Arial"/>
            <w:color w:val="000000"/>
            <w:szCs w:val="24"/>
            <w:lang w:val="es-ES"/>
          </w:rPr>
          <m:t>,</m:t>
        </m:r>
        <m:r>
          <w:rPr>
            <w:rStyle w:val="apple-converted-space"/>
            <w:rFonts w:ascii="Cambria Math" w:hAnsi="Cambria Math" w:cs="Arial"/>
            <w:color w:val="000000"/>
            <w:szCs w:val="24"/>
            <w:lang w:val="es-ES"/>
          </w:rPr>
          <m:t> </m:t>
        </m:r>
        <m:r>
          <w:rPr>
            <w:rFonts w:ascii="Cambria Math" w:hAnsi="Cambria Math" w:cs="Arial"/>
            <w:color w:val="000000"/>
            <w:szCs w:val="24"/>
            <w:lang w:val="es-ES"/>
          </w:rPr>
          <m:t>BCD</m:t>
        </m:r>
        <m:r>
          <w:rPr>
            <w:rStyle w:val="apple-converted-space"/>
            <w:rFonts w:ascii="Cambria Math" w:hAnsi="Cambria Math" w:cs="Arial"/>
            <w:color w:val="000000"/>
            <w:szCs w:val="24"/>
            <w:lang w:val="es-ES"/>
          </w:rPr>
          <m:t> </m:t>
        </m:r>
        <m:r>
          <w:rPr>
            <w:rFonts w:ascii="Cambria Math" w:hAnsi="Cambria Math" w:cs="Arial"/>
            <w:color w:val="000000"/>
            <w:szCs w:val="24"/>
            <w:lang w:val="es-ES"/>
          </w:rPr>
          <m:t>y</m:t>
        </m:r>
        <m:r>
          <w:rPr>
            <w:rStyle w:val="apple-converted-space"/>
            <w:rFonts w:ascii="Cambria Math" w:hAnsi="Cambria Math" w:cs="Arial"/>
            <w:color w:val="000000"/>
            <w:szCs w:val="24"/>
            <w:lang w:val="es-ES"/>
          </w:rPr>
          <m:t> </m:t>
        </m:r>
        <m:r>
          <w:rPr>
            <w:rFonts w:ascii="Cambria Math" w:hAnsi="Cambria Math" w:cs="Arial"/>
            <w:color w:val="000000"/>
            <w:szCs w:val="24"/>
            <w:lang w:val="es-ES"/>
          </w:rPr>
          <m:t>C</m:t>
        </m:r>
        <m:r>
          <w:rPr>
            <w:rFonts w:ascii="Cambria Math" w:hAnsi="Cambria Math" w:cs="Arial"/>
            <w:color w:val="000000"/>
            <w:szCs w:val="24"/>
            <w:lang w:val="es-ES"/>
          </w:rPr>
          <m:t>AD</m:t>
        </m:r>
      </m:oMath>
      <w:r w:rsidR="001030CF" w:rsidRPr="00A63234">
        <w:rPr>
          <w:rFonts w:cs="Arial"/>
          <w:i/>
          <w:iCs/>
          <w:color w:val="000000"/>
          <w:szCs w:val="24"/>
          <w:lang w:val="es-ES"/>
        </w:rPr>
        <w:t xml:space="preserve"> </w:t>
      </w:r>
      <w:r w:rsidR="001030CF" w:rsidRPr="00A63234">
        <w:rPr>
          <w:rFonts w:cs="Arial"/>
          <w:iCs/>
          <w:color w:val="000000"/>
          <w:szCs w:val="24"/>
          <w:lang w:val="es-ES"/>
        </w:rPr>
        <w:t xml:space="preserve">es la misma que la orientación de </w:t>
      </w:r>
      <m:oMath>
        <m:r>
          <w:rPr>
            <w:rFonts w:ascii="Cambria Math" w:hAnsi="Cambria Math" w:cs="Arial"/>
            <w:color w:val="000000"/>
            <w:szCs w:val="24"/>
            <w:lang w:val="es-ES"/>
          </w:rPr>
          <m:t>ABC</m:t>
        </m:r>
      </m:oMath>
      <w:r w:rsidR="001030CF" w:rsidRPr="00A63234">
        <w:rPr>
          <w:rFonts w:cs="Arial"/>
          <w:iCs/>
          <w:color w:val="000000"/>
          <w:szCs w:val="24"/>
          <w:lang w:val="es-ES"/>
        </w:rPr>
        <w:t>.</w:t>
      </w:r>
      <w:r w:rsidR="001030CF" w:rsidRPr="00A63234">
        <w:rPr>
          <w:rFonts w:cs="Arial"/>
          <w:iCs/>
          <w:color w:val="000000"/>
          <w:szCs w:val="24"/>
          <w:lang w:val="es-ES"/>
        </w:rPr>
        <w:br/>
      </w:r>
      <w:r w:rsidR="001030CF" w:rsidRPr="00A63234">
        <w:rPr>
          <w:rFonts w:cs="Arial"/>
          <w:szCs w:val="24"/>
          <w:lang w:val="es-ES"/>
        </w:rPr>
        <w:br/>
        <w:t>La orientación de un triángulo es representada por el producto vectorial de dos de sus vértices, tomando como inicio el tercer vértice. Si este resultado es mayor que cero el triángulo posee orientación positiva (a favor de las manecillas del reloj), si el resultado es menor que cero el triángulo posee orientación negativa (en contra de las manecillas del reloj).</w:t>
      </w:r>
      <w:r w:rsidR="009A4505" w:rsidRPr="00A63234">
        <w:rPr>
          <w:rFonts w:cs="Arial"/>
          <w:szCs w:val="24"/>
          <w:lang w:val="es-ES"/>
        </w:rPr>
        <w:br/>
      </w:r>
      <m:oMathPara>
        <m:oMathParaPr>
          <m:jc m:val="left"/>
        </m:oMathParaPr>
        <m:oMath>
          <m:d>
            <m:dPr>
              <m:ctrlPr>
                <w:rPr>
                  <w:rFonts w:ascii="Cambria Math" w:hAnsi="Cambria Math" w:cs="Arial"/>
                  <w:i/>
                  <w:szCs w:val="24"/>
                  <w:lang w:val="es-ES"/>
                </w:rPr>
              </m:ctrlPr>
            </m:dPr>
            <m:e>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1</m:t>
                  </m:r>
                </m:e>
                <m:sub>
                  <m:r>
                    <w:rPr>
                      <w:rFonts w:ascii="Cambria Math" w:hAnsi="Cambria Math" w:cs="Arial"/>
                      <w:szCs w:val="24"/>
                      <w:lang w:val="es-ES"/>
                    </w:rPr>
                    <m:t>x</m:t>
                  </m:r>
                </m:sub>
              </m:sSub>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3</m:t>
                  </m:r>
                </m:e>
                <m:sub>
                  <m:r>
                    <w:rPr>
                      <w:rFonts w:ascii="Cambria Math" w:hAnsi="Cambria Math" w:cs="Arial"/>
                      <w:szCs w:val="24"/>
                      <w:lang w:val="es-ES"/>
                    </w:rPr>
                    <m:t>x</m:t>
                  </m:r>
                </m:sub>
              </m:sSub>
            </m:e>
          </m:d>
          <m:r>
            <w:rPr>
              <w:rFonts w:ascii="Cambria Math" w:hAnsi="Cambria Math" w:cs="Arial"/>
              <w:szCs w:val="24"/>
              <w:lang w:val="es-ES"/>
            </w:rPr>
            <m:t>×</m:t>
          </m:r>
          <m:d>
            <m:dPr>
              <m:ctrlPr>
                <w:rPr>
                  <w:rFonts w:ascii="Cambria Math" w:hAnsi="Cambria Math" w:cs="Arial"/>
                  <w:i/>
                  <w:szCs w:val="24"/>
                  <w:lang w:val="es-ES"/>
                </w:rPr>
              </m:ctrlPr>
            </m:dPr>
            <m:e>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2</m:t>
                  </m:r>
                </m:e>
                <m:sub>
                  <m:r>
                    <w:rPr>
                      <w:rFonts w:ascii="Cambria Math" w:hAnsi="Cambria Math" w:cs="Arial"/>
                      <w:szCs w:val="24"/>
                      <w:lang w:val="es-ES"/>
                    </w:rPr>
                    <m:t>y</m:t>
                  </m:r>
                </m:sub>
              </m:sSub>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3</m:t>
                  </m:r>
                </m:e>
                <m:sub>
                  <m:r>
                    <w:rPr>
                      <w:rFonts w:ascii="Cambria Math" w:hAnsi="Cambria Math" w:cs="Arial"/>
                      <w:szCs w:val="24"/>
                      <w:lang w:val="es-ES"/>
                    </w:rPr>
                    <m:t>y</m:t>
                  </m:r>
                </m:sub>
              </m:sSub>
            </m:e>
          </m:d>
          <m:r>
            <w:rPr>
              <w:rFonts w:ascii="Cambria Math" w:hAnsi="Cambria Math" w:cs="Arial"/>
              <w:szCs w:val="24"/>
              <w:lang w:val="es-ES"/>
            </w:rPr>
            <m:t>-</m:t>
          </m:r>
          <m:d>
            <m:dPr>
              <m:ctrlPr>
                <w:rPr>
                  <w:rFonts w:ascii="Cambria Math" w:hAnsi="Cambria Math" w:cs="Arial"/>
                  <w:i/>
                  <w:szCs w:val="24"/>
                  <w:lang w:val="es-ES"/>
                </w:rPr>
              </m:ctrlPr>
            </m:dPr>
            <m:e>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1</m:t>
                  </m:r>
                </m:e>
                <m:sub>
                  <m:r>
                    <w:rPr>
                      <w:rFonts w:ascii="Cambria Math" w:hAnsi="Cambria Math" w:cs="Arial"/>
                      <w:szCs w:val="24"/>
                      <w:lang w:val="es-ES"/>
                    </w:rPr>
                    <m:t>y</m:t>
                  </m:r>
                </m:sub>
              </m:sSub>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3</m:t>
                  </m:r>
                </m:e>
                <m:sub>
                  <m:r>
                    <w:rPr>
                      <w:rFonts w:ascii="Cambria Math" w:hAnsi="Cambria Math" w:cs="Arial"/>
                      <w:szCs w:val="24"/>
                      <w:lang w:val="es-ES"/>
                    </w:rPr>
                    <m:t>y</m:t>
                  </m:r>
                </m:sub>
              </m:sSub>
            </m:e>
          </m:d>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2</m:t>
              </m:r>
            </m:e>
            <m:sub>
              <m:r>
                <w:rPr>
                  <w:rFonts w:ascii="Cambria Math" w:hAnsi="Cambria Math" w:cs="Arial"/>
                  <w:szCs w:val="24"/>
                  <w:lang w:val="es-ES"/>
                </w:rPr>
                <m:t>x</m:t>
              </m:r>
            </m:sub>
          </m:sSub>
          <m:r>
            <w:rPr>
              <w:rFonts w:ascii="Cambria Math" w:hAnsi="Cambria Math" w:cs="Arial"/>
              <w:szCs w:val="24"/>
              <w:lang w:val="es-ES"/>
            </w:rPr>
            <m:t>-A</m:t>
          </m:r>
          <m:sSub>
            <m:sSubPr>
              <m:ctrlPr>
                <w:rPr>
                  <w:rFonts w:ascii="Cambria Math" w:hAnsi="Cambria Math" w:cs="Arial"/>
                  <w:i/>
                  <w:szCs w:val="24"/>
                  <w:lang w:val="es-ES"/>
                </w:rPr>
              </m:ctrlPr>
            </m:sSubPr>
            <m:e>
              <m:r>
                <w:rPr>
                  <w:rFonts w:ascii="Cambria Math" w:hAnsi="Cambria Math" w:cs="Arial"/>
                  <w:szCs w:val="24"/>
                  <w:lang w:val="es-ES"/>
                </w:rPr>
                <m:t>3</m:t>
              </m:r>
            </m:e>
            <m:sub>
              <m:r>
                <w:rPr>
                  <w:rFonts w:ascii="Cambria Math" w:hAnsi="Cambria Math" w:cs="Arial"/>
                  <w:szCs w:val="24"/>
                  <w:lang w:val="es-ES"/>
                </w:rPr>
                <m:t>x</m:t>
              </m:r>
            </m:sub>
          </m:sSub>
          <m:r>
            <w:rPr>
              <w:rFonts w:ascii="Cambria Math" w:hAnsi="Cambria Math" w:cs="Arial"/>
              <w:szCs w:val="24"/>
              <w:lang w:val="es-ES"/>
            </w:rPr>
            <m:t>)</m:t>
          </m:r>
          <m:r>
            <m:rPr>
              <m:sty m:val="p"/>
            </m:rPr>
            <w:rPr>
              <w:rFonts w:ascii="Cambria Math" w:hAnsi="Cambria Math" w:cs="Arial"/>
              <w:szCs w:val="24"/>
              <w:lang w:val="es-ES"/>
            </w:rPr>
            <w:br/>
          </m:r>
        </m:oMath>
      </m:oMathPara>
      <w:r w:rsidR="001030CF" w:rsidRPr="00A63234">
        <w:rPr>
          <w:rFonts w:cs="Arial"/>
          <w:szCs w:val="24"/>
          <w:lang w:val="es-ES"/>
        </w:rPr>
        <w:t xml:space="preserve">Si el resultado es cero, significa que uno de los vectores A1A2A3 es </w:t>
      </w:r>
      <w:r w:rsidR="001030CF" w:rsidRPr="00A63234">
        <w:rPr>
          <w:rFonts w:cs="Arial"/>
          <w:szCs w:val="24"/>
          <w:lang w:val="es-ES"/>
        </w:rPr>
        <w:lastRenderedPageBreak/>
        <w:t xml:space="preserve">proporcional (o coincidente) con otro. En este caso bastaría con comprobar </w:t>
      </w:r>
      <w:r w:rsidR="009A4505" w:rsidRPr="00A63234">
        <w:rPr>
          <w:rFonts w:cs="Arial"/>
          <w:szCs w:val="24"/>
          <w:lang w:val="es-ES"/>
        </w:rPr>
        <w:t>que la longitud de uno de los puntos a D es menor o igual que la longitud del lado.</w:t>
      </w:r>
      <w:r w:rsidR="009A4505" w:rsidRPr="00A63234">
        <w:rPr>
          <w:rFonts w:cs="Arial"/>
          <w:szCs w:val="24"/>
          <w:lang w:val="es-ES"/>
        </w:rPr>
        <w:br/>
      </w:r>
      <m:oMathPara>
        <m:oMathParaPr>
          <m:jc m:val="left"/>
        </m:oMathParaPr>
        <m:oMath>
          <m:sSup>
            <m:sSupPr>
              <m:ctrlPr>
                <w:rPr>
                  <w:rFonts w:ascii="Cambria Math" w:hAnsi="Cambria Math" w:cs="Arial"/>
                  <w:i/>
                  <w:szCs w:val="24"/>
                  <w:lang w:val="es-ES"/>
                </w:rPr>
              </m:ctrlPr>
            </m:sSupPr>
            <m:e>
              <m:d>
                <m:dPr>
                  <m:ctrlPr>
                    <w:rPr>
                      <w:rFonts w:ascii="Cambria Math" w:hAnsi="Cambria Math" w:cs="Arial"/>
                      <w:i/>
                      <w:szCs w:val="24"/>
                      <w:lang w:val="es-ES"/>
                    </w:rPr>
                  </m:ctrlPr>
                </m:dPr>
                <m:e>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1</m:t>
                      </m:r>
                    </m:e>
                    <m:sub>
                      <m:r>
                        <w:rPr>
                          <w:rFonts w:ascii="Cambria Math" w:hAnsi="Cambria Math" w:cs="Arial"/>
                          <w:szCs w:val="24"/>
                          <w:lang w:val="es-ES"/>
                        </w:rPr>
                        <m:t>x</m:t>
                      </m:r>
                    </m:sub>
                  </m:sSub>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2</m:t>
                      </m:r>
                    </m:e>
                    <m:sub>
                      <m:r>
                        <w:rPr>
                          <w:rFonts w:ascii="Cambria Math" w:hAnsi="Cambria Math" w:cs="Arial"/>
                          <w:szCs w:val="24"/>
                          <w:lang w:val="es-ES"/>
                        </w:rPr>
                        <m:t>x</m:t>
                      </m:r>
                    </m:sub>
                  </m:sSub>
                </m:e>
              </m:d>
            </m:e>
            <m:sup>
              <m:r>
                <w:rPr>
                  <w:rFonts w:ascii="Cambria Math" w:hAnsi="Cambria Math" w:cs="Arial"/>
                  <w:szCs w:val="24"/>
                  <w:lang w:val="es-ES"/>
                </w:rPr>
                <m:t>2</m:t>
              </m:r>
            </m:sup>
          </m:sSup>
          <m:r>
            <w:rPr>
              <w:rFonts w:ascii="Cambria Math" w:hAnsi="Cambria Math" w:cs="Arial"/>
              <w:szCs w:val="24"/>
              <w:lang w:val="es-ES"/>
            </w:rPr>
            <m:t>+</m:t>
          </m:r>
          <m:sSup>
            <m:sSupPr>
              <m:ctrlPr>
                <w:rPr>
                  <w:rFonts w:ascii="Cambria Math" w:hAnsi="Cambria Math" w:cs="Arial"/>
                  <w:i/>
                  <w:szCs w:val="24"/>
                  <w:lang w:val="es-ES"/>
                </w:rPr>
              </m:ctrlPr>
            </m:sSupPr>
            <m:e>
              <m:d>
                <m:dPr>
                  <m:ctrlPr>
                    <w:rPr>
                      <w:rFonts w:ascii="Cambria Math" w:hAnsi="Cambria Math" w:cs="Arial"/>
                      <w:i/>
                      <w:szCs w:val="24"/>
                      <w:lang w:val="es-ES"/>
                    </w:rPr>
                  </m:ctrlPr>
                </m:dPr>
                <m:e>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1</m:t>
                      </m:r>
                    </m:e>
                    <m:sub>
                      <m:r>
                        <w:rPr>
                          <w:rFonts w:ascii="Cambria Math" w:hAnsi="Cambria Math" w:cs="Arial"/>
                          <w:szCs w:val="24"/>
                          <w:lang w:val="es-ES"/>
                        </w:rPr>
                        <m:t>y</m:t>
                      </m:r>
                    </m:sub>
                  </m:sSub>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2</m:t>
                      </m:r>
                    </m:e>
                    <m:sub>
                      <m:r>
                        <w:rPr>
                          <w:rFonts w:ascii="Cambria Math" w:hAnsi="Cambria Math" w:cs="Arial"/>
                          <w:szCs w:val="24"/>
                          <w:lang w:val="es-ES"/>
                        </w:rPr>
                        <m:t>y</m:t>
                      </m:r>
                    </m:sub>
                  </m:sSub>
                </m:e>
              </m:d>
            </m:e>
            <m:sup>
              <m:r>
                <w:rPr>
                  <w:rFonts w:ascii="Cambria Math" w:hAnsi="Cambria Math" w:cs="Arial"/>
                  <w:szCs w:val="24"/>
                  <w:lang w:val="es-ES"/>
                </w:rPr>
                <m:t>2</m:t>
              </m:r>
            </m:sup>
          </m:sSup>
          <m:r>
            <w:rPr>
              <w:rFonts w:ascii="Cambria Math" w:hAnsi="Cambria Math" w:cs="Arial"/>
              <w:szCs w:val="24"/>
              <w:lang w:val="es-ES"/>
            </w:rPr>
            <m:t>≥</m:t>
          </m:r>
          <m:sSup>
            <m:sSupPr>
              <m:ctrlPr>
                <w:rPr>
                  <w:rFonts w:ascii="Cambria Math" w:hAnsi="Cambria Math" w:cs="Arial"/>
                  <w:i/>
                  <w:szCs w:val="24"/>
                  <w:lang w:val="es-ES"/>
                </w:rPr>
              </m:ctrlPr>
            </m:sSupPr>
            <m:e>
              <m:d>
                <m:dPr>
                  <m:ctrlPr>
                    <w:rPr>
                      <w:rFonts w:ascii="Cambria Math" w:hAnsi="Cambria Math" w:cs="Arial"/>
                      <w:i/>
                      <w:szCs w:val="24"/>
                      <w:lang w:val="es-ES"/>
                    </w:rPr>
                  </m:ctrlPr>
                </m:dPr>
                <m:e>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1</m:t>
                      </m:r>
                    </m:e>
                    <m:sub>
                      <m:r>
                        <w:rPr>
                          <w:rFonts w:ascii="Cambria Math" w:hAnsi="Cambria Math" w:cs="Arial"/>
                          <w:szCs w:val="24"/>
                          <w:lang w:val="es-ES"/>
                        </w:rPr>
                        <m:t>x</m:t>
                      </m:r>
                    </m:sub>
                  </m:sSub>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3</m:t>
                      </m:r>
                    </m:e>
                    <m:sub>
                      <m:r>
                        <w:rPr>
                          <w:rFonts w:ascii="Cambria Math" w:hAnsi="Cambria Math" w:cs="Arial"/>
                          <w:szCs w:val="24"/>
                          <w:lang w:val="es-ES"/>
                        </w:rPr>
                        <m:t>x</m:t>
                      </m:r>
                    </m:sub>
                  </m:sSub>
                </m:e>
              </m:d>
            </m:e>
            <m:sup>
              <m:r>
                <w:rPr>
                  <w:rFonts w:ascii="Cambria Math" w:hAnsi="Cambria Math" w:cs="Arial"/>
                  <w:szCs w:val="24"/>
                  <w:lang w:val="es-ES"/>
                </w:rPr>
                <m:t>2</m:t>
              </m:r>
            </m:sup>
          </m:sSup>
          <m:r>
            <w:rPr>
              <w:rFonts w:ascii="Cambria Math" w:hAnsi="Cambria Math" w:cs="Arial"/>
              <w:szCs w:val="24"/>
              <w:lang w:val="es-ES"/>
            </w:rPr>
            <m:t>+</m:t>
          </m:r>
          <m:sSup>
            <m:sSupPr>
              <m:ctrlPr>
                <w:rPr>
                  <w:rFonts w:ascii="Cambria Math" w:hAnsi="Cambria Math" w:cs="Arial"/>
                  <w:i/>
                  <w:szCs w:val="24"/>
                  <w:lang w:val="es-ES"/>
                </w:rPr>
              </m:ctrlPr>
            </m:sSupPr>
            <m:e>
              <m:d>
                <m:dPr>
                  <m:ctrlPr>
                    <w:rPr>
                      <w:rFonts w:ascii="Cambria Math" w:hAnsi="Cambria Math" w:cs="Arial"/>
                      <w:i/>
                      <w:szCs w:val="24"/>
                      <w:lang w:val="es-ES"/>
                    </w:rPr>
                  </m:ctrlPr>
                </m:dPr>
                <m:e>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1</m:t>
                      </m:r>
                    </m:e>
                    <m:sub>
                      <m:r>
                        <w:rPr>
                          <w:rFonts w:ascii="Cambria Math" w:hAnsi="Cambria Math" w:cs="Arial"/>
                          <w:szCs w:val="24"/>
                          <w:lang w:val="es-ES"/>
                        </w:rPr>
                        <m:t>y</m:t>
                      </m:r>
                    </m:sub>
                  </m:sSub>
                  <m:r>
                    <w:rPr>
                      <w:rFonts w:ascii="Cambria Math" w:hAnsi="Cambria Math" w:cs="Arial"/>
                      <w:szCs w:val="24"/>
                      <w:lang w:val="es-ES"/>
                    </w:rPr>
                    <m:t>-V</m:t>
                  </m:r>
                  <m:sSub>
                    <m:sSubPr>
                      <m:ctrlPr>
                        <w:rPr>
                          <w:rFonts w:ascii="Cambria Math" w:hAnsi="Cambria Math" w:cs="Arial"/>
                          <w:i/>
                          <w:szCs w:val="24"/>
                          <w:lang w:val="es-ES"/>
                        </w:rPr>
                      </m:ctrlPr>
                    </m:sSubPr>
                    <m:e>
                      <m:r>
                        <w:rPr>
                          <w:rFonts w:ascii="Cambria Math" w:hAnsi="Cambria Math" w:cs="Arial"/>
                          <w:szCs w:val="24"/>
                          <w:lang w:val="es-ES"/>
                        </w:rPr>
                        <m:t>3</m:t>
                      </m:r>
                    </m:e>
                    <m:sub>
                      <m:r>
                        <w:rPr>
                          <w:rFonts w:ascii="Cambria Math" w:hAnsi="Cambria Math" w:cs="Arial"/>
                          <w:szCs w:val="24"/>
                          <w:lang w:val="es-ES"/>
                        </w:rPr>
                        <m:t>y</m:t>
                      </m:r>
                    </m:sub>
                  </m:sSub>
                </m:e>
              </m:d>
            </m:e>
            <m:sup>
              <m:r>
                <w:rPr>
                  <w:rFonts w:ascii="Cambria Math" w:hAnsi="Cambria Math" w:cs="Arial"/>
                  <w:szCs w:val="24"/>
                  <w:lang w:val="es-ES"/>
                </w:rPr>
                <m:t>2</m:t>
              </m:r>
            </m:sup>
          </m:sSup>
          <m:r>
            <m:rPr>
              <m:sty m:val="p"/>
            </m:rPr>
            <w:rPr>
              <w:rFonts w:ascii="Cambria Math" w:eastAsiaTheme="minorEastAsia" w:hAnsi="Cambria Math" w:cs="Arial"/>
              <w:szCs w:val="24"/>
              <w:lang w:val="es-ES"/>
            </w:rPr>
            <w:br/>
          </m:r>
        </m:oMath>
      </m:oMathPara>
      <w:r w:rsidR="009A4505" w:rsidRPr="00A63234">
        <w:rPr>
          <w:rFonts w:eastAsiaTheme="minorEastAsia" w:cs="Arial"/>
          <w:b/>
          <w:color w:val="8DB3E2" w:themeColor="text2" w:themeTint="66"/>
          <w:szCs w:val="24"/>
          <w:u w:val="single"/>
          <w:lang w:val="es-ES"/>
        </w:rPr>
        <w:t>[INCLUIR CÓDIGO DE LA SOLUCIÓN AQUÍ]</w:t>
      </w:r>
    </w:p>
    <w:p w:rsidR="009A4505" w:rsidRPr="00A63234" w:rsidRDefault="009A4505" w:rsidP="009A4505">
      <w:pPr>
        <w:rPr>
          <w:rFonts w:eastAsiaTheme="minorEastAsia" w:cs="Arial"/>
          <w:szCs w:val="24"/>
          <w:lang w:val="es-ES"/>
        </w:rPr>
      </w:pPr>
    </w:p>
    <w:p w:rsidR="009A4505" w:rsidRPr="00A63234" w:rsidRDefault="009A4505" w:rsidP="009A4505">
      <w:pPr>
        <w:pStyle w:val="Ttulo1"/>
        <w:rPr>
          <w:rFonts w:eastAsiaTheme="minorEastAsia" w:cs="Arial"/>
          <w:sz w:val="24"/>
          <w:szCs w:val="24"/>
          <w:lang w:val="es-ES"/>
        </w:rPr>
      </w:pPr>
      <w:r w:rsidRPr="00A63234">
        <w:rPr>
          <w:rFonts w:eastAsiaTheme="minorEastAsia" w:cs="Arial"/>
          <w:sz w:val="24"/>
          <w:szCs w:val="24"/>
          <w:lang w:val="es-ES"/>
        </w:rPr>
        <w:t>Álgebra Trivial:</w:t>
      </w:r>
    </w:p>
    <w:p w:rsidR="000B1619" w:rsidRPr="00A63234" w:rsidRDefault="000B1619" w:rsidP="009A4505">
      <w:pPr>
        <w:rPr>
          <w:rFonts w:eastAsiaTheme="minorEastAsia" w:cs="Arial"/>
          <w:szCs w:val="24"/>
          <w:lang w:val="es-ES"/>
        </w:rPr>
      </w:pPr>
    </w:p>
    <w:p w:rsidR="009A4505" w:rsidRPr="00A63234" w:rsidRDefault="000B1619" w:rsidP="009A4505">
      <w:pPr>
        <w:rPr>
          <w:rFonts w:eastAsiaTheme="minorEastAsia" w:cs="Arial"/>
          <w:szCs w:val="24"/>
          <w:lang w:val="es-ES"/>
        </w:rPr>
      </w:pPr>
      <w:r w:rsidRPr="00A63234">
        <w:rPr>
          <w:rFonts w:eastAsiaTheme="minorEastAsia" w:cs="Arial"/>
          <w:szCs w:val="24"/>
          <w:lang w:val="es-ES"/>
        </w:rPr>
        <w:t>En este ejercicio debemos observar la relación existente entre las raíces de un polinomio de grado n</w:t>
      </w:r>
      <w:r w:rsidR="00AF12B1" w:rsidRPr="00A63234">
        <w:rPr>
          <w:rFonts w:eastAsiaTheme="minorEastAsia" w:cs="Arial"/>
          <w:szCs w:val="24"/>
          <w:lang w:val="es-ES"/>
        </w:rPr>
        <w:t xml:space="preserve"> y su descomposición en</w:t>
      </w:r>
      <w:r w:rsidRPr="00A63234">
        <w:rPr>
          <w:rFonts w:eastAsiaTheme="minorEastAsia" w:cs="Arial"/>
          <w:szCs w:val="24"/>
          <w:lang w:val="es-ES"/>
        </w:rPr>
        <w:t xml:space="preserve"> factores primos. Es sabido que todo polinomio se puede expresar como el producto de todos sus factores</w:t>
      </w:r>
      <w:r w:rsidR="00AF12B1" w:rsidRPr="00A63234">
        <w:rPr>
          <w:rFonts w:eastAsiaTheme="minorEastAsia" w:cs="Arial"/>
          <w:szCs w:val="24"/>
          <w:lang w:val="es-ES"/>
        </w:rPr>
        <w:t xml:space="preserve"> primos</w:t>
      </w:r>
      <w:r w:rsidRPr="00A63234">
        <w:rPr>
          <w:rFonts w:eastAsiaTheme="minorEastAsia" w:cs="Arial"/>
          <w:szCs w:val="24"/>
          <w:lang w:val="es-ES"/>
        </w:rPr>
        <w:t xml:space="preserve">, los cuales poseen la forma </w:t>
      </w:r>
      <m:oMath>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i</m:t>
            </m:r>
          </m:sub>
        </m:sSub>
        <m:r>
          <w:rPr>
            <w:rFonts w:ascii="Cambria Math" w:hAnsi="Cambria Math" w:cs="Arial"/>
            <w:szCs w:val="24"/>
            <w:lang w:val="es-ES"/>
          </w:rPr>
          <m:t>)</m:t>
        </m:r>
      </m:oMath>
      <w:r w:rsidRPr="00A63234">
        <w:rPr>
          <w:rFonts w:eastAsiaTheme="minorEastAsia" w:cs="Arial"/>
          <w:szCs w:val="24"/>
          <w:lang w:val="es-ES"/>
        </w:rPr>
        <w:t xml:space="preserve"> donde cada </w:t>
      </w:r>
      <m:oMath>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i</m:t>
            </m:r>
          </m:sub>
        </m:sSub>
      </m:oMath>
      <w:r w:rsidR="00AF12B1" w:rsidRPr="00A63234">
        <w:rPr>
          <w:rFonts w:eastAsiaTheme="minorEastAsia" w:cs="Arial"/>
          <w:szCs w:val="24"/>
          <w:lang w:val="es-ES"/>
        </w:rPr>
        <w:t xml:space="preserve"> representa una de sus </w:t>
      </w:r>
      <w:r w:rsidRPr="00A63234">
        <w:rPr>
          <w:rFonts w:eastAsiaTheme="minorEastAsia" w:cs="Arial"/>
          <w:szCs w:val="24"/>
          <w:lang w:val="es-ES"/>
        </w:rPr>
        <w:t>raí</w:t>
      </w:r>
      <w:r w:rsidR="00AF12B1" w:rsidRPr="00A63234">
        <w:rPr>
          <w:rFonts w:eastAsiaTheme="minorEastAsia" w:cs="Arial"/>
          <w:szCs w:val="24"/>
          <w:lang w:val="es-ES"/>
        </w:rPr>
        <w:t>ces</w:t>
      </w:r>
      <w:r w:rsidR="001D7F39" w:rsidRPr="00A63234">
        <w:rPr>
          <w:rFonts w:eastAsiaTheme="minorEastAsia" w:cs="Arial"/>
          <w:szCs w:val="24"/>
          <w:lang w:val="es-ES"/>
        </w:rPr>
        <w:t>, incluyendo aquellas que se repitan</w:t>
      </w:r>
      <w:r w:rsidRPr="00A63234">
        <w:rPr>
          <w:rFonts w:eastAsiaTheme="minorEastAsia" w:cs="Arial"/>
          <w:szCs w:val="24"/>
          <w:lang w:val="es-ES"/>
        </w:rPr>
        <w:t>.</w:t>
      </w:r>
    </w:p>
    <w:p w:rsidR="001D7F39" w:rsidRPr="00A63234" w:rsidRDefault="000B1619" w:rsidP="009A4505">
      <w:pPr>
        <w:rPr>
          <w:rFonts w:eastAsiaTheme="minorEastAsia" w:cs="Arial"/>
          <w:szCs w:val="24"/>
          <w:lang w:val="es-ES"/>
        </w:rPr>
      </w:pPr>
      <w:r w:rsidRPr="00A63234">
        <w:rPr>
          <w:rFonts w:eastAsiaTheme="minorEastAsia" w:cs="Arial"/>
          <w:szCs w:val="24"/>
          <w:lang w:val="es-ES"/>
        </w:rPr>
        <w:t xml:space="preserve">Al expresar un polinomio genérico </w:t>
      </w:r>
      <m:oMath>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x</m:t>
            </m:r>
          </m:e>
          <m:sup>
            <m:r>
              <w:rPr>
                <w:rFonts w:ascii="Cambria Math" w:eastAsiaTheme="minorEastAsia" w:hAnsi="Cambria Math" w:cs="Arial"/>
                <w:szCs w:val="24"/>
                <w:lang w:val="es-ES"/>
              </w:rPr>
              <m:t>n</m:t>
            </m:r>
          </m:sup>
        </m:sSup>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1</m:t>
            </m:r>
          </m:sub>
        </m:sSub>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x</m:t>
            </m:r>
          </m:e>
          <m:sup>
            <m:r>
              <w:rPr>
                <w:rFonts w:ascii="Cambria Math" w:eastAsiaTheme="minorEastAsia" w:hAnsi="Cambria Math" w:cs="Arial"/>
                <w:szCs w:val="24"/>
                <w:lang w:val="es-ES"/>
              </w:rPr>
              <m:t>n-1</m:t>
            </m:r>
          </m:sup>
        </m:sSup>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n-1</m:t>
            </m:r>
          </m:sub>
        </m:sSub>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n</m:t>
            </m:r>
          </m:sub>
        </m:sSub>
      </m:oMath>
      <w:r w:rsidRPr="00A63234">
        <w:rPr>
          <w:rFonts w:eastAsiaTheme="minorEastAsia" w:cs="Arial"/>
          <w:szCs w:val="24"/>
          <w:lang w:val="es-ES"/>
        </w:rPr>
        <w:t xml:space="preserve"> como el producto de </w:t>
      </w:r>
      <w:proofErr w:type="gramStart"/>
      <w:r w:rsidRPr="00A63234">
        <w:rPr>
          <w:rFonts w:eastAsiaTheme="minorEastAsia" w:cs="Arial"/>
          <w:szCs w:val="24"/>
          <w:lang w:val="es-ES"/>
        </w:rPr>
        <w:t>sus n-factores</w:t>
      </w:r>
      <w:proofErr w:type="gramEnd"/>
      <w:r w:rsidRPr="00A63234">
        <w:rPr>
          <w:rFonts w:eastAsiaTheme="minorEastAsia" w:cs="Arial"/>
          <w:szCs w:val="24"/>
          <w:lang w:val="es-ES"/>
        </w:rPr>
        <w:t xml:space="preserve"> </w:t>
      </w:r>
      <m:oMath>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e>
        </m:d>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e>
        </m:d>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r>
          <w:rPr>
            <w:rFonts w:ascii="Cambria Math" w:eastAsiaTheme="minorEastAsia" w:hAnsi="Cambria Math" w:cs="Arial"/>
            <w:szCs w:val="24"/>
            <w:lang w:val="es-ES"/>
          </w:rPr>
          <m:t>)</m:t>
        </m:r>
      </m:oMath>
      <w:r w:rsidRPr="00A63234">
        <w:rPr>
          <w:rFonts w:eastAsiaTheme="minorEastAsia" w:cs="Arial"/>
          <w:szCs w:val="24"/>
          <w:lang w:val="es-ES"/>
        </w:rPr>
        <w:t xml:space="preserve"> y desarrollar esta expresión, resulta un polinomio donde sus coeficientes están determi</w:t>
      </w:r>
      <w:r w:rsidR="001D7F39" w:rsidRPr="00A63234">
        <w:rPr>
          <w:rFonts w:eastAsiaTheme="minorEastAsia" w:cs="Arial"/>
          <w:szCs w:val="24"/>
          <w:lang w:val="es-ES"/>
        </w:rPr>
        <w:t>nados por una serie de fórmulas:</w:t>
      </w:r>
      <w:r w:rsidR="001D7F39" w:rsidRPr="00A63234">
        <w:rPr>
          <w:rFonts w:eastAsiaTheme="minorEastAsia" w:cs="Arial"/>
          <w:szCs w:val="24"/>
          <w:lang w:val="es-ES"/>
        </w:rPr>
        <w:br/>
      </w:r>
      <m:oMathPara>
        <m:oMathParaPr>
          <m:jc m:val="left"/>
        </m:oMathParaPr>
        <m:oMath>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1</m:t>
              </m:r>
            </m:sub>
          </m:sSub>
          <m:r>
            <w:rPr>
              <w:rFonts w:ascii="Cambria Math" w:eastAsiaTheme="minorEastAsia" w:hAnsi="Cambria Math" w:cs="Arial"/>
              <w:szCs w:val="24"/>
              <w:lang w:val="es-ES"/>
            </w:rPr>
            <m:t>=-</m:t>
          </m:r>
          <m:d>
            <m:dPr>
              <m:ctrlPr>
                <w:rPr>
                  <w:rFonts w:ascii="Cambria Math" w:eastAsiaTheme="minorEastAsia" w:hAnsi="Cambria Math" w:cs="Arial"/>
                  <w:i/>
                  <w:szCs w:val="24"/>
                  <w:lang w:val="es-ES"/>
                </w:rPr>
              </m:ctrlPr>
            </m:dPr>
            <m:e>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e>
          </m:d>
          <m:r>
            <m:rPr>
              <m:sty m:val="p"/>
            </m:rPr>
            <w:rPr>
              <w:rFonts w:ascii="Cambria Math" w:eastAsiaTheme="minorEastAsia" w:hAnsi="Cambria Math" w:cs="Arial"/>
              <w:szCs w:val="24"/>
              <w:lang w:val="es-ES"/>
            </w:rPr>
            <w:br/>
          </m:r>
        </m:oMath>
        <m:oMath>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2</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3</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3</m:t>
              </m:r>
            </m:sub>
          </m:sSub>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n-1</m:t>
              </m:r>
            </m:sub>
          </m:sSub>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r>
            <m:rPr>
              <m:sty m:val="p"/>
            </m:rPr>
            <w:rPr>
              <w:rFonts w:ascii="Cambria Math" w:eastAsiaTheme="minorEastAsia" w:hAnsi="Cambria Math" w:cs="Arial"/>
              <w:szCs w:val="24"/>
              <w:lang w:val="es-ES"/>
            </w:rPr>
            <w:br/>
          </m:r>
        </m:oMath>
        <m:oMath>
          <m:r>
            <w:rPr>
              <w:rFonts w:ascii="Cambria Math" w:hAnsi="Cambria Math" w:cs="Arial"/>
              <w:szCs w:val="24"/>
              <w:lang w:val="es-ES"/>
            </w:rPr>
            <m:t>⋮</m:t>
          </m:r>
          <m:r>
            <m:rPr>
              <m:sty m:val="p"/>
            </m:rPr>
            <w:rPr>
              <w:rFonts w:ascii="Cambria Math" w:hAnsi="Cambria Math" w:cs="Arial"/>
              <w:szCs w:val="24"/>
              <w:lang w:val="es-ES"/>
            </w:rPr>
            <w:br/>
          </m:r>
        </m:oMath>
        <m:oMath>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i</m:t>
              </m:r>
            </m:sub>
          </m:sSub>
          <m:r>
            <w:rPr>
              <w:rFonts w:ascii="Cambria Math" w:eastAsiaTheme="minorEastAsia" w:hAnsi="Cambria Math" w:cs="Arial"/>
              <w:szCs w:val="24"/>
              <w:lang w:val="es-ES"/>
            </w:rPr>
            <m:t>=</m:t>
          </m:r>
          <m:sSup>
            <m:sSupPr>
              <m:ctrlPr>
                <w:rPr>
                  <w:rFonts w:ascii="Cambria Math" w:eastAsiaTheme="minorEastAsia" w:hAnsi="Cambria Math" w:cs="Arial"/>
                  <w:i/>
                  <w:szCs w:val="24"/>
                  <w:lang w:val="es-ES"/>
                </w:rPr>
              </m:ctrlPr>
            </m:sSupPr>
            <m:e>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-1</m:t>
                  </m:r>
                </m:e>
              </m:d>
            </m:e>
            <m:sup>
              <m:r>
                <w:rPr>
                  <w:rFonts w:ascii="Cambria Math" w:eastAsiaTheme="minorEastAsia" w:hAnsi="Cambria Math" w:cs="Arial"/>
                  <w:szCs w:val="24"/>
                  <w:lang w:val="es-ES"/>
                </w:rPr>
                <m:t>i</m:t>
              </m:r>
            </m:sup>
          </m:sSup>
          <m:nary>
            <m:naryPr>
              <m:chr m:val="∑"/>
              <m:limLoc m:val="undOvr"/>
              <m:ctrlPr>
                <w:rPr>
                  <w:rFonts w:ascii="Cambria Math" w:eastAsiaTheme="minorEastAsia" w:hAnsi="Cambria Math" w:cs="Arial"/>
                  <w:i/>
                  <w:szCs w:val="24"/>
                  <w:lang w:val="es-ES"/>
                </w:rPr>
              </m:ctrlPr>
            </m:naryPr>
            <m:sub>
              <m:r>
                <w:rPr>
                  <w:rFonts w:ascii="Cambria Math" w:eastAsiaTheme="minorEastAsia" w:hAnsi="Cambria Math" w:cs="Arial"/>
                  <w:szCs w:val="24"/>
                  <w:lang w:val="es-ES"/>
                </w:rPr>
                <m:t>k=1</m:t>
              </m:r>
            </m:sub>
            <m:sup>
              <m:d>
                <m:dPr>
                  <m:ctrlPr>
                    <w:rPr>
                      <w:rFonts w:ascii="Cambria Math" w:eastAsiaTheme="minorEastAsia" w:hAnsi="Cambria Math" w:cs="Arial"/>
                      <w:i/>
                      <w:szCs w:val="24"/>
                      <w:lang w:val="es-ES"/>
                    </w:rPr>
                  </m:ctrlPr>
                </m:dPr>
                <m:e>
                  <m:f>
                    <m:fPr>
                      <m:type m:val="noBar"/>
                      <m:ctrlPr>
                        <w:rPr>
                          <w:rFonts w:ascii="Cambria Math" w:eastAsiaTheme="minorEastAsia" w:hAnsi="Cambria Math" w:cs="Arial"/>
                          <w:i/>
                          <w:szCs w:val="24"/>
                          <w:lang w:val="es-ES"/>
                        </w:rPr>
                      </m:ctrlPr>
                    </m:fPr>
                    <m:num>
                      <m:r>
                        <w:rPr>
                          <w:rFonts w:ascii="Cambria Math" w:eastAsiaTheme="minorEastAsia" w:hAnsi="Cambria Math" w:cs="Arial"/>
                          <w:szCs w:val="24"/>
                          <w:lang w:val="es-ES"/>
                        </w:rPr>
                        <m:t>n</m:t>
                      </m:r>
                    </m:num>
                    <m:den>
                      <m:r>
                        <w:rPr>
                          <w:rFonts w:ascii="Cambria Math" w:eastAsiaTheme="minorEastAsia" w:hAnsi="Cambria Math" w:cs="Arial"/>
                          <w:szCs w:val="24"/>
                          <w:lang w:val="es-ES"/>
                        </w:rPr>
                        <m:t>i</m:t>
                      </m:r>
                    </m:den>
                  </m:f>
                </m:e>
              </m:d>
            </m:sup>
            <m:e>
              <m:sSub>
                <m:sSubPr>
                  <m:ctrlPr>
                    <w:rPr>
                      <w:rFonts w:ascii="Cambria Math" w:eastAsiaTheme="minorEastAsia" w:hAnsi="Cambria Math" w:cs="Arial"/>
                      <w:i/>
                      <w:szCs w:val="24"/>
                      <w:lang w:val="es-ES"/>
                    </w:rPr>
                  </m:ctrlPr>
                </m:sSubPr>
                <m:e>
                  <m:d>
                    <m:dPr>
                      <m:ctrlPr>
                        <w:rPr>
                          <w:rFonts w:ascii="Cambria Math" w:eastAsiaTheme="minorEastAsia" w:hAnsi="Cambria Math" w:cs="Arial"/>
                          <w:i/>
                          <w:szCs w:val="24"/>
                          <w:lang w:val="es-ES"/>
                        </w:rPr>
                      </m:ctrlPr>
                    </m:dPr>
                    <m:e>
                      <m:f>
                        <m:fPr>
                          <m:type m:val="noBar"/>
                          <m:ctrlPr>
                            <w:rPr>
                              <w:rFonts w:ascii="Cambria Math" w:eastAsiaTheme="minorEastAsia" w:hAnsi="Cambria Math" w:cs="Arial"/>
                              <w:i/>
                              <w:szCs w:val="24"/>
                              <w:lang w:val="es-ES"/>
                            </w:rPr>
                          </m:ctrlPr>
                        </m:fPr>
                        <m:num>
                          <m:r>
                            <w:rPr>
                              <w:rFonts w:ascii="Cambria Math" w:eastAsiaTheme="minorEastAsia" w:hAnsi="Cambria Math" w:cs="Arial"/>
                              <w:szCs w:val="24"/>
                              <w:lang w:val="es-ES"/>
                            </w:rPr>
                            <m:t>n</m:t>
                          </m:r>
                        </m:num>
                        <m:den>
                          <m:r>
                            <w:rPr>
                              <w:rFonts w:ascii="Cambria Math" w:eastAsiaTheme="minorEastAsia" w:hAnsi="Cambria Math" w:cs="Arial"/>
                              <w:szCs w:val="24"/>
                              <w:lang w:val="es-ES"/>
                            </w:rPr>
                            <m:t>i</m:t>
                          </m:r>
                        </m:den>
                      </m:f>
                    </m:e>
                  </m:d>
                </m:e>
                <m:sub>
                  <m:r>
                    <w:rPr>
                      <w:rFonts w:ascii="Cambria Math" w:eastAsiaTheme="minorEastAsia" w:hAnsi="Cambria Math" w:cs="Arial"/>
                      <w:szCs w:val="24"/>
                      <w:lang w:val="es-ES"/>
                    </w:rPr>
                    <m:t>r</m:t>
                  </m:r>
                </m:sub>
              </m:sSub>
            </m:e>
          </m:nary>
          <m:r>
            <m:rPr>
              <m:sty m:val="p"/>
            </m:rPr>
            <w:rPr>
              <w:rFonts w:ascii="Cambria Math" w:eastAsiaTheme="minorEastAsia" w:hAnsi="Cambria Math" w:cs="Arial"/>
              <w:szCs w:val="24"/>
              <w:lang w:val="es-ES"/>
            </w:rPr>
            <w:br/>
          </m:r>
        </m:oMath>
      </m:oMathPara>
      <w:r w:rsidRPr="00A63234">
        <w:rPr>
          <w:rFonts w:eastAsiaTheme="minorEastAsia" w:cs="Arial"/>
          <w:szCs w:val="24"/>
          <w:lang w:val="es-ES"/>
        </w:rPr>
        <w:t xml:space="preserve">Estas fórmulas son las conocidas como </w:t>
      </w:r>
      <w:r w:rsidRPr="00A63234">
        <w:rPr>
          <w:rFonts w:eastAsiaTheme="minorEastAsia" w:cs="Arial"/>
          <w:b/>
          <w:szCs w:val="24"/>
          <w:lang w:val="es-ES"/>
        </w:rPr>
        <w:t>fórmulas de Vieta</w:t>
      </w:r>
      <w:r w:rsidRPr="00A63234">
        <w:rPr>
          <w:rFonts w:eastAsiaTheme="minorEastAsia" w:cs="Arial"/>
          <w:szCs w:val="24"/>
          <w:lang w:val="es-ES"/>
        </w:rPr>
        <w:t>.</w:t>
      </w:r>
      <w:r w:rsidR="00897DBC" w:rsidRPr="00A63234">
        <w:rPr>
          <w:rFonts w:eastAsiaTheme="minorEastAsia" w:cs="Arial"/>
          <w:szCs w:val="24"/>
          <w:lang w:val="es-ES"/>
        </w:rPr>
        <w:br/>
        <w:t xml:space="preserve">En estas fórmulas el coeficiente </w:t>
      </w:r>
      <m:oMath>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i</m:t>
            </m:r>
          </m:sub>
        </m:sSub>
      </m:oMath>
      <w:r w:rsidR="00897DBC" w:rsidRPr="00A63234">
        <w:rPr>
          <w:rFonts w:eastAsiaTheme="minorEastAsia" w:cs="Arial"/>
          <w:szCs w:val="24"/>
          <w:lang w:val="es-ES"/>
        </w:rPr>
        <w:t xml:space="preserve"> se calcula como la suma de cada una de las combinaciones C(n, i) posibles, tomando como signo </w:t>
      </w:r>
      <m:oMath>
        <m:r>
          <w:rPr>
            <w:rFonts w:ascii="Cambria Math" w:eastAsiaTheme="minorEastAsia" w:hAnsi="Cambria Math" w:cs="Arial"/>
            <w:szCs w:val="24"/>
            <w:lang w:val="es-ES"/>
          </w:rPr>
          <m:t>-</m:t>
        </m:r>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1</m:t>
            </m:r>
          </m:e>
          <m:sup>
            <m:r>
              <w:rPr>
                <w:rFonts w:ascii="Cambria Math" w:eastAsiaTheme="minorEastAsia" w:hAnsi="Cambria Math" w:cs="Arial"/>
                <w:szCs w:val="24"/>
                <w:lang w:val="es-ES"/>
              </w:rPr>
              <m:t>i</m:t>
            </m:r>
          </m:sup>
        </m:sSup>
      </m:oMath>
      <w:r w:rsidR="00897DBC" w:rsidRPr="00A63234">
        <w:rPr>
          <w:rFonts w:eastAsiaTheme="minorEastAsia" w:cs="Arial"/>
          <w:szCs w:val="24"/>
          <w:lang w:val="es-ES"/>
        </w:rPr>
        <w:t>.</w:t>
      </w:r>
    </w:p>
    <w:p w:rsidR="001D7F39" w:rsidRPr="00A63234" w:rsidRDefault="009B2AAE" w:rsidP="009A4505">
      <w:pPr>
        <w:rPr>
          <w:rFonts w:eastAsiaTheme="minorEastAsia" w:cs="Arial"/>
          <w:szCs w:val="24"/>
          <w:lang w:val="es-ES"/>
        </w:rPr>
      </w:pPr>
      <w:r w:rsidRPr="00A63234">
        <w:rPr>
          <w:rFonts w:eastAsiaTheme="minorEastAsia" w:cs="Arial"/>
          <w:szCs w:val="24"/>
          <w:lang w:val="es-ES"/>
        </w:rPr>
        <w:t>Una vez conocidas estas fórmulas resulta muy sencillo resolver el ejercicio para casos específicos.</w:t>
      </w:r>
      <w:r w:rsidR="001D7F39" w:rsidRPr="00A63234">
        <w:rPr>
          <w:rFonts w:eastAsiaTheme="minorEastAsia" w:cs="Arial"/>
          <w:szCs w:val="24"/>
          <w:lang w:val="es-ES"/>
        </w:rPr>
        <w:t xml:space="preserve"> S</w:t>
      </w:r>
      <w:r w:rsidRPr="00A63234">
        <w:rPr>
          <w:rFonts w:eastAsiaTheme="minorEastAsia" w:cs="Arial"/>
          <w:szCs w:val="24"/>
          <w:lang w:val="es-ES"/>
        </w:rPr>
        <w:t xml:space="preserve">olamente queda demostrar que la relación existente entre </w:t>
      </w:r>
      <w:r w:rsidR="001D7F39" w:rsidRPr="00A63234">
        <w:rPr>
          <w:rFonts w:eastAsiaTheme="minorEastAsia" w:cs="Arial"/>
          <w:szCs w:val="24"/>
          <w:lang w:val="es-ES"/>
        </w:rPr>
        <w:t>todo polinomio de coeficiente superior igual a la unidad y sus raíces es uní</w:t>
      </w:r>
      <w:r w:rsidRPr="00A63234">
        <w:rPr>
          <w:rFonts w:eastAsiaTheme="minorEastAsia" w:cs="Arial"/>
          <w:szCs w:val="24"/>
          <w:lang w:val="es-ES"/>
        </w:rPr>
        <w:t>voca.</w:t>
      </w:r>
    </w:p>
    <w:p w:rsidR="009B2AAE" w:rsidRPr="00A63234" w:rsidRDefault="009B2AAE" w:rsidP="001D7F39">
      <w:pPr>
        <w:pStyle w:val="Prrafodelista"/>
        <w:numPr>
          <w:ilvl w:val="0"/>
          <w:numId w:val="3"/>
        </w:numPr>
        <w:rPr>
          <w:rFonts w:eastAsiaTheme="minorEastAsia" w:cs="Arial"/>
          <w:szCs w:val="24"/>
          <w:lang w:val="es-ES"/>
        </w:rPr>
      </w:pPr>
      <w:r w:rsidRPr="00A63234">
        <w:rPr>
          <w:rFonts w:eastAsiaTheme="minorEastAsia" w:cs="Arial"/>
          <w:szCs w:val="24"/>
          <w:lang w:val="es-ES"/>
        </w:rPr>
        <w:t xml:space="preserve">La expresión </w:t>
      </w:r>
      <m:oMath>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e>
        </m:d>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e>
        </m:d>
        <m:r>
          <w:rPr>
            <w:rFonts w:ascii="Cambria Math" w:eastAsiaTheme="minorEastAsia" w:hAnsi="Cambria Math" w:cs="Arial"/>
            <w:szCs w:val="24"/>
            <w:lang w:val="es-ES"/>
          </w:rPr>
          <m:t>…</m:t>
        </m:r>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e>
        </m:d>
      </m:oMath>
      <w:r w:rsidRPr="00A63234">
        <w:rPr>
          <w:rFonts w:eastAsiaTheme="minorEastAsia" w:cs="Arial"/>
          <w:szCs w:val="24"/>
          <w:lang w:val="es-ES"/>
        </w:rPr>
        <w:t xml:space="preserve"> según las propiedades de la multiplicación y la adición algebraica en el sistema de los números reales posee resultado único.</w:t>
      </w:r>
    </w:p>
    <w:p w:rsidR="001D7F39" w:rsidRPr="00A63234" w:rsidRDefault="009B2AAE" w:rsidP="009A4505">
      <w:pPr>
        <w:pStyle w:val="Prrafodelista"/>
        <w:numPr>
          <w:ilvl w:val="0"/>
          <w:numId w:val="3"/>
        </w:numPr>
        <w:rPr>
          <w:rFonts w:eastAsiaTheme="minorEastAsia" w:cs="Arial"/>
          <w:szCs w:val="24"/>
          <w:lang w:val="es-ES"/>
        </w:rPr>
      </w:pPr>
      <w:r w:rsidRPr="00A63234">
        <w:rPr>
          <w:rFonts w:eastAsiaTheme="minorEastAsia" w:cs="Arial"/>
          <w:szCs w:val="24"/>
          <w:lang w:val="es-ES"/>
        </w:rPr>
        <w:t xml:space="preserve">Sólo queda demostrar que no existen varios polinomios de la forma </w:t>
      </w:r>
      <m:oMath>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x</m:t>
            </m:r>
          </m:e>
          <m:sup>
            <m:r>
              <w:rPr>
                <w:rFonts w:ascii="Cambria Math" w:eastAsiaTheme="minorEastAsia" w:hAnsi="Cambria Math" w:cs="Arial"/>
                <w:szCs w:val="24"/>
                <w:lang w:val="es-ES"/>
              </w:rPr>
              <m:t>n</m:t>
            </m:r>
          </m:sup>
        </m:sSup>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1</m:t>
            </m:r>
          </m:sub>
        </m:sSub>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x</m:t>
            </m:r>
          </m:e>
          <m:sup>
            <m:r>
              <w:rPr>
                <w:rFonts w:ascii="Cambria Math" w:eastAsiaTheme="minorEastAsia" w:hAnsi="Cambria Math" w:cs="Arial"/>
                <w:szCs w:val="24"/>
                <w:lang w:val="es-ES"/>
              </w:rPr>
              <m:t>n-1</m:t>
            </m:r>
          </m:sup>
        </m:sSup>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n-1</m:t>
            </m:r>
          </m:sub>
        </m:sSub>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n</m:t>
            </m:r>
          </m:sub>
        </m:sSub>
      </m:oMath>
      <w:r w:rsidRPr="00A63234">
        <w:rPr>
          <w:rFonts w:eastAsiaTheme="minorEastAsia" w:cs="Arial"/>
          <w:szCs w:val="24"/>
          <w:lang w:val="es-ES"/>
        </w:rPr>
        <w:t xml:space="preserve"> que posean las mismas raíces.</w:t>
      </w:r>
    </w:p>
    <w:p w:rsidR="001D7F39" w:rsidRPr="00A63234" w:rsidRDefault="009B2AAE" w:rsidP="001D7F39">
      <w:pPr>
        <w:pStyle w:val="Prrafodelista"/>
        <w:numPr>
          <w:ilvl w:val="1"/>
          <w:numId w:val="3"/>
        </w:numPr>
        <w:rPr>
          <w:rFonts w:eastAsiaTheme="minorEastAsia" w:cs="Arial"/>
          <w:szCs w:val="24"/>
          <w:lang w:val="es-ES"/>
        </w:rPr>
      </w:pPr>
      <w:r w:rsidRPr="00A63234">
        <w:rPr>
          <w:rFonts w:eastAsiaTheme="minorEastAsia" w:cs="Arial"/>
          <w:szCs w:val="24"/>
          <w:lang w:val="es-ES"/>
        </w:rPr>
        <w:t>Dado que las raíces de un polinomio se relacionan con los factores de estos, dos polinomios tendrán raíces comunes sí y sólo sí</w:t>
      </w:r>
      <w:r w:rsidR="0027200B" w:rsidRPr="00A63234">
        <w:rPr>
          <w:rFonts w:eastAsiaTheme="minorEastAsia" w:cs="Arial"/>
          <w:szCs w:val="24"/>
          <w:lang w:val="es-ES"/>
        </w:rPr>
        <w:t xml:space="preserve">, estas raíces son factores de ambos, </w:t>
      </w:r>
      <w:proofErr w:type="spellStart"/>
      <w:r w:rsidR="0027200B" w:rsidRPr="00A63234">
        <w:rPr>
          <w:rFonts w:eastAsiaTheme="minorEastAsia" w:cs="Arial"/>
          <w:szCs w:val="24"/>
          <w:lang w:val="es-ES"/>
        </w:rPr>
        <w:t>osea</w:t>
      </w:r>
      <w:proofErr w:type="spellEnd"/>
      <w:r w:rsidR="0027200B" w:rsidRPr="00A63234">
        <w:rPr>
          <w:rFonts w:eastAsiaTheme="minorEastAsia" w:cs="Arial"/>
          <w:szCs w:val="24"/>
          <w:lang w:val="es-ES"/>
        </w:rPr>
        <w:t xml:space="preserve">, ambos polinomios son proporcionales entre </w:t>
      </w:r>
      <w:r w:rsidR="0027200B" w:rsidRPr="00A63234">
        <w:rPr>
          <w:rFonts w:eastAsiaTheme="minorEastAsia" w:cs="Arial"/>
          <w:szCs w:val="24"/>
          <w:lang w:val="es-ES"/>
        </w:rPr>
        <w:lastRenderedPageBreak/>
        <w:t>sí. En este caso la descomposición toma la forma</w:t>
      </w:r>
      <w:proofErr w:type="gramStart"/>
      <w:r w:rsidR="0027200B" w:rsidRPr="00A63234">
        <w:rPr>
          <w:rFonts w:eastAsiaTheme="minorEastAsia" w:cs="Arial"/>
          <w:szCs w:val="24"/>
          <w:lang w:val="es-ES"/>
        </w:rPr>
        <w:t>:</w:t>
      </w:r>
      <w:r w:rsidR="0027200B" w:rsidRPr="00A63234">
        <w:rPr>
          <w:rFonts w:eastAsiaTheme="minorEastAsia" w:cs="Arial"/>
          <w:szCs w:val="24"/>
          <w:lang w:val="es-ES"/>
        </w:rPr>
        <w:br/>
      </w:r>
      <m:oMath>
        <m:r>
          <w:rPr>
            <w:rFonts w:ascii="Cambria Math" w:eastAsiaTheme="minorEastAsia" w:hAnsi="Cambria Math" w:cs="Arial"/>
            <w:szCs w:val="24"/>
            <w:lang w:val="es-ES"/>
          </w:rPr>
          <m:t>λ</m:t>
        </m:r>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e>
        </m:d>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e>
        </m:d>
        <m:r>
          <w:rPr>
            <w:rFonts w:ascii="Cambria Math" w:eastAsiaTheme="minorEastAsia" w:hAnsi="Cambria Math" w:cs="Arial"/>
            <w:szCs w:val="24"/>
            <w:lang w:val="es-ES"/>
          </w:rPr>
          <m:t>…</m:t>
        </m:r>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e>
        </m:d>
      </m:oMath>
      <w:r w:rsidR="0027200B" w:rsidRPr="00A63234">
        <w:rPr>
          <w:rFonts w:eastAsiaTheme="minorEastAsia" w:cs="Arial"/>
          <w:szCs w:val="24"/>
          <w:lang w:val="es-ES"/>
        </w:rPr>
        <w:t>.</w:t>
      </w:r>
      <w:proofErr w:type="gramEnd"/>
    </w:p>
    <w:p w:rsidR="001D7F39" w:rsidRPr="00A63234" w:rsidRDefault="0027200B" w:rsidP="001D7F39">
      <w:pPr>
        <w:pStyle w:val="Prrafodelista"/>
        <w:numPr>
          <w:ilvl w:val="1"/>
          <w:numId w:val="3"/>
        </w:numPr>
        <w:rPr>
          <w:rFonts w:eastAsiaTheme="minorEastAsia" w:cs="Arial"/>
          <w:szCs w:val="24"/>
          <w:lang w:val="es-ES"/>
        </w:rPr>
      </w:pPr>
      <w:r w:rsidRPr="00A63234">
        <w:rPr>
          <w:rFonts w:eastAsiaTheme="minorEastAsia" w:cs="Arial"/>
          <w:szCs w:val="24"/>
          <w:lang w:val="es-ES"/>
        </w:rPr>
        <w:t>Lo cual nos introduce un factor lambda en cada uno de los coeficientes del polinomio, representando así a la familia de polinomios</w:t>
      </w:r>
      <w:proofErr w:type="gramStart"/>
      <w:r w:rsidRPr="00A63234">
        <w:rPr>
          <w:rFonts w:eastAsiaTheme="minorEastAsia" w:cs="Arial"/>
          <w:szCs w:val="24"/>
          <w:lang w:val="es-ES"/>
        </w:rPr>
        <w:t>:</w:t>
      </w:r>
      <w:r w:rsidRPr="00A63234">
        <w:rPr>
          <w:rFonts w:eastAsiaTheme="minorEastAsia" w:cs="Arial"/>
          <w:szCs w:val="24"/>
          <w:lang w:val="es-ES"/>
        </w:rPr>
        <w:br/>
      </w:r>
      <m:oMath>
        <m:r>
          <w:rPr>
            <w:rFonts w:ascii="Cambria Math" w:eastAsiaTheme="minorEastAsia" w:hAnsi="Cambria Math" w:cs="Arial"/>
            <w:szCs w:val="24"/>
            <w:lang w:val="es-ES"/>
          </w:rPr>
          <m:t>λ</m:t>
        </m:r>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x</m:t>
            </m:r>
          </m:e>
          <m:sup>
            <m:r>
              <w:rPr>
                <w:rFonts w:ascii="Cambria Math" w:eastAsiaTheme="minorEastAsia" w:hAnsi="Cambria Math" w:cs="Arial"/>
                <w:szCs w:val="24"/>
                <w:lang w:val="es-ES"/>
              </w:rPr>
              <m:t>n</m:t>
            </m:r>
          </m:sup>
        </m:sSup>
        <m:r>
          <w:rPr>
            <w:rFonts w:ascii="Cambria Math" w:eastAsiaTheme="minorEastAsia" w:hAnsi="Cambria Math" w:cs="Arial"/>
            <w:szCs w:val="24"/>
            <w:lang w:val="es-ES"/>
          </w:rPr>
          <m:t>+</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λa</m:t>
            </m:r>
          </m:e>
          <m:sub>
            <m:r>
              <w:rPr>
                <w:rFonts w:ascii="Cambria Math" w:eastAsiaTheme="minorEastAsia" w:hAnsi="Cambria Math" w:cs="Arial"/>
                <w:szCs w:val="24"/>
                <w:lang w:val="es-ES"/>
              </w:rPr>
              <m:t>1</m:t>
            </m:r>
          </m:sub>
        </m:sSub>
        <m:sSup>
          <m:sSupPr>
            <m:ctrlPr>
              <w:rPr>
                <w:rFonts w:ascii="Cambria Math" w:eastAsiaTheme="minorEastAsia" w:hAnsi="Cambria Math" w:cs="Arial"/>
                <w:i/>
                <w:szCs w:val="24"/>
                <w:lang w:val="es-ES"/>
              </w:rPr>
            </m:ctrlPr>
          </m:sSupPr>
          <m:e>
            <m:r>
              <w:rPr>
                <w:rFonts w:ascii="Cambria Math" w:eastAsiaTheme="minorEastAsia" w:hAnsi="Cambria Math" w:cs="Arial"/>
                <w:szCs w:val="24"/>
                <w:lang w:val="es-ES"/>
              </w:rPr>
              <m:t>x</m:t>
            </m:r>
          </m:e>
          <m:sup>
            <m:r>
              <w:rPr>
                <w:rFonts w:ascii="Cambria Math" w:eastAsiaTheme="minorEastAsia" w:hAnsi="Cambria Math" w:cs="Arial"/>
                <w:szCs w:val="24"/>
                <w:lang w:val="es-ES"/>
              </w:rPr>
              <m:t>n-1</m:t>
            </m:r>
          </m:sup>
        </m:sSup>
        <m:r>
          <w:rPr>
            <w:rFonts w:ascii="Cambria Math" w:eastAsiaTheme="minorEastAsia" w:hAnsi="Cambria Math" w:cs="Arial"/>
            <w:szCs w:val="24"/>
            <w:lang w:val="es-ES"/>
          </w:rPr>
          <m:t>+…+λ</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a</m:t>
            </m:r>
          </m:e>
          <m:sub>
            <m:r>
              <w:rPr>
                <w:rFonts w:ascii="Cambria Math" w:eastAsiaTheme="minorEastAsia" w:hAnsi="Cambria Math" w:cs="Arial"/>
                <w:szCs w:val="24"/>
                <w:lang w:val="es-ES"/>
              </w:rPr>
              <m:t>n-1</m:t>
            </m:r>
          </m:sub>
        </m:sSub>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λa</m:t>
            </m:r>
          </m:e>
          <m:sub>
            <m:r>
              <w:rPr>
                <w:rFonts w:ascii="Cambria Math" w:eastAsiaTheme="minorEastAsia" w:hAnsi="Cambria Math" w:cs="Arial"/>
                <w:szCs w:val="24"/>
                <w:lang w:val="es-ES"/>
              </w:rPr>
              <m:t>n</m:t>
            </m:r>
          </m:sub>
        </m:sSub>
        <m:r>
          <w:rPr>
            <w:rFonts w:ascii="Cambria Math" w:eastAsiaTheme="minorEastAsia" w:hAnsi="Cambria Math" w:cs="Arial"/>
            <w:szCs w:val="24"/>
            <w:lang w:val="es-ES"/>
          </w:rPr>
          <m:t>, λ∈R</m:t>
        </m:r>
      </m:oMath>
      <w:r w:rsidRPr="00A63234">
        <w:rPr>
          <w:rFonts w:eastAsiaTheme="minorEastAsia" w:cs="Arial"/>
          <w:szCs w:val="24"/>
          <w:lang w:val="es-ES"/>
        </w:rPr>
        <w:t>.</w:t>
      </w:r>
      <w:proofErr w:type="gramEnd"/>
    </w:p>
    <w:p w:rsidR="001D7F39" w:rsidRPr="00A63234" w:rsidRDefault="001D7F39" w:rsidP="001D7F39">
      <w:pPr>
        <w:pStyle w:val="Prrafodelista"/>
        <w:numPr>
          <w:ilvl w:val="1"/>
          <w:numId w:val="3"/>
        </w:numPr>
        <w:rPr>
          <w:rFonts w:eastAsiaTheme="minorEastAsia" w:cs="Arial"/>
          <w:szCs w:val="24"/>
          <w:lang w:val="es-ES"/>
        </w:rPr>
      </w:pPr>
      <w:r w:rsidRPr="00A63234">
        <w:rPr>
          <w:rFonts w:eastAsiaTheme="minorEastAsia" w:cs="Arial"/>
          <w:szCs w:val="24"/>
          <w:lang w:val="es-ES"/>
        </w:rPr>
        <w:t>D</w:t>
      </w:r>
      <w:r w:rsidR="0027200B" w:rsidRPr="00A63234">
        <w:rPr>
          <w:rFonts w:eastAsiaTheme="minorEastAsia" w:cs="Arial"/>
          <w:szCs w:val="24"/>
          <w:lang w:val="es-ES"/>
        </w:rPr>
        <w:t xml:space="preserve">ividiendo todo el polinomio por el valor </w:t>
      </w:r>
      <m:oMath>
        <m:r>
          <w:rPr>
            <w:rFonts w:ascii="Cambria Math" w:eastAsiaTheme="minorEastAsia" w:hAnsi="Cambria Math" w:cs="Arial"/>
            <w:szCs w:val="24"/>
            <w:lang w:val="es-ES"/>
          </w:rPr>
          <m:t>λ</m:t>
        </m:r>
      </m:oMath>
      <w:r w:rsidR="0027200B" w:rsidRPr="00A63234">
        <w:rPr>
          <w:rFonts w:eastAsiaTheme="minorEastAsia" w:cs="Arial"/>
          <w:szCs w:val="24"/>
          <w:lang w:val="es-ES"/>
        </w:rPr>
        <w:t xml:space="preserve">, llegamos a un único polinomio de coeficiente superior </w:t>
      </w:r>
      <m:oMath>
        <m:r>
          <w:rPr>
            <w:rFonts w:ascii="Cambria Math" w:eastAsiaTheme="minorEastAsia" w:hAnsi="Cambria Math" w:cs="Arial"/>
            <w:szCs w:val="24"/>
            <w:lang w:val="es-ES"/>
          </w:rPr>
          <m:t>λ=1</m:t>
        </m:r>
      </m:oMath>
      <w:r w:rsidR="0027200B" w:rsidRPr="00A63234">
        <w:rPr>
          <w:rFonts w:eastAsiaTheme="minorEastAsia" w:cs="Arial"/>
          <w:szCs w:val="24"/>
          <w:lang w:val="es-ES"/>
        </w:rPr>
        <w:t>, el cual tendrá una única descomposición de la forma</w:t>
      </w:r>
      <w:proofErr w:type="gramStart"/>
      <w:r w:rsidR="0027200B" w:rsidRPr="00A63234">
        <w:rPr>
          <w:rFonts w:eastAsiaTheme="minorEastAsia" w:cs="Arial"/>
          <w:szCs w:val="24"/>
          <w:lang w:val="es-ES"/>
        </w:rPr>
        <w:t>:</w:t>
      </w:r>
      <w:r w:rsidR="0027200B" w:rsidRPr="00A63234">
        <w:rPr>
          <w:rFonts w:eastAsiaTheme="minorEastAsia" w:cs="Arial"/>
          <w:szCs w:val="24"/>
          <w:lang w:val="es-ES"/>
        </w:rPr>
        <w:br/>
      </w:r>
      <m:oMath>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1</m:t>
                </m:r>
              </m:sub>
            </m:sSub>
          </m:e>
        </m:d>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2</m:t>
                </m:r>
              </m:sub>
            </m:sSub>
          </m:e>
        </m:d>
        <m:r>
          <w:rPr>
            <w:rFonts w:ascii="Cambria Math" w:eastAsiaTheme="minorEastAsia" w:hAnsi="Cambria Math" w:cs="Arial"/>
            <w:szCs w:val="24"/>
            <w:lang w:val="es-ES"/>
          </w:rPr>
          <m:t>…</m:t>
        </m:r>
        <m:d>
          <m:dPr>
            <m:ctrlPr>
              <w:rPr>
                <w:rFonts w:ascii="Cambria Math" w:eastAsiaTheme="minorEastAsia" w:hAnsi="Cambria Math" w:cs="Arial"/>
                <w:i/>
                <w:szCs w:val="24"/>
                <w:lang w:val="es-ES"/>
              </w:rPr>
            </m:ctrlPr>
          </m:dPr>
          <m:e>
            <m:r>
              <w:rPr>
                <w:rFonts w:ascii="Cambria Math" w:eastAsiaTheme="minorEastAsia" w:hAnsi="Cambria Math" w:cs="Arial"/>
                <w:szCs w:val="24"/>
                <w:lang w:val="es-ES"/>
              </w:rPr>
              <m:t>x-</m:t>
            </m:r>
            <m:sSub>
              <m:sSubPr>
                <m:ctrlPr>
                  <w:rPr>
                    <w:rFonts w:ascii="Cambria Math" w:eastAsiaTheme="minorEastAsia" w:hAnsi="Cambria Math" w:cs="Arial"/>
                    <w:i/>
                    <w:szCs w:val="24"/>
                    <w:lang w:val="es-ES"/>
                  </w:rPr>
                </m:ctrlPr>
              </m:sSubPr>
              <m:e>
                <m:r>
                  <w:rPr>
                    <w:rFonts w:ascii="Cambria Math" w:eastAsiaTheme="minorEastAsia" w:hAnsi="Cambria Math" w:cs="Arial"/>
                    <w:szCs w:val="24"/>
                    <w:lang w:val="es-ES"/>
                  </w:rPr>
                  <m:t>ρ</m:t>
                </m:r>
              </m:e>
              <m:sub>
                <m:r>
                  <w:rPr>
                    <w:rFonts w:ascii="Cambria Math" w:eastAsiaTheme="minorEastAsia" w:hAnsi="Cambria Math" w:cs="Arial"/>
                    <w:szCs w:val="24"/>
                    <w:lang w:val="es-ES"/>
                  </w:rPr>
                  <m:t>n</m:t>
                </m:r>
              </m:sub>
            </m:sSub>
          </m:e>
        </m:d>
      </m:oMath>
      <w:r w:rsidR="0027200B" w:rsidRPr="00A63234">
        <w:rPr>
          <w:rFonts w:eastAsiaTheme="minorEastAsia" w:cs="Arial"/>
          <w:szCs w:val="24"/>
          <w:lang w:val="es-ES"/>
        </w:rPr>
        <w:t>.</w:t>
      </w:r>
      <w:proofErr w:type="gramEnd"/>
    </w:p>
    <w:p w:rsidR="001D7F39" w:rsidRPr="00A63234" w:rsidRDefault="001D7F39" w:rsidP="001D7F39">
      <w:pPr>
        <w:rPr>
          <w:rFonts w:eastAsiaTheme="minorEastAsia" w:cs="Arial"/>
          <w:szCs w:val="24"/>
          <w:lang w:val="es-ES"/>
        </w:rPr>
      </w:pPr>
      <w:r w:rsidRPr="00A63234">
        <w:rPr>
          <w:rFonts w:eastAsiaTheme="minorEastAsia" w:cs="Arial"/>
          <w:b/>
          <w:szCs w:val="24"/>
          <w:lang w:val="es-ES"/>
        </w:rPr>
        <w:t>Lo cual que demuestra nuestra solución.</w:t>
      </w:r>
    </w:p>
    <w:p w:rsidR="0027200B" w:rsidRPr="00A63234" w:rsidRDefault="001D7F39" w:rsidP="009A4505">
      <w:pPr>
        <w:rPr>
          <w:rFonts w:eastAsiaTheme="minorEastAsia" w:cs="Arial"/>
          <w:szCs w:val="24"/>
          <w:lang w:val="es-ES"/>
        </w:rPr>
      </w:pPr>
      <w:r w:rsidRPr="00A63234">
        <w:rPr>
          <w:rFonts w:eastAsiaTheme="minorEastAsia" w:cs="Arial"/>
          <w:szCs w:val="24"/>
          <w:lang w:val="es-ES"/>
        </w:rPr>
        <w:t>Sólo q</w:t>
      </w:r>
      <w:r w:rsidR="0027200B" w:rsidRPr="00A63234">
        <w:rPr>
          <w:rFonts w:eastAsiaTheme="minorEastAsia" w:cs="Arial"/>
          <w:szCs w:val="24"/>
          <w:lang w:val="es-ES"/>
        </w:rPr>
        <w:t>ueda asegurarse de los casos en que los coeficientes tomen el valor de 1, -1 ó 0. Y cuando el exponente de la incógnita sea 1 ó 0.</w:t>
      </w:r>
    </w:p>
    <w:p w:rsidR="009B2AAE" w:rsidRPr="00A63234" w:rsidRDefault="00897DBC" w:rsidP="009A4505">
      <w:pPr>
        <w:rPr>
          <w:rFonts w:eastAsiaTheme="minorEastAsia" w:cs="Arial"/>
          <w:szCs w:val="24"/>
          <w:lang w:val="es-ES"/>
        </w:rPr>
      </w:pPr>
      <w:r w:rsidRPr="00A63234">
        <w:rPr>
          <w:rFonts w:eastAsiaTheme="minorEastAsia" w:cs="Arial"/>
          <w:szCs w:val="24"/>
          <w:lang w:val="es-ES"/>
        </w:rPr>
        <w:t>El principal problema de este ejercicio recae en el crecimiento exponencial que poseen los coeficientes del polinomio con respecto al grado de este</w:t>
      </w:r>
      <w:r w:rsidR="009B2AAE" w:rsidRPr="00A63234">
        <w:rPr>
          <w:rFonts w:eastAsiaTheme="minorEastAsia" w:cs="Arial"/>
          <w:szCs w:val="24"/>
          <w:lang w:val="es-ES"/>
        </w:rPr>
        <w:t>. Para grados superiores a 10 los coeficientes de estos polinomios sobrepasarían el límite de un entero de 64bits muy fácilmente.</w:t>
      </w:r>
      <w:r w:rsidR="009B2AAE" w:rsidRPr="00A63234">
        <w:rPr>
          <w:rFonts w:eastAsiaTheme="minorEastAsia" w:cs="Arial"/>
          <w:szCs w:val="24"/>
          <w:lang w:val="es-ES"/>
        </w:rPr>
        <w:br/>
      </w:r>
      <w:r w:rsidR="009B2AAE" w:rsidRPr="00A63234">
        <w:rPr>
          <w:rFonts w:eastAsiaTheme="minorEastAsia" w:cs="Arial"/>
          <w:b/>
          <w:color w:val="8DB3E2" w:themeColor="text2" w:themeTint="66"/>
          <w:szCs w:val="24"/>
          <w:u w:val="single"/>
          <w:lang w:val="es-ES"/>
        </w:rPr>
        <w:t>[INCLUIR CÓDIGO</w:t>
      </w:r>
      <w:bookmarkStart w:id="0" w:name="_GoBack"/>
      <w:bookmarkEnd w:id="0"/>
      <w:r w:rsidR="009B2AAE" w:rsidRPr="00A63234">
        <w:rPr>
          <w:rFonts w:eastAsiaTheme="minorEastAsia" w:cs="Arial"/>
          <w:b/>
          <w:color w:val="8DB3E2" w:themeColor="text2" w:themeTint="66"/>
          <w:szCs w:val="24"/>
          <w:u w:val="single"/>
          <w:lang w:val="es-ES"/>
        </w:rPr>
        <w:t xml:space="preserve"> DE LA SOLUCIÓN AQUÍ]</w:t>
      </w:r>
    </w:p>
    <w:sectPr w:rsidR="009B2AAE" w:rsidRPr="00A63234" w:rsidSect="00CF4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71FB4"/>
    <w:multiLevelType w:val="hybridMultilevel"/>
    <w:tmpl w:val="05642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30069"/>
    <w:multiLevelType w:val="hybridMultilevel"/>
    <w:tmpl w:val="E822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3C581C"/>
    <w:multiLevelType w:val="hybridMultilevel"/>
    <w:tmpl w:val="E7C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3"/>
    <w:rsid w:val="0001709F"/>
    <w:rsid w:val="000B1619"/>
    <w:rsid w:val="001030CF"/>
    <w:rsid w:val="0013752C"/>
    <w:rsid w:val="001D7F39"/>
    <w:rsid w:val="00236BE3"/>
    <w:rsid w:val="0027200B"/>
    <w:rsid w:val="003955DF"/>
    <w:rsid w:val="003C0750"/>
    <w:rsid w:val="004F3BEB"/>
    <w:rsid w:val="00627916"/>
    <w:rsid w:val="00717BF8"/>
    <w:rsid w:val="00897DBC"/>
    <w:rsid w:val="0096575A"/>
    <w:rsid w:val="009A4505"/>
    <w:rsid w:val="009B2AAE"/>
    <w:rsid w:val="00A05833"/>
    <w:rsid w:val="00A63234"/>
    <w:rsid w:val="00AF12B1"/>
    <w:rsid w:val="00B56FF5"/>
    <w:rsid w:val="00B627A2"/>
    <w:rsid w:val="00BC7C9B"/>
    <w:rsid w:val="00CF41FF"/>
    <w:rsid w:val="00D234C1"/>
    <w:rsid w:val="00E96AFA"/>
    <w:rsid w:val="00EA4DAD"/>
    <w:rsid w:val="00EF3D1F"/>
    <w:rsid w:val="00F035D6"/>
    <w:rsid w:val="00F4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1FE27-9448-4235-AFDA-7ABABF3D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7A2"/>
    <w:rPr>
      <w:rFonts w:ascii="Arial" w:hAnsi="Arial"/>
      <w:sz w:val="24"/>
    </w:rPr>
  </w:style>
  <w:style w:type="paragraph" w:styleId="Ttulo1">
    <w:name w:val="heading 1"/>
    <w:basedOn w:val="Normal"/>
    <w:next w:val="Normal"/>
    <w:link w:val="Ttulo1Car"/>
    <w:autoRedefine/>
    <w:uiPriority w:val="9"/>
    <w:qFormat/>
    <w:rsid w:val="00B56FF5"/>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56FF5"/>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F035D6"/>
    <w:pPr>
      <w:keepNext/>
      <w:keepLines/>
      <w:spacing w:before="200" w:after="0"/>
      <w:outlineLvl w:val="2"/>
    </w:pPr>
    <w:rPr>
      <w:rFonts w:eastAsiaTheme="majorEastAsia" w:cstheme="majorBidi"/>
      <w:b/>
      <w:bCs/>
      <w:color w:val="4F81BD" w:themeColor="accent1"/>
      <w:sz w:val="22"/>
    </w:rPr>
  </w:style>
  <w:style w:type="paragraph" w:styleId="Ttulo4">
    <w:name w:val="heading 4"/>
    <w:basedOn w:val="Normal"/>
    <w:next w:val="Normal"/>
    <w:link w:val="Ttulo4Car"/>
    <w:autoRedefine/>
    <w:uiPriority w:val="9"/>
    <w:unhideWhenUsed/>
    <w:qFormat/>
    <w:rsid w:val="00F4122F"/>
    <w:pPr>
      <w:keepNext/>
      <w:keepLines/>
      <w:spacing w:before="200" w:after="0"/>
      <w:outlineLvl w:val="3"/>
    </w:pPr>
    <w:rPr>
      <w:rFonts w:eastAsiaTheme="majorEastAsia" w:cstheme="majorBidi"/>
      <w:b/>
      <w:bCs/>
      <w:i/>
      <w:i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autoRedefine/>
    <w:uiPriority w:val="10"/>
    <w:qFormat/>
    <w:rsid w:val="0096575A"/>
    <w:pPr>
      <w:pBdr>
        <w:bottom w:val="single" w:sz="8" w:space="4" w:color="4F81BD" w:themeColor="accent1"/>
      </w:pBdr>
      <w:spacing w:after="300" w:line="240" w:lineRule="auto"/>
      <w:contextualSpacing/>
    </w:pPr>
    <w:rPr>
      <w:rFonts w:eastAsiaTheme="majorEastAsia" w:cs="Arial"/>
      <w:color w:val="17365D" w:themeColor="text2" w:themeShade="BF"/>
      <w:spacing w:val="5"/>
      <w:kern w:val="28"/>
      <w:sz w:val="52"/>
      <w:szCs w:val="52"/>
    </w:rPr>
  </w:style>
  <w:style w:type="character" w:customStyle="1" w:styleId="PuestoCar">
    <w:name w:val="Puesto Car"/>
    <w:basedOn w:val="Fuentedeprrafopredeter"/>
    <w:link w:val="Puesto"/>
    <w:uiPriority w:val="10"/>
    <w:rsid w:val="0096575A"/>
    <w:rPr>
      <w:rFonts w:ascii="Arial" w:eastAsiaTheme="majorEastAsia" w:hAnsi="Arial" w:cs="Arial"/>
      <w:color w:val="17365D" w:themeColor="text2" w:themeShade="BF"/>
      <w:spacing w:val="5"/>
      <w:kern w:val="28"/>
      <w:sz w:val="52"/>
      <w:szCs w:val="52"/>
    </w:rPr>
  </w:style>
  <w:style w:type="character" w:customStyle="1" w:styleId="Ttulo1Car">
    <w:name w:val="Título 1 Car"/>
    <w:basedOn w:val="Fuentedeprrafopredeter"/>
    <w:link w:val="Ttulo1"/>
    <w:uiPriority w:val="9"/>
    <w:rsid w:val="00B56FF5"/>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B56FF5"/>
    <w:rPr>
      <w:rFonts w:ascii="Arial" w:eastAsiaTheme="majorEastAsia" w:hAnsi="Arial" w:cstheme="majorBidi"/>
      <w:b/>
      <w:bCs/>
      <w:color w:val="4F81BD" w:themeColor="accent1"/>
      <w:sz w:val="26"/>
      <w:szCs w:val="26"/>
    </w:rPr>
  </w:style>
  <w:style w:type="character" w:customStyle="1" w:styleId="Ttulo3Car">
    <w:name w:val="Título 3 Car"/>
    <w:basedOn w:val="Fuentedeprrafopredeter"/>
    <w:link w:val="Ttulo3"/>
    <w:uiPriority w:val="9"/>
    <w:rsid w:val="00F035D6"/>
    <w:rPr>
      <w:rFonts w:ascii="Arial" w:eastAsiaTheme="majorEastAsia" w:hAnsi="Arial" w:cstheme="majorBidi"/>
      <w:b/>
      <w:bCs/>
      <w:color w:val="4F81BD" w:themeColor="accent1"/>
    </w:rPr>
  </w:style>
  <w:style w:type="character" w:customStyle="1" w:styleId="Ttulo4Car">
    <w:name w:val="Título 4 Car"/>
    <w:basedOn w:val="Fuentedeprrafopredeter"/>
    <w:link w:val="Ttulo4"/>
    <w:uiPriority w:val="9"/>
    <w:rsid w:val="00F4122F"/>
    <w:rPr>
      <w:rFonts w:ascii="Arial" w:eastAsiaTheme="majorEastAsia" w:hAnsi="Arial" w:cstheme="majorBidi"/>
      <w:b/>
      <w:bCs/>
      <w:i/>
      <w:iCs/>
      <w:color w:val="4F81BD" w:themeColor="accent1"/>
      <w:sz w:val="20"/>
    </w:rPr>
  </w:style>
  <w:style w:type="paragraph" w:styleId="Prrafodelista">
    <w:name w:val="List Paragraph"/>
    <w:basedOn w:val="Normal"/>
    <w:uiPriority w:val="34"/>
    <w:qFormat/>
    <w:rsid w:val="00CF41FF"/>
    <w:pPr>
      <w:ind w:left="720"/>
      <w:contextualSpacing/>
    </w:pPr>
  </w:style>
  <w:style w:type="character" w:customStyle="1" w:styleId="apple-converted-space">
    <w:name w:val="apple-converted-space"/>
    <w:basedOn w:val="Fuentedeprrafopredeter"/>
    <w:rsid w:val="003C0750"/>
  </w:style>
  <w:style w:type="paragraph" w:styleId="Textodeglobo">
    <w:name w:val="Balloon Text"/>
    <w:basedOn w:val="Normal"/>
    <w:link w:val="TextodegloboCar"/>
    <w:uiPriority w:val="99"/>
    <w:semiHidden/>
    <w:unhideWhenUsed/>
    <w:rsid w:val="009A45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505"/>
    <w:rPr>
      <w:rFonts w:ascii="Tahoma" w:hAnsi="Tahoma" w:cs="Tahoma"/>
      <w:sz w:val="16"/>
      <w:szCs w:val="16"/>
    </w:rPr>
  </w:style>
  <w:style w:type="character" w:styleId="Textodelmarcadordeposicin">
    <w:name w:val="Placeholder Text"/>
    <w:basedOn w:val="Fuentedeprrafopredeter"/>
    <w:uiPriority w:val="99"/>
    <w:semiHidden/>
    <w:rsid w:val="000B16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794</Words>
  <Characters>4528</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Hometown</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Santana Perdomo</dc:creator>
  <cp:keywords/>
  <dc:description/>
  <cp:lastModifiedBy>Roberto Santana Perdomo</cp:lastModifiedBy>
  <cp:revision>9</cp:revision>
  <dcterms:created xsi:type="dcterms:W3CDTF">2012-11-04T06:02:00Z</dcterms:created>
  <dcterms:modified xsi:type="dcterms:W3CDTF">2015-02-16T07:59:00Z</dcterms:modified>
</cp:coreProperties>
</file>