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FD0DF4" w14:textId="77777777" w:rsidR="00B143EF" w:rsidRPr="007002E1" w:rsidRDefault="00F72D93" w:rsidP="00F72D93">
      <w:pPr>
        <w:pStyle w:val="Ttulo1"/>
        <w:rPr>
          <w:lang w:val="en-US"/>
        </w:rPr>
      </w:pPr>
      <w:bookmarkStart w:id="0" w:name="_GoBack"/>
      <w:bookmarkEnd w:id="0"/>
      <w:r w:rsidRPr="007002E1">
        <w:rPr>
          <w:lang w:val="en-US"/>
        </w:rPr>
        <w:t>My Dependency Injection Pattern</w:t>
      </w:r>
    </w:p>
    <w:p w14:paraId="5A0D4DAA" w14:textId="77777777" w:rsidR="002F78F8" w:rsidRPr="002F78F8" w:rsidRDefault="002F78F8" w:rsidP="002F78F8">
      <w:pPr>
        <w:rPr>
          <w:lang w:val="en-US"/>
        </w:rPr>
      </w:pPr>
    </w:p>
    <w:p w14:paraId="4B694EB2" w14:textId="7D3BDD09" w:rsidR="00E70544" w:rsidRDefault="00B07214" w:rsidP="00E70544">
      <w:pPr>
        <w:pStyle w:val="Ttulo2"/>
        <w:rPr>
          <w:lang w:val="en-US"/>
        </w:rPr>
      </w:pPr>
      <w:r>
        <w:rPr>
          <w:lang w:val="en-US"/>
        </w:rPr>
        <w:t>Specification</w:t>
      </w:r>
      <w:r w:rsidR="00E70544">
        <w:rPr>
          <w:lang w:val="en-US"/>
        </w:rPr>
        <w:t>:</w:t>
      </w:r>
    </w:p>
    <w:p w14:paraId="21FCD7A3" w14:textId="77777777" w:rsidR="002F78F8" w:rsidRPr="002F78F8" w:rsidRDefault="002F78F8" w:rsidP="002F78F8">
      <w:pPr>
        <w:pStyle w:val="Ttulo3"/>
        <w:rPr>
          <w:lang w:val="en-US"/>
        </w:rPr>
      </w:pPr>
      <w:r>
        <w:rPr>
          <w:lang w:val="en-US"/>
        </w:rPr>
        <w:t>General Concept (What we want to achieve?):</w:t>
      </w:r>
    </w:p>
    <w:p w14:paraId="7BE93AF0" w14:textId="77777777" w:rsidR="00EA4662" w:rsidRPr="00F72D93" w:rsidRDefault="00EA4662" w:rsidP="00EA4662">
      <w:pPr>
        <w:rPr>
          <w:lang w:val="en-US"/>
        </w:rPr>
      </w:pPr>
      <w:r>
        <w:rPr>
          <w:lang w:val="en-US"/>
        </w:rPr>
        <w:t>This pattern</w:t>
      </w:r>
      <w:r w:rsidR="002F78F8">
        <w:rPr>
          <w:lang w:val="en-US"/>
        </w:rPr>
        <w:t xml:space="preserve"> has two parts</w:t>
      </w:r>
      <w:r w:rsidRPr="00F72D93">
        <w:rPr>
          <w:lang w:val="en-US"/>
        </w:rPr>
        <w:t>:</w:t>
      </w:r>
    </w:p>
    <w:p w14:paraId="3D870844" w14:textId="14460BC8" w:rsidR="002F78F8" w:rsidRPr="002F78F8" w:rsidRDefault="002F78F8" w:rsidP="002F78F8">
      <w:pPr>
        <w:pStyle w:val="Prrafodelista"/>
        <w:numPr>
          <w:ilvl w:val="0"/>
          <w:numId w:val="8"/>
        </w:numPr>
        <w:rPr>
          <w:lang w:val="en-US"/>
        </w:rPr>
      </w:pPr>
      <w:r>
        <w:rPr>
          <w:lang w:val="en-US"/>
        </w:rPr>
        <w:t>Global Factory.</w:t>
      </w:r>
    </w:p>
    <w:p w14:paraId="0054F4F2" w14:textId="77777777" w:rsidR="00EA4662" w:rsidRDefault="00EA4662" w:rsidP="00EA4662">
      <w:pPr>
        <w:pStyle w:val="Prrafodelista"/>
        <w:numPr>
          <w:ilvl w:val="0"/>
          <w:numId w:val="8"/>
        </w:numPr>
        <w:rPr>
          <w:lang w:val="en-US"/>
        </w:rPr>
      </w:pPr>
      <w:r w:rsidRPr="00EA4662">
        <w:rPr>
          <w:lang w:val="en-US"/>
        </w:rPr>
        <w:t>Globally Accessible Container.</w:t>
      </w:r>
    </w:p>
    <w:p w14:paraId="0B6DA531" w14:textId="7468F21B" w:rsidR="002F78F8" w:rsidRDefault="00E70544" w:rsidP="00AF0183">
      <w:pPr>
        <w:rPr>
          <w:lang w:val="en-US"/>
        </w:rPr>
      </w:pPr>
      <w:r>
        <w:rPr>
          <w:lang w:val="en-US"/>
        </w:rPr>
        <w:t>The Factory should be a controller class with access to every other class in the application. Because every single class in the application should have access to the container, then the container cannot have references to those classes.</w:t>
      </w:r>
      <w:r w:rsidR="003E206F">
        <w:rPr>
          <w:lang w:val="en-US"/>
        </w:rPr>
        <w:br/>
      </w:r>
      <w:r>
        <w:rPr>
          <w:lang w:val="en-US"/>
        </w:rPr>
        <w:t xml:space="preserve">The Factory would add all the logic setup </w:t>
      </w:r>
      <w:r w:rsidR="00AF0183">
        <w:rPr>
          <w:lang w:val="en-US"/>
        </w:rPr>
        <w:t xml:space="preserve">to </w:t>
      </w:r>
      <w:r>
        <w:rPr>
          <w:lang w:val="en-US"/>
        </w:rPr>
        <w:t xml:space="preserve">the container and then, </w:t>
      </w:r>
      <w:r w:rsidR="00F761D1">
        <w:rPr>
          <w:lang w:val="en-US"/>
        </w:rPr>
        <w:t xml:space="preserve">optionally, </w:t>
      </w:r>
      <w:r w:rsidR="00EA4662">
        <w:rPr>
          <w:lang w:val="en-US"/>
        </w:rPr>
        <w:t xml:space="preserve">forbidding </w:t>
      </w:r>
      <w:r w:rsidR="00F761D1">
        <w:rPr>
          <w:lang w:val="en-US"/>
        </w:rPr>
        <w:t>further</w:t>
      </w:r>
      <w:r w:rsidR="00EA4662">
        <w:rPr>
          <w:lang w:val="en-US"/>
        </w:rPr>
        <w:t xml:space="preserve"> registering of new instances.</w:t>
      </w:r>
      <w:r w:rsidR="003E206F">
        <w:rPr>
          <w:lang w:val="en-US"/>
        </w:rPr>
        <w:br/>
        <w:t>Hence, the proposed implementation would be for the container.</w:t>
      </w:r>
    </w:p>
    <w:p w14:paraId="08671229" w14:textId="6C93835B" w:rsidR="002F78F8" w:rsidRDefault="002F78F8" w:rsidP="00AF0183">
      <w:pPr>
        <w:rPr>
          <w:lang w:val="en-US"/>
        </w:rPr>
      </w:pPr>
      <w:r>
        <w:rPr>
          <w:lang w:val="en-US"/>
        </w:rPr>
        <w:t xml:space="preserve">The container should offer a way to register instances for different types. It would also </w:t>
      </w:r>
      <w:r w:rsidR="003E184E">
        <w:rPr>
          <w:lang w:val="en-US"/>
        </w:rPr>
        <w:t>implement some logic to allow this registered types to be treated as singleton instances or new instances for every request.</w:t>
      </w:r>
    </w:p>
    <w:p w14:paraId="098A3389" w14:textId="15E7CB04" w:rsidR="003E184E" w:rsidRDefault="001F3B2B" w:rsidP="00F72D93">
      <w:pPr>
        <w:rPr>
          <w:lang w:val="en-US"/>
        </w:rPr>
      </w:pPr>
      <w:r>
        <w:rPr>
          <w:lang w:val="en-US"/>
        </w:rPr>
        <w:t xml:space="preserve">The </w:t>
      </w:r>
      <w:r w:rsidR="002F78F8">
        <w:rPr>
          <w:lang w:val="en-US"/>
        </w:rPr>
        <w:t>container’s users</w:t>
      </w:r>
      <w:r>
        <w:rPr>
          <w:lang w:val="en-US"/>
        </w:rPr>
        <w:t xml:space="preserve"> </w:t>
      </w:r>
      <w:r w:rsidR="002F78F8">
        <w:rPr>
          <w:lang w:val="en-US"/>
        </w:rPr>
        <w:t xml:space="preserve">would be able to retrieve </w:t>
      </w:r>
      <w:r w:rsidR="003E184E">
        <w:rPr>
          <w:lang w:val="en-US"/>
        </w:rPr>
        <w:t xml:space="preserve">any registered </w:t>
      </w:r>
      <w:r w:rsidR="002F78F8">
        <w:rPr>
          <w:lang w:val="en-US"/>
        </w:rPr>
        <w:t xml:space="preserve">instances </w:t>
      </w:r>
      <w:r w:rsidR="003E184E">
        <w:rPr>
          <w:lang w:val="en-US"/>
        </w:rPr>
        <w:t xml:space="preserve">of </w:t>
      </w:r>
      <w:r w:rsidR="002F78F8">
        <w:rPr>
          <w:lang w:val="en-US"/>
        </w:rPr>
        <w:t>a given type.</w:t>
      </w:r>
    </w:p>
    <w:p w14:paraId="5B3AD3B1" w14:textId="77777777" w:rsidR="002F78F8" w:rsidRDefault="002F78F8" w:rsidP="002F78F8">
      <w:pPr>
        <w:pStyle w:val="Ttulo3"/>
        <w:rPr>
          <w:lang w:val="en-US"/>
        </w:rPr>
      </w:pPr>
      <w:r>
        <w:rPr>
          <w:lang w:val="en-US"/>
        </w:rPr>
        <w:t>Features:</w:t>
      </w:r>
    </w:p>
    <w:p w14:paraId="7AD81C44" w14:textId="38F5F3AE" w:rsidR="002F78F8" w:rsidRDefault="002F78F8" w:rsidP="002F78F8">
      <w:pPr>
        <w:pStyle w:val="Prrafodelista"/>
        <w:numPr>
          <w:ilvl w:val="0"/>
          <w:numId w:val="13"/>
        </w:numPr>
        <w:rPr>
          <w:lang w:val="en-US"/>
        </w:rPr>
      </w:pPr>
      <w:commentRangeStart w:id="1"/>
      <w:r>
        <w:rPr>
          <w:lang w:val="en-US"/>
        </w:rPr>
        <w:t>The</w:t>
      </w:r>
      <w:r w:rsidR="00D11F51">
        <w:rPr>
          <w:lang w:val="en-US"/>
        </w:rPr>
        <w:t xml:space="preserve"> container should implement </w:t>
      </w:r>
      <w:r w:rsidR="00070D57">
        <w:rPr>
          <w:lang w:val="en-US"/>
        </w:rPr>
        <w:t>a s</w:t>
      </w:r>
      <w:r>
        <w:rPr>
          <w:lang w:val="en-US"/>
        </w:rPr>
        <w:t>ingleton pattern.</w:t>
      </w:r>
      <w:commentRangeEnd w:id="1"/>
      <w:r w:rsidR="004F0EC5">
        <w:rPr>
          <w:rStyle w:val="Refdecomentario"/>
        </w:rPr>
        <w:commentReference w:id="1"/>
      </w:r>
    </w:p>
    <w:p w14:paraId="793EDD24" w14:textId="77777777" w:rsidR="006D4F37" w:rsidRDefault="006D4F37" w:rsidP="006D4F37">
      <w:pPr>
        <w:pStyle w:val="Prrafodelista"/>
        <w:numPr>
          <w:ilvl w:val="0"/>
          <w:numId w:val="13"/>
        </w:numPr>
        <w:rPr>
          <w:lang w:val="en-US"/>
        </w:rPr>
      </w:pPr>
      <w:r>
        <w:rPr>
          <w:lang w:val="en-US"/>
        </w:rPr>
        <w:t>Registering instances:</w:t>
      </w:r>
    </w:p>
    <w:p w14:paraId="7BB6B4F2" w14:textId="1B79589A" w:rsidR="006D4F37" w:rsidRPr="008B520E" w:rsidRDefault="003D2543" w:rsidP="006D4F37">
      <w:pPr>
        <w:pStyle w:val="Prrafodelista"/>
        <w:numPr>
          <w:ilvl w:val="1"/>
          <w:numId w:val="13"/>
        </w:numPr>
        <w:rPr>
          <w:u w:val="single"/>
          <w:lang w:val="en-US"/>
        </w:rPr>
      </w:pPr>
      <w:commentRangeStart w:id="2"/>
      <w:r w:rsidRPr="008B520E">
        <w:rPr>
          <w:lang w:val="en-US"/>
        </w:rPr>
        <w:t>Only references types can be registered.</w:t>
      </w:r>
      <w:commentRangeEnd w:id="2"/>
      <w:r w:rsidR="00AD20C8" w:rsidRPr="008B520E">
        <w:rPr>
          <w:rStyle w:val="Refdecomentario"/>
        </w:rPr>
        <w:commentReference w:id="2"/>
      </w:r>
    </w:p>
    <w:p w14:paraId="5B0CB9F0" w14:textId="77777777" w:rsidR="00186F11" w:rsidRPr="008B520E" w:rsidRDefault="00186F11" w:rsidP="00186F11">
      <w:pPr>
        <w:pStyle w:val="Prrafodelista"/>
        <w:numPr>
          <w:ilvl w:val="1"/>
          <w:numId w:val="13"/>
        </w:numPr>
        <w:rPr>
          <w:u w:val="single"/>
          <w:lang w:val="en-US"/>
        </w:rPr>
      </w:pPr>
      <w:r w:rsidRPr="008B520E">
        <w:rPr>
          <w:lang w:val="en-US"/>
        </w:rPr>
        <w:t>The concrete type should inherit from the base type.</w:t>
      </w:r>
    </w:p>
    <w:p w14:paraId="2467A073" w14:textId="40325740" w:rsidR="00186F11" w:rsidRPr="008B520E" w:rsidRDefault="00186F11" w:rsidP="00186F11">
      <w:pPr>
        <w:pStyle w:val="Prrafodelista"/>
        <w:numPr>
          <w:ilvl w:val="1"/>
          <w:numId w:val="13"/>
        </w:numPr>
        <w:rPr>
          <w:u w:val="single"/>
          <w:lang w:val="en-US"/>
        </w:rPr>
      </w:pPr>
      <w:r w:rsidRPr="008B520E">
        <w:rPr>
          <w:lang w:val="en-US"/>
        </w:rPr>
        <w:t>The instance that the instantiation logic produce should be exactly the specified concrete type.</w:t>
      </w:r>
    </w:p>
    <w:p w14:paraId="0BF26D87" w14:textId="426E2113" w:rsidR="003D2543" w:rsidRPr="008B520E" w:rsidRDefault="003D2543" w:rsidP="006D4F37">
      <w:pPr>
        <w:pStyle w:val="Prrafodelista"/>
        <w:numPr>
          <w:ilvl w:val="1"/>
          <w:numId w:val="13"/>
        </w:numPr>
        <w:rPr>
          <w:u w:val="single"/>
          <w:lang w:val="en-US"/>
        </w:rPr>
      </w:pPr>
      <w:r w:rsidRPr="008B520E">
        <w:rPr>
          <w:lang w:val="en-US"/>
        </w:rPr>
        <w:t>Register a new concrete type for a base type by pr</w:t>
      </w:r>
      <w:r w:rsidR="002A09E3" w:rsidRPr="008B520E">
        <w:rPr>
          <w:lang w:val="en-US"/>
        </w:rPr>
        <w:t>oviding its instantiation logic.</w:t>
      </w:r>
    </w:p>
    <w:p w14:paraId="668E817E" w14:textId="27F1D52A" w:rsidR="003D2543" w:rsidRPr="008B520E" w:rsidRDefault="003D2543" w:rsidP="006D4F37">
      <w:pPr>
        <w:pStyle w:val="Prrafodelista"/>
        <w:numPr>
          <w:ilvl w:val="1"/>
          <w:numId w:val="13"/>
        </w:numPr>
        <w:rPr>
          <w:u w:val="single"/>
          <w:lang w:val="en-US"/>
        </w:rPr>
      </w:pPr>
      <w:r w:rsidRPr="008B520E">
        <w:rPr>
          <w:lang w:val="en-US"/>
        </w:rPr>
        <w:t>Multiple instantiation logic can be registered for the same types.</w:t>
      </w:r>
    </w:p>
    <w:p w14:paraId="1DF433EE" w14:textId="6BBEE0B9" w:rsidR="008B520E" w:rsidRPr="008B520E" w:rsidRDefault="0061375C" w:rsidP="00B34583">
      <w:pPr>
        <w:pStyle w:val="Prrafodelista"/>
        <w:numPr>
          <w:ilvl w:val="1"/>
          <w:numId w:val="13"/>
        </w:numPr>
        <w:rPr>
          <w:u w:val="single"/>
          <w:lang w:val="en-US"/>
        </w:rPr>
      </w:pPr>
      <w:r>
        <w:rPr>
          <w:lang w:val="en-US"/>
        </w:rPr>
        <w:t>Allow the user to forbid further registering.</w:t>
      </w:r>
    </w:p>
    <w:p w14:paraId="7AB06079" w14:textId="06025C00" w:rsidR="003D2543" w:rsidRPr="008B520E" w:rsidRDefault="008B520E" w:rsidP="0061375C">
      <w:pPr>
        <w:pStyle w:val="Prrafodelista"/>
        <w:numPr>
          <w:ilvl w:val="2"/>
          <w:numId w:val="13"/>
        </w:numPr>
        <w:rPr>
          <w:u w:val="single"/>
          <w:lang w:val="en-US"/>
        </w:rPr>
      </w:pPr>
      <w:r w:rsidRPr="008B520E">
        <w:rPr>
          <w:lang w:val="en-US"/>
        </w:rPr>
        <w:t>I</w:t>
      </w:r>
      <w:r w:rsidR="003D2543" w:rsidRPr="008B520E">
        <w:rPr>
          <w:lang w:val="en-US"/>
        </w:rPr>
        <w:t>f a register attempt occur after the user has forbidden further registering it should generate an exception.</w:t>
      </w:r>
    </w:p>
    <w:p w14:paraId="5B517CA9" w14:textId="77777777" w:rsidR="00691E9F" w:rsidRDefault="004F0EC5" w:rsidP="004F0EC5">
      <w:pPr>
        <w:pStyle w:val="Prrafodelista"/>
        <w:numPr>
          <w:ilvl w:val="1"/>
          <w:numId w:val="13"/>
        </w:numPr>
        <w:rPr>
          <w:lang w:val="en-US"/>
        </w:rPr>
      </w:pPr>
      <w:commentRangeStart w:id="3"/>
      <w:r>
        <w:rPr>
          <w:lang w:val="en-US"/>
        </w:rPr>
        <w:t>Allow the user to reset the container</w:t>
      </w:r>
      <w:commentRangeEnd w:id="3"/>
      <w:r w:rsidR="00AD20C8">
        <w:rPr>
          <w:rStyle w:val="Refdecomentario"/>
        </w:rPr>
        <w:commentReference w:id="3"/>
      </w:r>
      <w:r w:rsidR="00AD20C8">
        <w:rPr>
          <w:lang w:val="en-US"/>
        </w:rPr>
        <w:t>.</w:t>
      </w:r>
    </w:p>
    <w:p w14:paraId="58CAC57C" w14:textId="60BDD0D3" w:rsidR="00691E9F" w:rsidRDefault="00691E9F" w:rsidP="0061375C">
      <w:pPr>
        <w:pStyle w:val="Prrafodelista"/>
        <w:numPr>
          <w:ilvl w:val="2"/>
          <w:numId w:val="13"/>
        </w:numPr>
        <w:rPr>
          <w:lang w:val="en-US"/>
        </w:rPr>
      </w:pPr>
      <w:r>
        <w:rPr>
          <w:lang w:val="en-US"/>
        </w:rPr>
        <w:t xml:space="preserve">After resetting the container it would </w:t>
      </w:r>
      <w:r w:rsidR="008B520E">
        <w:rPr>
          <w:lang w:val="en-US"/>
        </w:rPr>
        <w:t>be empty</w:t>
      </w:r>
      <w:r>
        <w:rPr>
          <w:lang w:val="en-US"/>
        </w:rPr>
        <w:t>.</w:t>
      </w:r>
    </w:p>
    <w:p w14:paraId="7941C089" w14:textId="764BCEDE" w:rsidR="004F0EC5" w:rsidRPr="004F0EC5" w:rsidRDefault="00691E9F" w:rsidP="0061375C">
      <w:pPr>
        <w:pStyle w:val="Prrafodelista"/>
        <w:numPr>
          <w:ilvl w:val="2"/>
          <w:numId w:val="13"/>
        </w:numPr>
        <w:rPr>
          <w:lang w:val="en-US"/>
        </w:rPr>
      </w:pPr>
      <w:r>
        <w:rPr>
          <w:lang w:val="en-US"/>
        </w:rPr>
        <w:t xml:space="preserve">After resetting the container it </w:t>
      </w:r>
      <w:r w:rsidR="008B520E">
        <w:rPr>
          <w:lang w:val="en-US"/>
        </w:rPr>
        <w:t>would</w:t>
      </w:r>
      <w:r>
        <w:rPr>
          <w:lang w:val="en-US"/>
        </w:rPr>
        <w:t xml:space="preserve"> </w:t>
      </w:r>
      <w:r w:rsidR="008B520E">
        <w:rPr>
          <w:lang w:val="en-US"/>
        </w:rPr>
        <w:t>allow the register types</w:t>
      </w:r>
      <w:r>
        <w:rPr>
          <w:lang w:val="en-US"/>
        </w:rPr>
        <w:t xml:space="preserve"> (As if the </w:t>
      </w:r>
      <w:r w:rsidR="008B520E">
        <w:rPr>
          <w:lang w:val="en-US"/>
        </w:rPr>
        <w:t>EndRegistering</w:t>
      </w:r>
      <w:r>
        <w:rPr>
          <w:lang w:val="en-US"/>
        </w:rPr>
        <w:t xml:space="preserve"> method has never been called before).</w:t>
      </w:r>
    </w:p>
    <w:p w14:paraId="6A843264" w14:textId="77777777" w:rsidR="00295BA3" w:rsidRDefault="00295BA3" w:rsidP="00295BA3">
      <w:pPr>
        <w:pStyle w:val="Prrafodelista"/>
        <w:numPr>
          <w:ilvl w:val="0"/>
          <w:numId w:val="13"/>
        </w:numPr>
        <w:rPr>
          <w:lang w:val="en-US"/>
        </w:rPr>
      </w:pPr>
      <w:r>
        <w:rPr>
          <w:lang w:val="en-US"/>
        </w:rPr>
        <w:t>Retrieving types:</w:t>
      </w:r>
    </w:p>
    <w:p w14:paraId="2166A3BD" w14:textId="2B5570A6" w:rsidR="00295BA3" w:rsidRDefault="00295BA3" w:rsidP="00295BA3">
      <w:pPr>
        <w:pStyle w:val="Prrafodelista"/>
        <w:numPr>
          <w:ilvl w:val="1"/>
          <w:numId w:val="13"/>
        </w:numPr>
        <w:rPr>
          <w:lang w:val="en-US"/>
        </w:rPr>
      </w:pPr>
      <w:r>
        <w:rPr>
          <w:lang w:val="en-US"/>
        </w:rPr>
        <w:t xml:space="preserve">Retrieve all instances for </w:t>
      </w:r>
      <w:r w:rsidR="00AD20C8">
        <w:rPr>
          <w:lang w:val="en-US"/>
        </w:rPr>
        <w:t>given type</w:t>
      </w:r>
      <w:r>
        <w:rPr>
          <w:lang w:val="en-US"/>
        </w:rPr>
        <w:t>.</w:t>
      </w:r>
    </w:p>
    <w:p w14:paraId="0F98E1B1" w14:textId="2ADA1D7A" w:rsidR="00691E9F" w:rsidRDefault="00691E9F" w:rsidP="00295BA3">
      <w:pPr>
        <w:pStyle w:val="Prrafodelista"/>
        <w:numPr>
          <w:ilvl w:val="1"/>
          <w:numId w:val="13"/>
        </w:numPr>
        <w:rPr>
          <w:lang w:val="en-US"/>
        </w:rPr>
      </w:pPr>
      <w:r>
        <w:rPr>
          <w:lang w:val="en-US"/>
        </w:rPr>
        <w:t>Retrieve all new instances for a given type.</w:t>
      </w:r>
    </w:p>
    <w:p w14:paraId="07CF4DAD" w14:textId="70BF5A8E" w:rsidR="00AD20C8" w:rsidRDefault="00AD20C8" w:rsidP="00295BA3">
      <w:pPr>
        <w:pStyle w:val="Prrafodelista"/>
        <w:numPr>
          <w:ilvl w:val="1"/>
          <w:numId w:val="13"/>
        </w:numPr>
        <w:rPr>
          <w:lang w:val="en-US"/>
        </w:rPr>
      </w:pPr>
      <w:r>
        <w:rPr>
          <w:lang w:val="en-US"/>
        </w:rPr>
        <w:t>Retrieve one (any) instance for a given type.</w:t>
      </w:r>
    </w:p>
    <w:p w14:paraId="53220679" w14:textId="0A146DA2" w:rsidR="00AD20C8" w:rsidRDefault="00AD20C8" w:rsidP="00295BA3">
      <w:pPr>
        <w:pStyle w:val="Prrafodelista"/>
        <w:numPr>
          <w:ilvl w:val="1"/>
          <w:numId w:val="13"/>
        </w:numPr>
        <w:rPr>
          <w:lang w:val="en-US"/>
        </w:rPr>
      </w:pPr>
      <w:r>
        <w:rPr>
          <w:lang w:val="en-US"/>
        </w:rPr>
        <w:t>Retrieve one (any) new instance for a given type.</w:t>
      </w:r>
    </w:p>
    <w:p w14:paraId="1F8FA161" w14:textId="1D1C6168" w:rsidR="00691E9F" w:rsidRDefault="00691E9F" w:rsidP="00691E9F">
      <w:pPr>
        <w:pStyle w:val="Prrafodelista"/>
        <w:numPr>
          <w:ilvl w:val="1"/>
          <w:numId w:val="13"/>
        </w:numPr>
        <w:rPr>
          <w:lang w:val="en-US"/>
        </w:rPr>
      </w:pPr>
      <w:r>
        <w:rPr>
          <w:lang w:val="en-US"/>
        </w:rPr>
        <w:t>The retrieved instance should belongs to a registered type.</w:t>
      </w:r>
    </w:p>
    <w:p w14:paraId="64D18DAC" w14:textId="35F6C1EB" w:rsidR="00314E4A" w:rsidRDefault="00314E4A" w:rsidP="00691E9F">
      <w:pPr>
        <w:pStyle w:val="Prrafodelista"/>
        <w:numPr>
          <w:ilvl w:val="1"/>
          <w:numId w:val="13"/>
        </w:numPr>
        <w:rPr>
          <w:lang w:val="en-US"/>
        </w:rPr>
      </w:pPr>
      <w:r>
        <w:rPr>
          <w:lang w:val="en-US"/>
        </w:rPr>
        <w:t>When retrieving one instance, if none such instance has been found a null value should be returned.</w:t>
      </w:r>
    </w:p>
    <w:p w14:paraId="37C2AE21" w14:textId="71285B08" w:rsidR="004F1383" w:rsidRDefault="004F1383" w:rsidP="00691E9F">
      <w:pPr>
        <w:pStyle w:val="Prrafodelista"/>
        <w:numPr>
          <w:ilvl w:val="1"/>
          <w:numId w:val="13"/>
        </w:numPr>
        <w:rPr>
          <w:lang w:val="en-US"/>
        </w:rPr>
      </w:pPr>
      <w:r>
        <w:rPr>
          <w:lang w:val="en-US"/>
        </w:rPr>
        <w:t>The retrieved collection for the “all” request should implement IEnumerable.</w:t>
      </w:r>
    </w:p>
    <w:p w14:paraId="019E6E36" w14:textId="621C271A" w:rsidR="00314E4A" w:rsidRDefault="00314E4A" w:rsidP="00691E9F">
      <w:pPr>
        <w:pStyle w:val="Prrafodelista"/>
        <w:numPr>
          <w:ilvl w:val="1"/>
          <w:numId w:val="13"/>
        </w:numPr>
        <w:rPr>
          <w:lang w:val="en-US"/>
        </w:rPr>
      </w:pPr>
      <w:r>
        <w:rPr>
          <w:lang w:val="en-US"/>
        </w:rPr>
        <w:t>When retrieving all the instances, if none such instances has been found and empty collection should be returned.</w:t>
      </w:r>
    </w:p>
    <w:p w14:paraId="1D5A1A8F" w14:textId="7EBE29BD" w:rsidR="004B623A" w:rsidRDefault="004B623A" w:rsidP="004B623A">
      <w:pPr>
        <w:pStyle w:val="Prrafodelista"/>
        <w:numPr>
          <w:ilvl w:val="0"/>
          <w:numId w:val="13"/>
        </w:numPr>
        <w:rPr>
          <w:lang w:val="en-US"/>
        </w:rPr>
      </w:pPr>
      <w:commentRangeStart w:id="4"/>
      <w:r>
        <w:rPr>
          <w:lang w:val="en-US"/>
        </w:rPr>
        <w:t>Instances:</w:t>
      </w:r>
      <w:commentRangeEnd w:id="4"/>
      <w:r w:rsidR="001D7D59">
        <w:rPr>
          <w:rStyle w:val="Refdecomentario"/>
        </w:rPr>
        <w:commentReference w:id="4"/>
      </w:r>
    </w:p>
    <w:p w14:paraId="6C7EA2A3" w14:textId="77777777" w:rsidR="004B623A" w:rsidRDefault="004B623A" w:rsidP="004B623A">
      <w:pPr>
        <w:pStyle w:val="Prrafodelista"/>
        <w:numPr>
          <w:ilvl w:val="1"/>
          <w:numId w:val="13"/>
        </w:numPr>
        <w:rPr>
          <w:lang w:val="en-US"/>
        </w:rPr>
      </w:pPr>
      <w:r>
        <w:rPr>
          <w:lang w:val="en-US"/>
        </w:rPr>
        <w:t>The new instances should be created at request time and then returned.</w:t>
      </w:r>
    </w:p>
    <w:p w14:paraId="6793D4EE" w14:textId="3F6E82F1" w:rsidR="007051F9" w:rsidRPr="007051F9" w:rsidRDefault="004B623A" w:rsidP="007051F9">
      <w:pPr>
        <w:pStyle w:val="Prrafodelista"/>
        <w:numPr>
          <w:ilvl w:val="1"/>
          <w:numId w:val="13"/>
        </w:numPr>
        <w:rPr>
          <w:lang w:val="en-US"/>
        </w:rPr>
      </w:pPr>
      <w:r>
        <w:rPr>
          <w:lang w:val="en-US"/>
        </w:rPr>
        <w:t>The singleton instances should be created at registered time and returned in every request.</w:t>
      </w:r>
    </w:p>
    <w:p w14:paraId="7C9BA6AA" w14:textId="7A55C675" w:rsidR="00B07214" w:rsidRDefault="00B07214">
      <w:pPr>
        <w:rPr>
          <w:lang w:val="en-US"/>
        </w:rPr>
      </w:pPr>
      <w:r>
        <w:rPr>
          <w:lang w:val="en-US"/>
        </w:rPr>
        <w:br w:type="page"/>
      </w:r>
    </w:p>
    <w:p w14:paraId="07664EE1" w14:textId="77777777" w:rsidR="006F72CF" w:rsidRDefault="006F72CF" w:rsidP="00EA4662">
      <w:pPr>
        <w:pStyle w:val="Ttulo2"/>
        <w:rPr>
          <w:lang w:val="en-US"/>
        </w:rPr>
      </w:pPr>
      <w:r>
        <w:rPr>
          <w:lang w:val="en-US"/>
        </w:rPr>
        <w:lastRenderedPageBreak/>
        <w:t>Design and Implementation:</w:t>
      </w:r>
    </w:p>
    <w:p w14:paraId="7AECCEC6" w14:textId="77777777" w:rsidR="006F72CF" w:rsidRDefault="006F72CF" w:rsidP="006F72CF">
      <w:pPr>
        <w:pStyle w:val="Ttulo3"/>
        <w:rPr>
          <w:lang w:val="en-US"/>
        </w:rPr>
      </w:pPr>
      <w:r>
        <w:rPr>
          <w:lang w:val="en-US"/>
        </w:rPr>
        <w:t>Public API:</w:t>
      </w:r>
    </w:p>
    <w:p w14:paraId="5D0C8E3F" w14:textId="77777777" w:rsidR="004F0EC5" w:rsidRDefault="004F0EC5" w:rsidP="004F0EC5">
      <w:pPr>
        <w:pStyle w:val="Ttulo4"/>
        <w:rPr>
          <w:lang w:val="en-US"/>
        </w:rPr>
      </w:pPr>
      <w:r>
        <w:rPr>
          <w:lang w:val="en-US"/>
        </w:rPr>
        <w:t>Registering Instances:</w:t>
      </w:r>
    </w:p>
    <w:p w14:paraId="45B9DD47" w14:textId="6802B22B" w:rsidR="004F0EC5" w:rsidRDefault="004F0EC5" w:rsidP="004F0EC5">
      <w:pPr>
        <w:rPr>
          <w:lang w:val="en-US"/>
        </w:rPr>
      </w:pPr>
      <w:r>
        <w:rPr>
          <w:lang w:val="en-US"/>
        </w:rPr>
        <w:t xml:space="preserve">The Container </w:t>
      </w:r>
      <w:r w:rsidR="00B07214">
        <w:rPr>
          <w:lang w:val="en-US"/>
        </w:rPr>
        <w:t xml:space="preserve">would </w:t>
      </w:r>
      <w:r>
        <w:rPr>
          <w:lang w:val="en-US"/>
        </w:rPr>
        <w:t xml:space="preserve">provide </w:t>
      </w:r>
      <w:r w:rsidR="00186F11">
        <w:rPr>
          <w:lang w:val="en-US"/>
        </w:rPr>
        <w:t>the following methods.</w:t>
      </w:r>
      <w:r w:rsidR="00691E9F">
        <w:rPr>
          <w:lang w:val="en-US"/>
        </w:rPr>
        <w:t xml:space="preserve"> O</w:t>
      </w:r>
      <w:r>
        <w:rPr>
          <w:lang w:val="en-US"/>
        </w:rPr>
        <w:t xml:space="preserve">ne method to register </w:t>
      </w:r>
      <w:r w:rsidR="00186F11">
        <w:rPr>
          <w:lang w:val="en-US"/>
        </w:rPr>
        <w:t>the instantiation logic, specifying a Base Type and a Concrete Type</w:t>
      </w:r>
      <w:r>
        <w:rPr>
          <w:lang w:val="en-US"/>
        </w:rPr>
        <w:t>:</w:t>
      </w:r>
    </w:p>
    <w:p w14:paraId="066AD732" w14:textId="5F23420E" w:rsidR="004F0EC5" w:rsidRDefault="00186F11" w:rsidP="004F0EC5">
      <w:pPr>
        <w:pStyle w:val="Prrafodelista"/>
        <w:numPr>
          <w:ilvl w:val="0"/>
          <w:numId w:val="6"/>
        </w:numPr>
        <w:rPr>
          <w:lang w:val="en-US"/>
        </w:rPr>
      </w:pPr>
      <w:r>
        <w:rPr>
          <w:noProof/>
          <w:lang w:eastAsia="es-ES"/>
        </w:rPr>
        <w:drawing>
          <wp:inline distT="0" distB="0" distL="0" distR="0" wp14:anchorId="394C3757" wp14:editId="3BF3D873">
            <wp:extent cx="4876800" cy="438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6800" cy="438150"/>
                    </a:xfrm>
                    <a:prstGeom prst="rect">
                      <a:avLst/>
                    </a:prstGeom>
                  </pic:spPr>
                </pic:pic>
              </a:graphicData>
            </a:graphic>
          </wp:inline>
        </w:drawing>
      </w:r>
      <w:r>
        <w:rPr>
          <w:lang w:val="en-US"/>
        </w:rPr>
        <w:br/>
        <w:t>Register the instantiation logic for a given Type who inherits from a given Base. The registered type should be the BaseType.</w:t>
      </w:r>
      <w:r>
        <w:rPr>
          <w:lang w:val="en-US"/>
        </w:rPr>
        <w:br/>
        <w:t>The method signature is designed as defensive coding. The constraints would ensures the completion of the features 2.a – 2.c at build time.</w:t>
      </w:r>
    </w:p>
    <w:p w14:paraId="66AA0B7E" w14:textId="74B060C6" w:rsidR="00186F11" w:rsidRDefault="00186F11" w:rsidP="004F0EC5">
      <w:pPr>
        <w:pStyle w:val="Prrafodelista"/>
        <w:numPr>
          <w:ilvl w:val="0"/>
          <w:numId w:val="6"/>
        </w:numPr>
        <w:rPr>
          <w:lang w:val="en-US"/>
        </w:rPr>
      </w:pPr>
      <w:r>
        <w:rPr>
          <w:noProof/>
          <w:lang w:eastAsia="es-ES"/>
        </w:rPr>
        <w:drawing>
          <wp:inline distT="0" distB="0" distL="0" distR="0" wp14:anchorId="0C95F9C7" wp14:editId="709BF632">
            <wp:extent cx="1524000" cy="161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000" cy="161925"/>
                    </a:xfrm>
                    <a:prstGeom prst="rect">
                      <a:avLst/>
                    </a:prstGeom>
                  </pic:spPr>
                </pic:pic>
              </a:graphicData>
            </a:graphic>
          </wp:inline>
        </w:drawing>
      </w:r>
      <w:r>
        <w:rPr>
          <w:lang w:val="en-US"/>
        </w:rPr>
        <w:br/>
        <w:t>A call to this method should guarantee that no future calls to Register&lt;…</w:t>
      </w:r>
      <w:proofErr w:type="gramStart"/>
      <w:r>
        <w:rPr>
          <w:lang w:val="en-US"/>
        </w:rPr>
        <w:t>&gt;(</w:t>
      </w:r>
      <w:proofErr w:type="gramEnd"/>
      <w:r>
        <w:rPr>
          <w:lang w:val="en-US"/>
        </w:rPr>
        <w:t>…) would be allowed.</w:t>
      </w:r>
    </w:p>
    <w:p w14:paraId="61859380" w14:textId="7207B52F" w:rsidR="004F0EC5" w:rsidRPr="00C2704D" w:rsidRDefault="00186F11" w:rsidP="004F0EC5">
      <w:pPr>
        <w:pStyle w:val="Prrafodelista"/>
        <w:numPr>
          <w:ilvl w:val="0"/>
          <w:numId w:val="6"/>
        </w:numPr>
        <w:rPr>
          <w:lang w:val="en-US"/>
        </w:rPr>
      </w:pPr>
      <w:r>
        <w:rPr>
          <w:noProof/>
          <w:lang w:eastAsia="es-ES"/>
        </w:rPr>
        <w:drawing>
          <wp:inline distT="0" distB="0" distL="0" distR="0" wp14:anchorId="34F43460" wp14:editId="178A07C4">
            <wp:extent cx="952500" cy="161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52500" cy="161925"/>
                    </a:xfrm>
                    <a:prstGeom prst="rect">
                      <a:avLst/>
                    </a:prstGeom>
                  </pic:spPr>
                </pic:pic>
              </a:graphicData>
            </a:graphic>
          </wp:inline>
        </w:drawing>
      </w:r>
      <w:r w:rsidR="00691E9F">
        <w:rPr>
          <w:lang w:val="en-US"/>
        </w:rPr>
        <w:br/>
        <w:t>A call to this method should guarantee that the state of the container would reset the container.</w:t>
      </w:r>
    </w:p>
    <w:p w14:paraId="5C78934E" w14:textId="77777777" w:rsidR="0094430C" w:rsidRDefault="0094430C" w:rsidP="0094430C">
      <w:pPr>
        <w:pStyle w:val="Ttulo4"/>
        <w:rPr>
          <w:lang w:val="en-US"/>
        </w:rPr>
      </w:pPr>
      <w:r>
        <w:rPr>
          <w:lang w:val="en-US"/>
        </w:rPr>
        <w:t>Retrieving Instances:</w:t>
      </w:r>
    </w:p>
    <w:p w14:paraId="14218996" w14:textId="77777777" w:rsidR="005D7057" w:rsidRDefault="00691E9F" w:rsidP="00691E9F">
      <w:pPr>
        <w:rPr>
          <w:lang w:val="en-US"/>
        </w:rPr>
      </w:pPr>
      <w:r>
        <w:rPr>
          <w:lang w:val="en-US"/>
        </w:rPr>
        <w:t>The Container would provide the following methods</w:t>
      </w:r>
      <w:r w:rsidR="00070D57">
        <w:rPr>
          <w:lang w:val="en-US"/>
        </w:rPr>
        <w:t xml:space="preserve"> for retrieving instances. For each one, if none instances for the given type could be found then the null value should be returned.</w:t>
      </w:r>
    </w:p>
    <w:p w14:paraId="54BCB6F6" w14:textId="7E60D3C8" w:rsidR="00691E9F" w:rsidRPr="00691E9F" w:rsidRDefault="005D7057" w:rsidP="00691E9F">
      <w:pPr>
        <w:rPr>
          <w:lang w:val="en-US"/>
        </w:rPr>
      </w:pPr>
      <w:r>
        <w:rPr>
          <w:lang w:val="en-US"/>
        </w:rPr>
        <w:t>The method signature for the “GetAll*” (return type of IEnumerable&lt;T&gt;) ensures 3.g at build time.</w:t>
      </w:r>
    </w:p>
    <w:p w14:paraId="721163B4" w14:textId="6AEEB3AA" w:rsidR="00712E36" w:rsidRDefault="00691E9F" w:rsidP="00712E36">
      <w:pPr>
        <w:pStyle w:val="Prrafodelista"/>
        <w:numPr>
          <w:ilvl w:val="0"/>
          <w:numId w:val="5"/>
        </w:numPr>
        <w:rPr>
          <w:lang w:val="en-US"/>
        </w:rPr>
      </w:pPr>
      <w:r>
        <w:rPr>
          <w:noProof/>
          <w:lang w:eastAsia="es-ES"/>
        </w:rPr>
        <w:drawing>
          <wp:inline distT="0" distB="0" distL="0" distR="0" wp14:anchorId="2795AC44" wp14:editId="33FE7443">
            <wp:extent cx="2705100" cy="304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00" cy="304800"/>
                    </a:xfrm>
                    <a:prstGeom prst="rect">
                      <a:avLst/>
                    </a:prstGeom>
                  </pic:spPr>
                </pic:pic>
              </a:graphicData>
            </a:graphic>
          </wp:inline>
        </w:drawing>
      </w:r>
      <w:r>
        <w:rPr>
          <w:lang w:val="en-US"/>
        </w:rPr>
        <w:br/>
        <w:t>It will retrieve al</w:t>
      </w:r>
      <w:r w:rsidR="009738AF">
        <w:rPr>
          <w:lang w:val="en-US"/>
        </w:rPr>
        <w:t>l instances for the given base t</w:t>
      </w:r>
      <w:r>
        <w:rPr>
          <w:lang w:val="en-US"/>
        </w:rPr>
        <w:t>ype.</w:t>
      </w:r>
    </w:p>
    <w:p w14:paraId="20774951" w14:textId="3265282D" w:rsidR="00070D57" w:rsidRPr="00070D57" w:rsidRDefault="00070D57" w:rsidP="00070D57">
      <w:pPr>
        <w:pStyle w:val="Prrafodelista"/>
        <w:numPr>
          <w:ilvl w:val="0"/>
          <w:numId w:val="5"/>
        </w:numPr>
        <w:rPr>
          <w:lang w:val="en-US"/>
        </w:rPr>
      </w:pPr>
      <w:r>
        <w:rPr>
          <w:noProof/>
          <w:lang w:eastAsia="es-ES"/>
        </w:rPr>
        <w:drawing>
          <wp:inline distT="0" distB="0" distL="0" distR="0" wp14:anchorId="29F38E2B" wp14:editId="7FA1C85B">
            <wp:extent cx="2962275" cy="304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304800"/>
                    </a:xfrm>
                    <a:prstGeom prst="rect">
                      <a:avLst/>
                    </a:prstGeom>
                  </pic:spPr>
                </pic:pic>
              </a:graphicData>
            </a:graphic>
          </wp:inline>
        </w:drawing>
      </w:r>
      <w:r>
        <w:rPr>
          <w:lang w:val="en-US"/>
        </w:rPr>
        <w:br/>
        <w:t>It will retrieve all new instances for a given type.</w:t>
      </w:r>
    </w:p>
    <w:p w14:paraId="7294F03F" w14:textId="37CB7189" w:rsidR="00691E9F" w:rsidRDefault="00691E9F" w:rsidP="00712E36">
      <w:pPr>
        <w:pStyle w:val="Prrafodelista"/>
        <w:numPr>
          <w:ilvl w:val="0"/>
          <w:numId w:val="5"/>
        </w:numPr>
        <w:rPr>
          <w:lang w:val="en-US"/>
        </w:rPr>
      </w:pPr>
      <w:r>
        <w:rPr>
          <w:noProof/>
          <w:lang w:eastAsia="es-ES"/>
        </w:rPr>
        <w:drawing>
          <wp:inline distT="0" distB="0" distL="0" distR="0" wp14:anchorId="775692F3" wp14:editId="4F506FAF">
            <wp:extent cx="1905000" cy="3333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333375"/>
                    </a:xfrm>
                    <a:prstGeom prst="rect">
                      <a:avLst/>
                    </a:prstGeom>
                  </pic:spPr>
                </pic:pic>
              </a:graphicData>
            </a:graphic>
          </wp:inline>
        </w:drawing>
      </w:r>
      <w:r>
        <w:rPr>
          <w:lang w:val="en-US"/>
        </w:rPr>
        <w:br/>
        <w:t>It will retrieve the first instance for the given base type.</w:t>
      </w:r>
    </w:p>
    <w:p w14:paraId="6DC318C4" w14:textId="7024EA54" w:rsidR="00070D57" w:rsidRDefault="00070D57" w:rsidP="00712E36">
      <w:pPr>
        <w:pStyle w:val="Prrafodelista"/>
        <w:numPr>
          <w:ilvl w:val="0"/>
          <w:numId w:val="5"/>
        </w:numPr>
        <w:rPr>
          <w:lang w:val="en-US"/>
        </w:rPr>
      </w:pPr>
      <w:r>
        <w:rPr>
          <w:noProof/>
          <w:lang w:eastAsia="es-ES"/>
        </w:rPr>
        <w:drawing>
          <wp:inline distT="0" distB="0" distL="0" distR="0" wp14:anchorId="77C14817" wp14:editId="4CF794DD">
            <wp:extent cx="2095500" cy="314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5500" cy="314325"/>
                    </a:xfrm>
                    <a:prstGeom prst="rect">
                      <a:avLst/>
                    </a:prstGeom>
                  </pic:spPr>
                </pic:pic>
              </a:graphicData>
            </a:graphic>
          </wp:inline>
        </w:drawing>
      </w:r>
      <w:r>
        <w:rPr>
          <w:lang w:val="en-US"/>
        </w:rPr>
        <w:br/>
        <w:t>It will retrieve the first new instance for the given base type.</w:t>
      </w:r>
    </w:p>
    <w:p w14:paraId="202AF0F9" w14:textId="77777777" w:rsidR="00712E36" w:rsidRPr="00EA4662" w:rsidRDefault="00712E36" w:rsidP="00EA4662">
      <w:pPr>
        <w:rPr>
          <w:lang w:val="en-US"/>
        </w:rPr>
      </w:pPr>
    </w:p>
    <w:p w14:paraId="2A6B33C9" w14:textId="77777777" w:rsidR="00E70544" w:rsidRDefault="00140C6F" w:rsidP="006F72CF">
      <w:pPr>
        <w:pStyle w:val="Ttulo3"/>
        <w:rPr>
          <w:lang w:val="en-US"/>
        </w:rPr>
      </w:pPr>
      <w:r>
        <w:rPr>
          <w:lang w:val="en-US"/>
        </w:rPr>
        <w:t xml:space="preserve">Proposed </w:t>
      </w:r>
      <w:r w:rsidR="00E70544">
        <w:rPr>
          <w:lang w:val="en-US"/>
        </w:rPr>
        <w:t>Internal Structure:</w:t>
      </w:r>
    </w:p>
    <w:p w14:paraId="6DAE69C1" w14:textId="2AC8816E" w:rsidR="00140C6F" w:rsidRDefault="00140C6F" w:rsidP="00140C6F">
      <w:pPr>
        <w:rPr>
          <w:lang w:val="en-US"/>
        </w:rPr>
      </w:pPr>
      <w:r>
        <w:rPr>
          <w:lang w:val="en-US"/>
        </w:rPr>
        <w:t>The Sample Implementation is designed to reflect (and test) all the features exposed in this document.</w:t>
      </w:r>
    </w:p>
    <w:p w14:paraId="571BF2BE" w14:textId="4324A188" w:rsidR="004A4A61" w:rsidRDefault="004A4A61" w:rsidP="00140C6F">
      <w:pPr>
        <w:rPr>
          <w:lang w:val="en-US"/>
        </w:rPr>
      </w:pPr>
      <w:r>
        <w:rPr>
          <w:lang w:val="en-US"/>
        </w:rPr>
        <w:t xml:space="preserve">This implementation </w:t>
      </w:r>
      <w:r w:rsidR="00070D57">
        <w:rPr>
          <w:lang w:val="en-US"/>
        </w:rPr>
        <w:t>will</w:t>
      </w:r>
      <w:r>
        <w:rPr>
          <w:lang w:val="en-US"/>
        </w:rPr>
        <w:t xml:space="preserve"> implement the Classic Thread-Safe Singleton Pattern. So far we don’t </w:t>
      </w:r>
      <w:r w:rsidRPr="004A4A61">
        <w:rPr>
          <w:lang w:val="en-US"/>
        </w:rPr>
        <w:t>conceive</w:t>
      </w:r>
      <w:r>
        <w:rPr>
          <w:lang w:val="en-US"/>
        </w:rPr>
        <w:t xml:space="preserve"> a situation in which a non-singleton container would be needed.</w:t>
      </w:r>
    </w:p>
    <w:p w14:paraId="663C56EF" w14:textId="77777777" w:rsidR="00140C6F" w:rsidRPr="00140C6F" w:rsidRDefault="00140C6F" w:rsidP="00140C6F">
      <w:pPr>
        <w:pStyle w:val="Ttulo4"/>
        <w:rPr>
          <w:lang w:val="en-US"/>
        </w:rPr>
      </w:pPr>
      <w:r>
        <w:rPr>
          <w:lang w:val="en-US"/>
        </w:rPr>
        <w:t>Fields</w:t>
      </w:r>
      <w:r w:rsidR="004A4A61">
        <w:rPr>
          <w:lang w:val="en-US"/>
        </w:rPr>
        <w:t>:</w:t>
      </w:r>
    </w:p>
    <w:p w14:paraId="33E00EF4" w14:textId="5F92293A" w:rsidR="00F72D93" w:rsidRDefault="00F72D93" w:rsidP="00F72D93">
      <w:pPr>
        <w:rPr>
          <w:lang w:val="en-US"/>
        </w:rPr>
      </w:pPr>
      <w:r>
        <w:rPr>
          <w:lang w:val="en-US"/>
        </w:rPr>
        <w:t xml:space="preserve">The container </w:t>
      </w:r>
      <w:r w:rsidR="00140C6F">
        <w:rPr>
          <w:lang w:val="en-US"/>
        </w:rPr>
        <w:t>would</w:t>
      </w:r>
      <w:r>
        <w:rPr>
          <w:lang w:val="en-US"/>
        </w:rPr>
        <w:t xml:space="preserve"> </w:t>
      </w:r>
      <w:r w:rsidR="00E70544">
        <w:rPr>
          <w:lang w:val="en-US"/>
        </w:rPr>
        <w:t xml:space="preserve">store </w:t>
      </w:r>
      <w:r w:rsidR="00C2704D">
        <w:rPr>
          <w:lang w:val="en-US"/>
        </w:rPr>
        <w:t>its registered types in simple dictionaries, one for the instantiation logic and one for the instances.</w:t>
      </w:r>
    </w:p>
    <w:p w14:paraId="35AA7158" w14:textId="377F5BED" w:rsidR="00317CA2" w:rsidRDefault="00D11F51" w:rsidP="00317CA2">
      <w:pPr>
        <w:pStyle w:val="Prrafodelista"/>
        <w:numPr>
          <w:ilvl w:val="0"/>
          <w:numId w:val="2"/>
        </w:numPr>
        <w:rPr>
          <w:lang w:val="en-US"/>
        </w:rPr>
      </w:pPr>
      <w:r>
        <w:rPr>
          <w:noProof/>
          <w:lang w:eastAsia="es-ES"/>
        </w:rPr>
        <w:drawing>
          <wp:inline distT="0" distB="0" distL="0" distR="0" wp14:anchorId="2E07F849" wp14:editId="02CCD9E5">
            <wp:extent cx="5172075" cy="171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075" cy="171450"/>
                    </a:xfrm>
                    <a:prstGeom prst="rect">
                      <a:avLst/>
                    </a:prstGeom>
                  </pic:spPr>
                </pic:pic>
              </a:graphicData>
            </a:graphic>
          </wp:inline>
        </w:drawing>
      </w:r>
      <w:r>
        <w:rPr>
          <w:lang w:val="en-US"/>
        </w:rPr>
        <w:br/>
        <w:t>Used to store the provided instance builders: methods that will contains the logic to instantiate a given type. They are stored in order to be able to produce future new instances for those types.</w:t>
      </w:r>
    </w:p>
    <w:p w14:paraId="66CB1A7A" w14:textId="4DB0801F" w:rsidR="00140C6F" w:rsidRDefault="00D11F51" w:rsidP="00140C6F">
      <w:pPr>
        <w:pStyle w:val="Prrafodelista"/>
        <w:numPr>
          <w:ilvl w:val="0"/>
          <w:numId w:val="2"/>
        </w:numPr>
        <w:rPr>
          <w:lang w:val="en-US"/>
        </w:rPr>
      </w:pPr>
      <w:r>
        <w:rPr>
          <w:noProof/>
          <w:lang w:eastAsia="es-ES"/>
        </w:rPr>
        <w:drawing>
          <wp:inline distT="0" distB="0" distL="0" distR="0" wp14:anchorId="4A4BE567" wp14:editId="5CAC8E09">
            <wp:extent cx="4133850" cy="1619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61925"/>
                    </a:xfrm>
                    <a:prstGeom prst="rect">
                      <a:avLst/>
                    </a:prstGeom>
                  </pic:spPr>
                </pic:pic>
              </a:graphicData>
            </a:graphic>
          </wp:inline>
        </w:drawing>
      </w:r>
      <w:r>
        <w:rPr>
          <w:lang w:val="en-US"/>
        </w:rPr>
        <w:br/>
        <w:t>Used to store specific instances for the application. Those instances would be created when first registering its type hence emulating a singleton behavior.</w:t>
      </w:r>
    </w:p>
    <w:p w14:paraId="18C3AE89" w14:textId="0B9D1DDF" w:rsidR="006E31F7" w:rsidRPr="00140C6F" w:rsidRDefault="006E31F7" w:rsidP="00140C6F">
      <w:pPr>
        <w:pStyle w:val="Prrafodelista"/>
        <w:numPr>
          <w:ilvl w:val="0"/>
          <w:numId w:val="2"/>
        </w:numPr>
        <w:rPr>
          <w:lang w:val="en-US"/>
        </w:rPr>
      </w:pPr>
      <w:r>
        <w:rPr>
          <w:noProof/>
          <w:lang w:eastAsia="es-ES"/>
        </w:rPr>
        <w:drawing>
          <wp:inline distT="0" distB="0" distL="0" distR="0" wp14:anchorId="4DEBE4E0" wp14:editId="6DB83313">
            <wp:extent cx="2343150" cy="1524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3150" cy="152400"/>
                    </a:xfrm>
                    <a:prstGeom prst="rect">
                      <a:avLst/>
                    </a:prstGeom>
                  </pic:spPr>
                </pic:pic>
              </a:graphicData>
            </a:graphic>
          </wp:inline>
        </w:drawing>
      </w:r>
      <w:r>
        <w:rPr>
          <w:lang w:val="en-US"/>
        </w:rPr>
        <w:br/>
        <w:t xml:space="preserve">Flag value initialized in true, that will worth as </w:t>
      </w:r>
      <w:r w:rsidR="00D11F51">
        <w:rPr>
          <w:lang w:val="en-US"/>
        </w:rPr>
        <w:t>a s</w:t>
      </w:r>
      <w:r>
        <w:rPr>
          <w:lang w:val="en-US"/>
        </w:rPr>
        <w:t>ign that the EndRegistering() has been called.</w:t>
      </w:r>
    </w:p>
    <w:p w14:paraId="1E86BB38" w14:textId="77777777" w:rsidR="00C2704D" w:rsidRPr="00140C6F" w:rsidRDefault="00C2704D" w:rsidP="00C2704D">
      <w:pPr>
        <w:pStyle w:val="Ttulo4"/>
        <w:rPr>
          <w:lang w:val="en-US"/>
        </w:rPr>
      </w:pPr>
      <w:r>
        <w:rPr>
          <w:lang w:val="en-US"/>
        </w:rPr>
        <w:lastRenderedPageBreak/>
        <w:t>Registering Instances:</w:t>
      </w:r>
    </w:p>
    <w:p w14:paraId="6342E6B4" w14:textId="2F1B784C" w:rsidR="003E184E" w:rsidRDefault="00CF1CD9" w:rsidP="00C2704D">
      <w:pPr>
        <w:rPr>
          <w:noProof/>
          <w:lang w:val="en-US" w:eastAsia="es-ES"/>
        </w:rPr>
      </w:pPr>
      <w:r>
        <w:rPr>
          <w:noProof/>
          <w:lang w:val="en-US" w:eastAsia="es-ES"/>
        </w:rPr>
        <w:t>When registering a type, the instantiation logic should be executed (and stored) one first time in order to create the singleton version of the registered type.</w:t>
      </w:r>
    </w:p>
    <w:p w14:paraId="747F8FBA" w14:textId="778A2F13" w:rsidR="00C2704D" w:rsidRDefault="00D11F51" w:rsidP="00C2704D">
      <w:pPr>
        <w:rPr>
          <w:noProof/>
          <w:lang w:val="en-US" w:eastAsia="es-ES"/>
        </w:rPr>
      </w:pPr>
      <w:r>
        <w:rPr>
          <w:noProof/>
          <w:lang w:val="en-US" w:eastAsia="es-ES"/>
        </w:rPr>
        <w:t>The container does not need to implement any auxiliar method nor big logic that should be specified.</w:t>
      </w:r>
    </w:p>
    <w:p w14:paraId="260B8D0C" w14:textId="77777777" w:rsidR="00140C6F" w:rsidRDefault="00140C6F" w:rsidP="00140C6F">
      <w:pPr>
        <w:pStyle w:val="Ttulo4"/>
        <w:rPr>
          <w:lang w:val="en-US"/>
        </w:rPr>
      </w:pPr>
      <w:r>
        <w:rPr>
          <w:lang w:val="en-US"/>
        </w:rPr>
        <w:t>Retrieving Instances:</w:t>
      </w:r>
    </w:p>
    <w:p w14:paraId="24FEB974" w14:textId="5B1D5A0D" w:rsidR="00CF1CD9" w:rsidRPr="00CF1CD9" w:rsidRDefault="00CF1CD9" w:rsidP="00CF1CD9">
      <w:pPr>
        <w:rPr>
          <w:lang w:val="en-US"/>
        </w:rPr>
      </w:pPr>
      <w:r>
        <w:rPr>
          <w:lang w:val="en-US"/>
        </w:rPr>
        <w:t>When retrieving a new instance, the execution logic should be executed, and the created instance should be the one returned.</w:t>
      </w:r>
    </w:p>
    <w:p w14:paraId="34C76CD5" w14:textId="7099D308" w:rsidR="004F1383" w:rsidRDefault="004F1383" w:rsidP="004F1383">
      <w:pPr>
        <w:rPr>
          <w:lang w:val="en-US"/>
        </w:rPr>
      </w:pPr>
      <w:r>
        <w:rPr>
          <w:lang w:val="en-US"/>
        </w:rPr>
        <w:t>The container does not need to implement any auxiliary method nor big logic that should be specified. The “GetOne” version would simply take only the first element from the “GetAll” versions.</w:t>
      </w:r>
    </w:p>
    <w:p w14:paraId="1B6C5ADA" w14:textId="26E62102" w:rsidR="00750232" w:rsidRDefault="00750232">
      <w:pPr>
        <w:rPr>
          <w:lang w:val="en-US"/>
        </w:rPr>
      </w:pPr>
      <w:r>
        <w:rPr>
          <w:lang w:val="en-US"/>
        </w:rPr>
        <w:br w:type="page"/>
      </w:r>
    </w:p>
    <w:p w14:paraId="60E1E661" w14:textId="77777777" w:rsidR="00BA594D" w:rsidRDefault="00E70544" w:rsidP="002C38CF">
      <w:pPr>
        <w:pStyle w:val="Ttulo2"/>
        <w:rPr>
          <w:lang w:val="en-US"/>
        </w:rPr>
      </w:pPr>
      <w:r>
        <w:rPr>
          <w:lang w:val="en-US"/>
        </w:rPr>
        <w:lastRenderedPageBreak/>
        <w:t>Working Example:</w:t>
      </w:r>
    </w:p>
    <w:p w14:paraId="555014AB" w14:textId="01F8F090" w:rsidR="00FC1933" w:rsidRDefault="00BA594D">
      <w:pPr>
        <w:rPr>
          <w:lang w:val="en-US"/>
        </w:rPr>
      </w:pPr>
      <w:r>
        <w:rPr>
          <w:noProof/>
          <w:lang w:eastAsia="es-ES"/>
        </w:rPr>
        <w:drawing>
          <wp:inline distT="0" distB="0" distL="0" distR="0" wp14:anchorId="76E203CE" wp14:editId="57B8DC1D">
            <wp:extent cx="2857500" cy="2219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2219325"/>
                    </a:xfrm>
                    <a:prstGeom prst="rect">
                      <a:avLst/>
                    </a:prstGeom>
                  </pic:spPr>
                </pic:pic>
              </a:graphicData>
            </a:graphic>
          </wp:inline>
        </w:drawing>
      </w:r>
      <w:r>
        <w:rPr>
          <w:lang w:val="en-US"/>
        </w:rPr>
        <w:br/>
      </w:r>
      <w:r w:rsidR="006D4C2C">
        <w:rPr>
          <w:noProof/>
          <w:lang w:eastAsia="es-ES"/>
        </w:rPr>
        <w:drawing>
          <wp:inline distT="0" distB="0" distL="0" distR="0" wp14:anchorId="463164E8" wp14:editId="6FF8F2A5">
            <wp:extent cx="3819525" cy="2466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9525" cy="2466975"/>
                    </a:xfrm>
                    <a:prstGeom prst="rect">
                      <a:avLst/>
                    </a:prstGeom>
                  </pic:spPr>
                </pic:pic>
              </a:graphicData>
            </a:graphic>
          </wp:inline>
        </w:drawing>
      </w:r>
    </w:p>
    <w:sectPr w:rsidR="00FC1933" w:rsidSect="00F72D93">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oberto Santana Perdomo" w:date="2015-06-29T21:21:00Z" w:initials="MD">
    <w:p w14:paraId="37AE46E4" w14:textId="52C9084E" w:rsidR="004F0EC5" w:rsidRPr="004F0EC5" w:rsidRDefault="004F0EC5">
      <w:pPr>
        <w:pStyle w:val="Textocomentario"/>
        <w:rPr>
          <w:lang w:val="en-US"/>
        </w:rPr>
      </w:pPr>
      <w:r>
        <w:rPr>
          <w:rStyle w:val="Refdecomentario"/>
        </w:rPr>
        <w:annotationRef/>
      </w:r>
      <w:r w:rsidRPr="004F0EC5">
        <w:rPr>
          <w:lang w:val="en-US"/>
        </w:rPr>
        <w:t>This feature is not part of the common interface</w:t>
      </w:r>
      <w:r w:rsidR="00D03A17">
        <w:rPr>
          <w:lang w:val="en-US"/>
        </w:rPr>
        <w:t xml:space="preserve">, it exists for our implementation </w:t>
      </w:r>
      <w:r w:rsidRPr="004F0EC5">
        <w:rPr>
          <w:lang w:val="en-US"/>
        </w:rPr>
        <w:t>in</w:t>
      </w:r>
      <w:r>
        <w:rPr>
          <w:lang w:val="en-US"/>
        </w:rPr>
        <w:t xml:space="preserve"> order to remove all the cast</w:t>
      </w:r>
      <w:r w:rsidRPr="004F0EC5">
        <w:rPr>
          <w:lang w:val="en-US"/>
        </w:rPr>
        <w:t>s</w:t>
      </w:r>
      <w:r>
        <w:rPr>
          <w:lang w:val="en-US"/>
        </w:rPr>
        <w:t>.</w:t>
      </w:r>
    </w:p>
  </w:comment>
  <w:comment w:id="2" w:author="Roberto Santana Perdomo" w:date="2015-07-01T17:45:00Z" w:initials="MD">
    <w:p w14:paraId="58B6D7E0" w14:textId="3163F88C" w:rsidR="00AD20C8" w:rsidRPr="00AD20C8" w:rsidRDefault="00AD20C8">
      <w:pPr>
        <w:pStyle w:val="Textocomentario"/>
        <w:rPr>
          <w:lang w:val="en-US"/>
        </w:rPr>
      </w:pPr>
      <w:r>
        <w:rPr>
          <w:rStyle w:val="Refdecomentario"/>
        </w:rPr>
        <w:annotationRef/>
      </w:r>
      <w:r>
        <w:rPr>
          <w:lang w:val="en-US"/>
        </w:rPr>
        <w:t>All</w:t>
      </w:r>
      <w:r w:rsidR="003E184E">
        <w:rPr>
          <w:lang w:val="en-US"/>
        </w:rPr>
        <w:t xml:space="preserve">owing us to return null </w:t>
      </w:r>
      <w:r>
        <w:rPr>
          <w:lang w:val="en-US"/>
        </w:rPr>
        <w:t>when trying to retrieve an unregistered type</w:t>
      </w:r>
    </w:p>
  </w:comment>
  <w:comment w:id="3" w:author="Roberto Santana Perdomo" w:date="2015-07-01T17:46:00Z" w:initials="MD">
    <w:p w14:paraId="3AD6A116" w14:textId="1C3173D2" w:rsidR="00AD20C8" w:rsidRDefault="00AD20C8">
      <w:pPr>
        <w:pStyle w:val="Textocomentario"/>
      </w:pPr>
      <w:r>
        <w:rPr>
          <w:rStyle w:val="Refdecomentario"/>
        </w:rPr>
        <w:annotationRef/>
      </w:r>
      <w:r>
        <w:rPr>
          <w:lang w:val="en-US"/>
        </w:rPr>
        <w:t>Mainly for Unit Testing purposes</w:t>
      </w:r>
    </w:p>
  </w:comment>
  <w:comment w:id="4" w:author="Roberto Santana Perdomo" w:date="2015-07-06T19:24:00Z" w:initials="MD">
    <w:p w14:paraId="623F6873" w14:textId="355EA47E" w:rsidR="001D7D59" w:rsidRPr="001D7D59" w:rsidRDefault="001D7D59">
      <w:pPr>
        <w:pStyle w:val="Textocomentario"/>
        <w:rPr>
          <w:lang w:val="en-US"/>
        </w:rPr>
      </w:pPr>
      <w:r>
        <w:rPr>
          <w:rStyle w:val="Refdecomentario"/>
        </w:rPr>
        <w:annotationRef/>
      </w:r>
      <w:r w:rsidRPr="001D7D59">
        <w:rPr>
          <w:lang w:val="en-US"/>
        </w:rPr>
        <w:t xml:space="preserve">These can be improved to specify that the logic should be executed an exact number of time, etc. </w:t>
      </w:r>
      <w:r>
        <w:rPr>
          <w:lang w:val="en-US"/>
        </w:rPr>
        <w:t>But that is not a requirement so far.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AE46E4" w15:done="0"/>
  <w15:commentEx w15:paraId="58B6D7E0" w15:done="0"/>
  <w15:commentEx w15:paraId="3AD6A116" w15:done="0"/>
  <w15:commentEx w15:paraId="623F687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35345"/>
    <w:multiLevelType w:val="hybridMultilevel"/>
    <w:tmpl w:val="37A887C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643"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7B07DDC"/>
    <w:multiLevelType w:val="hybridMultilevel"/>
    <w:tmpl w:val="47F4D6B0"/>
    <w:lvl w:ilvl="0" w:tplc="0C0A0001">
      <w:start w:val="1"/>
      <w:numFmt w:val="bullet"/>
      <w:lvlText w:val=""/>
      <w:lvlJc w:val="left"/>
      <w:pPr>
        <w:ind w:left="360" w:hanging="360"/>
      </w:pPr>
      <w:rPr>
        <w:rFonts w:ascii="Symbol" w:hAnsi="Symbol" w:hint="default"/>
      </w:rPr>
    </w:lvl>
    <w:lvl w:ilvl="1" w:tplc="0C0A0019">
      <w:start w:val="1"/>
      <w:numFmt w:val="lowerLetter"/>
      <w:lvlText w:val="%2."/>
      <w:lvlJc w:val="left"/>
      <w:pPr>
        <w:ind w:left="643" w:hanging="360"/>
      </w:pPr>
      <w:rPr>
        <w:rFont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CFA47C8"/>
    <w:multiLevelType w:val="hybridMultilevel"/>
    <w:tmpl w:val="24F8C2A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21655B9D"/>
    <w:multiLevelType w:val="hybridMultilevel"/>
    <w:tmpl w:val="BD668C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2F1459C6"/>
    <w:multiLevelType w:val="hybridMultilevel"/>
    <w:tmpl w:val="8F843B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473B6A20"/>
    <w:multiLevelType w:val="hybridMultilevel"/>
    <w:tmpl w:val="30523FC0"/>
    <w:lvl w:ilvl="0" w:tplc="0C0A000F">
      <w:start w:val="1"/>
      <w:numFmt w:val="decimal"/>
      <w:lvlText w:val="%1."/>
      <w:lvlJc w:val="left"/>
      <w:pPr>
        <w:ind w:left="360" w:hanging="360"/>
      </w:pPr>
      <w:rPr>
        <w:rFonts w:hint="default"/>
      </w:rPr>
    </w:lvl>
    <w:lvl w:ilvl="1" w:tplc="0C0A0019">
      <w:start w:val="1"/>
      <w:numFmt w:val="lowerLetter"/>
      <w:lvlText w:val="%2."/>
      <w:lvlJc w:val="left"/>
      <w:pPr>
        <w:ind w:left="785" w:hanging="360"/>
      </w:pPr>
      <w:rPr>
        <w:rFonts w:hint="default"/>
      </w:rPr>
    </w:lvl>
    <w:lvl w:ilvl="2" w:tplc="0C0A0005">
      <w:start w:val="1"/>
      <w:numFmt w:val="bullet"/>
      <w:lvlText w:val=""/>
      <w:lvlJc w:val="left"/>
      <w:pPr>
        <w:ind w:left="1211"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487E3CA3"/>
    <w:multiLevelType w:val="hybridMultilevel"/>
    <w:tmpl w:val="001C832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49D94EDD"/>
    <w:multiLevelType w:val="hybridMultilevel"/>
    <w:tmpl w:val="8952AE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A7D6801"/>
    <w:multiLevelType w:val="hybridMultilevel"/>
    <w:tmpl w:val="2D1861D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4C577286"/>
    <w:multiLevelType w:val="hybridMultilevel"/>
    <w:tmpl w:val="B6B4B56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F82745E"/>
    <w:multiLevelType w:val="hybridMultilevel"/>
    <w:tmpl w:val="13ECC0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68CC2E6A"/>
    <w:multiLevelType w:val="hybridMultilevel"/>
    <w:tmpl w:val="B6CC22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6BF26C4B"/>
    <w:multiLevelType w:val="hybridMultilevel"/>
    <w:tmpl w:val="9014E3C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7DF74176"/>
    <w:multiLevelType w:val="hybridMultilevel"/>
    <w:tmpl w:val="17E401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12"/>
  </w:num>
  <w:num w:numId="4">
    <w:abstractNumId w:val="11"/>
  </w:num>
  <w:num w:numId="5">
    <w:abstractNumId w:val="7"/>
  </w:num>
  <w:num w:numId="6">
    <w:abstractNumId w:val="0"/>
  </w:num>
  <w:num w:numId="7">
    <w:abstractNumId w:val="13"/>
  </w:num>
  <w:num w:numId="8">
    <w:abstractNumId w:val="10"/>
  </w:num>
  <w:num w:numId="9">
    <w:abstractNumId w:val="4"/>
  </w:num>
  <w:num w:numId="10">
    <w:abstractNumId w:val="8"/>
  </w:num>
  <w:num w:numId="11">
    <w:abstractNumId w:val="6"/>
  </w:num>
  <w:num w:numId="12">
    <w:abstractNumId w:val="2"/>
  </w:num>
  <w:num w:numId="13">
    <w:abstractNumId w:val="5"/>
  </w:num>
  <w:num w:numId="1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erto Santana Perdomo">
    <w15:presenceInfo w15:providerId="None" w15:userId="Roberto Santana Perdom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8BD"/>
    <w:rsid w:val="00070D57"/>
    <w:rsid w:val="00083C01"/>
    <w:rsid w:val="00140C6F"/>
    <w:rsid w:val="00186F11"/>
    <w:rsid w:val="001D7D59"/>
    <w:rsid w:val="001F3B2B"/>
    <w:rsid w:val="00224929"/>
    <w:rsid w:val="00295BA3"/>
    <w:rsid w:val="002A09E3"/>
    <w:rsid w:val="002C38CF"/>
    <w:rsid w:val="002F25A2"/>
    <w:rsid w:val="002F78F8"/>
    <w:rsid w:val="00314E4A"/>
    <w:rsid w:val="00317CA2"/>
    <w:rsid w:val="003338A0"/>
    <w:rsid w:val="00374671"/>
    <w:rsid w:val="00380F69"/>
    <w:rsid w:val="00393CAF"/>
    <w:rsid w:val="003D2543"/>
    <w:rsid w:val="003E184E"/>
    <w:rsid w:val="003E206F"/>
    <w:rsid w:val="00463662"/>
    <w:rsid w:val="004A4A61"/>
    <w:rsid w:val="004B623A"/>
    <w:rsid w:val="004F0EC5"/>
    <w:rsid w:val="004F1383"/>
    <w:rsid w:val="00515D5D"/>
    <w:rsid w:val="0058243F"/>
    <w:rsid w:val="005D7057"/>
    <w:rsid w:val="0061375C"/>
    <w:rsid w:val="00622019"/>
    <w:rsid w:val="00633550"/>
    <w:rsid w:val="00641336"/>
    <w:rsid w:val="00691E9F"/>
    <w:rsid w:val="006C57A4"/>
    <w:rsid w:val="006D4C2C"/>
    <w:rsid w:val="006D4F37"/>
    <w:rsid w:val="006E31F7"/>
    <w:rsid w:val="006F1CA9"/>
    <w:rsid w:val="006F72CF"/>
    <w:rsid w:val="007002E1"/>
    <w:rsid w:val="007051F9"/>
    <w:rsid w:val="00712E36"/>
    <w:rsid w:val="00750232"/>
    <w:rsid w:val="008B520E"/>
    <w:rsid w:val="0094430C"/>
    <w:rsid w:val="009738AF"/>
    <w:rsid w:val="009A3945"/>
    <w:rsid w:val="009E4FA3"/>
    <w:rsid w:val="00A87E57"/>
    <w:rsid w:val="00AD20C8"/>
    <w:rsid w:val="00AF0183"/>
    <w:rsid w:val="00B07214"/>
    <w:rsid w:val="00B57BAD"/>
    <w:rsid w:val="00BA594D"/>
    <w:rsid w:val="00BF1951"/>
    <w:rsid w:val="00C2704D"/>
    <w:rsid w:val="00C4090A"/>
    <w:rsid w:val="00C46392"/>
    <w:rsid w:val="00C62E81"/>
    <w:rsid w:val="00CF1CD9"/>
    <w:rsid w:val="00D03A17"/>
    <w:rsid w:val="00D11F51"/>
    <w:rsid w:val="00D2536F"/>
    <w:rsid w:val="00E70544"/>
    <w:rsid w:val="00E728BD"/>
    <w:rsid w:val="00EA4662"/>
    <w:rsid w:val="00F1013D"/>
    <w:rsid w:val="00F1292A"/>
    <w:rsid w:val="00F2544A"/>
    <w:rsid w:val="00F5690F"/>
    <w:rsid w:val="00F72D93"/>
    <w:rsid w:val="00F761D1"/>
    <w:rsid w:val="00F90AF3"/>
    <w:rsid w:val="00FC19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D4BC"/>
  <w15:chartTrackingRefBased/>
  <w15:docId w15:val="{A57B20B2-5869-4616-A6CA-D2BE8401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705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72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43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D93"/>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2544A"/>
    <w:pPr>
      <w:ind w:left="720"/>
      <w:contextualSpacing/>
    </w:pPr>
  </w:style>
  <w:style w:type="character" w:customStyle="1" w:styleId="Ttulo2Car">
    <w:name w:val="Título 2 Car"/>
    <w:basedOn w:val="Fuentedeprrafopredeter"/>
    <w:link w:val="Ttulo2"/>
    <w:uiPriority w:val="9"/>
    <w:rsid w:val="00E7054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F72C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430C"/>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2F78F8"/>
    <w:rPr>
      <w:sz w:val="16"/>
      <w:szCs w:val="16"/>
    </w:rPr>
  </w:style>
  <w:style w:type="paragraph" w:styleId="Textocomentario">
    <w:name w:val="annotation text"/>
    <w:basedOn w:val="Normal"/>
    <w:link w:val="TextocomentarioCar"/>
    <w:uiPriority w:val="99"/>
    <w:semiHidden/>
    <w:unhideWhenUsed/>
    <w:rsid w:val="002F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F78F8"/>
    <w:rPr>
      <w:sz w:val="20"/>
      <w:szCs w:val="20"/>
    </w:rPr>
  </w:style>
  <w:style w:type="paragraph" w:styleId="Asuntodelcomentario">
    <w:name w:val="annotation subject"/>
    <w:basedOn w:val="Textocomentario"/>
    <w:next w:val="Textocomentario"/>
    <w:link w:val="AsuntodelcomentarioCar"/>
    <w:uiPriority w:val="99"/>
    <w:semiHidden/>
    <w:unhideWhenUsed/>
    <w:rsid w:val="002F78F8"/>
    <w:rPr>
      <w:b/>
      <w:bCs/>
    </w:rPr>
  </w:style>
  <w:style w:type="character" w:customStyle="1" w:styleId="AsuntodelcomentarioCar">
    <w:name w:val="Asunto del comentario Car"/>
    <w:basedOn w:val="TextocomentarioCar"/>
    <w:link w:val="Asuntodelcomentario"/>
    <w:uiPriority w:val="99"/>
    <w:semiHidden/>
    <w:rsid w:val="002F78F8"/>
    <w:rPr>
      <w:b/>
      <w:bCs/>
      <w:sz w:val="20"/>
      <w:szCs w:val="20"/>
    </w:rPr>
  </w:style>
  <w:style w:type="paragraph" w:styleId="Textodeglobo">
    <w:name w:val="Balloon Text"/>
    <w:basedOn w:val="Normal"/>
    <w:link w:val="TextodegloboCar"/>
    <w:uiPriority w:val="99"/>
    <w:semiHidden/>
    <w:unhideWhenUsed/>
    <w:rsid w:val="002F78F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78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3327</TotalTime>
  <Pages>4</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Hometown</Company>
  <LinksUpToDate>false</LinksUpToDate>
  <CharactersWithSpaces>5181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Santana Perdomo</dc:creator>
  <cp:keywords/>
  <dc:description/>
  <cp:lastModifiedBy>Roberto Santana Perdomo</cp:lastModifiedBy>
  <cp:revision>47</cp:revision>
  <dcterms:created xsi:type="dcterms:W3CDTF">2015-06-21T10:11:00Z</dcterms:created>
  <dcterms:modified xsi:type="dcterms:W3CDTF">2015-07-07T00:09:00Z</dcterms:modified>
</cp:coreProperties>
</file>