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4E79"/>
          <w:sz w:val="60"/>
        </w:rPr>
        <w:t>JARVIS X</w:t>
      </w:r>
    </w:p>
    <w:p>
      <w:pPr>
        <w:jc w:val="center"/>
      </w:pPr>
      <w:r>
        <w:rPr>
          <w:rFonts w:ascii="Aptos" w:hAnsi="Aptos"/>
          <w:b/>
          <w:sz w:val="30"/>
        </w:rPr>
        <w:t>Features, Capabilities and Development Roadmap</w:t>
      </w:r>
    </w:p>
    <w:p>
      <w:pPr>
        <w:jc w:val="center"/>
      </w:pPr>
      <w:r>
        <w:rPr>
          <w:color w:val="5A5A5A"/>
          <w:sz w:val="22"/>
        </w:rPr>
        <w:t>Personal Windows AI Assistant Project</w:t>
      </w:r>
    </w:p>
    <w:p/>
    <w:p>
      <w:pPr>
        <w:jc w:val="both"/>
      </w:pPr>
      <w:r>
        <w:rPr>
          <w:b/>
        </w:rPr>
        <w:t xml:space="preserve">Project Overview. </w:t>
      </w:r>
      <w:r>
        <w:t>JARVIS X is a modular Windows voice assistant designed to combine voice interaction, local AI, computer control, memory, screen understanding, automation, and developer tools. The long-term goal is to create a personal AI operating assistant that can understand natural commands, observe the computer screen, reason about tasks, and perform actions across the system.</w:t>
      </w:r>
    </w:p>
    <w:p>
      <w:pPr>
        <w:jc w:val="center"/>
      </w:pPr>
      <w:r>
        <w:rPr>
          <w:b/>
          <w:color w:val="2E7D32"/>
          <w:sz w:val="18"/>
        </w:rPr>
        <w:t>IMPLEMENTED / WORKING</w:t>
      </w:r>
      <w:r>
        <w:rPr>
          <w:b/>
          <w:color w:val="EF6C00"/>
          <w:sz w:val="18"/>
        </w:rPr>
        <w:t xml:space="preserve">  •  NEEDS IMPROVEMENT</w:t>
      </w:r>
      <w:r>
        <w:rPr>
          <w:b/>
          <w:color w:val="1565C0"/>
          <w:sz w:val="18"/>
        </w:rPr>
        <w:t xml:space="preserve">  •  PLANNED</w:t>
      </w:r>
    </w:p>
    <w:p/>
    <w:p>
      <w:pPr>
        <w:pStyle w:val="Heading1"/>
      </w:pPr>
      <w:r>
        <w:t>1. Implemented and Working Features</w:t>
      </w:r>
    </w:p>
    <w:tbl>
      <w:tblPr>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648"/>
            <w:shd w:fill="25364A"/>
            <w:tcMar>
              <w:top w:w="90" w:type="dxa"/>
              <w:start w:w="100" w:type="dxa"/>
              <w:bottom w:w="90" w:type="dxa"/>
              <w:end w:w="100" w:type="dxa"/>
            </w:tcMar>
          </w:tcPr>
          <w:p>
            <w:r>
              <w:rPr>
                <w:b/>
                <w:color w:val="FFFFFF"/>
                <w:sz w:val="20"/>
              </w:rPr>
              <w:t>No.</w:t>
            </w:r>
          </w:p>
        </w:tc>
        <w:tc>
          <w:tcPr>
            <w:tcW w:type="dxa" w:w="3672"/>
            <w:shd w:fill="25364A"/>
            <w:tcMar>
              <w:top w:w="90" w:type="dxa"/>
              <w:start w:w="100" w:type="dxa"/>
              <w:bottom w:w="90" w:type="dxa"/>
              <w:end w:w="100" w:type="dxa"/>
            </w:tcMar>
          </w:tcPr>
          <w:p>
            <w:r>
              <w:rPr>
                <w:b/>
                <w:color w:val="FFFFFF"/>
                <w:sz w:val="20"/>
              </w:rPr>
              <w:t>Feature</w:t>
            </w:r>
          </w:p>
        </w:tc>
        <w:tc>
          <w:tcPr>
            <w:tcW w:type="dxa" w:w="6552"/>
            <w:shd w:fill="25364A"/>
            <w:tcMar>
              <w:top w:w="90" w:type="dxa"/>
              <w:start w:w="100" w:type="dxa"/>
              <w:bottom w:w="90" w:type="dxa"/>
              <w:end w:w="100" w:type="dxa"/>
            </w:tcMar>
          </w:tcPr>
          <w:p>
            <w:r>
              <w:rPr>
                <w:b/>
                <w:color w:val="FFFFFF"/>
                <w:sz w:val="20"/>
              </w:rPr>
              <w:t>Description</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w:t>
            </w:r>
          </w:p>
        </w:tc>
        <w:tc>
          <w:tcPr>
            <w:tcW w:type="dxa" w:w="3312"/>
            <w:vAlign w:val="center"/>
            <w:tcMar>
              <w:top w:w="75" w:type="dxa"/>
              <w:start w:w="100" w:type="dxa"/>
              <w:bottom w:w="75" w:type="dxa"/>
              <w:end w:w="100" w:type="dxa"/>
            </w:tcMar>
          </w:tcPr>
          <w:p>
            <w:pPr>
              <w:spacing w:after="0" w:before="0"/>
            </w:pPr>
            <w:r>
              <w:rPr>
                <w:rFonts w:ascii="Aptos" w:hAnsi="Aptos"/>
                <w:b/>
                <w:sz w:val="18"/>
              </w:rPr>
              <w:t>Wake Word Detection</w:t>
            </w:r>
          </w:p>
        </w:tc>
        <w:tc>
          <w:tcPr>
            <w:tcW w:type="dxa" w:w="3312"/>
            <w:vAlign w:val="center"/>
            <w:tcMar>
              <w:top w:w="75" w:type="dxa"/>
              <w:start w:w="100" w:type="dxa"/>
              <w:bottom w:w="75" w:type="dxa"/>
              <w:end w:w="100" w:type="dxa"/>
            </w:tcMar>
          </w:tcPr>
          <w:p>
            <w:pPr>
              <w:spacing w:after="0" w:before="0"/>
            </w:pPr>
            <w:r>
              <w:rPr>
                <w:rFonts w:ascii="Aptos" w:hAnsi="Aptos"/>
                <w:sz w:val="18"/>
              </w:rPr>
              <w:t>Activates when the user says commands such as “Jarvis”, “Hey Jarvis”, “Hello Jarvis”, “Ok Jarvis”, or “Okay Jarvis”.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w:t>
            </w:r>
          </w:p>
        </w:tc>
        <w:tc>
          <w:tcPr>
            <w:tcW w:type="dxa" w:w="3312"/>
            <w:vAlign w:val="center"/>
            <w:tcMar>
              <w:top w:w="75" w:type="dxa"/>
              <w:start w:w="100" w:type="dxa"/>
              <w:bottom w:w="75" w:type="dxa"/>
              <w:end w:w="100" w:type="dxa"/>
            </w:tcMar>
          </w:tcPr>
          <w:p>
            <w:pPr>
              <w:spacing w:after="0" w:before="0"/>
            </w:pPr>
            <w:r>
              <w:rPr>
                <w:rFonts w:ascii="Aptos" w:hAnsi="Aptos"/>
                <w:b/>
                <w:sz w:val="18"/>
              </w:rPr>
              <w:t>Standby and Active Mode</w:t>
            </w:r>
          </w:p>
        </w:tc>
        <w:tc>
          <w:tcPr>
            <w:tcW w:type="dxa" w:w="3312"/>
            <w:vAlign w:val="center"/>
            <w:tcMar>
              <w:top w:w="75" w:type="dxa"/>
              <w:start w:w="100" w:type="dxa"/>
              <w:bottom w:w="75" w:type="dxa"/>
              <w:end w:w="100" w:type="dxa"/>
            </w:tcMar>
          </w:tcPr>
          <w:p>
            <w:pPr>
              <w:spacing w:after="0" w:before="0"/>
            </w:pPr>
            <w:r>
              <w:rPr>
                <w:rFonts w:ascii="Aptos" w:hAnsi="Aptos"/>
                <w:sz w:val="18"/>
              </w:rPr>
              <w:t>Keeps the assistant in standby until the wake word is detected, then switches to active listening mode.</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w:t>
            </w:r>
          </w:p>
        </w:tc>
        <w:tc>
          <w:tcPr>
            <w:tcW w:type="dxa" w:w="3312"/>
            <w:vAlign w:val="center"/>
            <w:tcMar>
              <w:top w:w="75" w:type="dxa"/>
              <w:start w:w="100" w:type="dxa"/>
              <w:bottom w:w="75" w:type="dxa"/>
              <w:end w:w="100" w:type="dxa"/>
            </w:tcMar>
          </w:tcPr>
          <w:p>
            <w:pPr>
              <w:spacing w:after="0" w:before="0"/>
            </w:pPr>
            <w:r>
              <w:rPr>
                <w:rFonts w:ascii="Aptos" w:hAnsi="Aptos"/>
                <w:b/>
                <w:sz w:val="18"/>
              </w:rPr>
              <w:t>Speech-to-Text (STT)</w:t>
            </w:r>
          </w:p>
        </w:tc>
        <w:tc>
          <w:tcPr>
            <w:tcW w:type="dxa" w:w="3312"/>
            <w:vAlign w:val="center"/>
            <w:tcMar>
              <w:top w:w="75" w:type="dxa"/>
              <w:start w:w="100" w:type="dxa"/>
              <w:bottom w:w="75" w:type="dxa"/>
              <w:end w:w="100" w:type="dxa"/>
            </w:tcMar>
          </w:tcPr>
          <w:p>
            <w:pPr>
              <w:spacing w:after="0" w:before="0"/>
            </w:pPr>
            <w:r>
              <w:rPr>
                <w:rFonts w:ascii="Aptos" w:hAnsi="Aptos"/>
                <w:sz w:val="18"/>
              </w:rPr>
              <w:t>Converts the user’s spoken commands into text for processing.</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4</w:t>
            </w:r>
          </w:p>
        </w:tc>
        <w:tc>
          <w:tcPr>
            <w:tcW w:type="dxa" w:w="3312"/>
            <w:vAlign w:val="center"/>
            <w:tcMar>
              <w:top w:w="75" w:type="dxa"/>
              <w:start w:w="100" w:type="dxa"/>
              <w:bottom w:w="75" w:type="dxa"/>
              <w:end w:w="100" w:type="dxa"/>
            </w:tcMar>
          </w:tcPr>
          <w:p>
            <w:pPr>
              <w:spacing w:after="0" w:before="0"/>
            </w:pPr>
            <w:r>
              <w:rPr>
                <w:rFonts w:ascii="Aptos" w:hAnsi="Aptos"/>
                <w:b/>
                <w:sz w:val="18"/>
              </w:rPr>
              <w:t>Text-to-Speech (TTS)</w:t>
            </w:r>
          </w:p>
        </w:tc>
        <w:tc>
          <w:tcPr>
            <w:tcW w:type="dxa" w:w="3312"/>
            <w:vAlign w:val="center"/>
            <w:tcMar>
              <w:top w:w="75" w:type="dxa"/>
              <w:start w:w="100" w:type="dxa"/>
              <w:bottom w:w="75" w:type="dxa"/>
              <w:end w:w="100" w:type="dxa"/>
            </w:tcMar>
          </w:tcPr>
          <w:p>
            <w:pPr>
              <w:spacing w:after="0" w:before="0"/>
            </w:pPr>
            <w:r>
              <w:rPr>
                <w:rFonts w:ascii="Aptos" w:hAnsi="Aptos"/>
                <w:sz w:val="18"/>
              </w:rPr>
              <w:t>Speaks JARVIS responses aloud using a natural voice through edge-tts.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5</w:t>
            </w:r>
          </w:p>
        </w:tc>
        <w:tc>
          <w:tcPr>
            <w:tcW w:type="dxa" w:w="3312"/>
            <w:vAlign w:val="center"/>
            <w:tcMar>
              <w:top w:w="75" w:type="dxa"/>
              <w:start w:w="100" w:type="dxa"/>
              <w:bottom w:w="75" w:type="dxa"/>
              <w:end w:w="100" w:type="dxa"/>
            </w:tcMar>
          </w:tcPr>
          <w:p>
            <w:pPr>
              <w:spacing w:after="0" w:before="0"/>
            </w:pPr>
            <w:r>
              <w:rPr>
                <w:rFonts w:ascii="Aptos" w:hAnsi="Aptos"/>
                <w:b/>
                <w:sz w:val="18"/>
              </w:rPr>
              <w:t>Local AI with Ollama</w:t>
            </w:r>
          </w:p>
        </w:tc>
        <w:tc>
          <w:tcPr>
            <w:tcW w:type="dxa" w:w="3312"/>
            <w:vAlign w:val="center"/>
            <w:tcMar>
              <w:top w:w="75" w:type="dxa"/>
              <w:start w:w="100" w:type="dxa"/>
              <w:bottom w:w="75" w:type="dxa"/>
              <w:end w:w="100" w:type="dxa"/>
            </w:tcMar>
          </w:tcPr>
          <w:p>
            <w:pPr>
              <w:spacing w:after="0" w:before="0"/>
            </w:pPr>
            <w:r>
              <w:rPr>
                <w:rFonts w:ascii="Aptos" w:hAnsi="Aptos"/>
                <w:sz w:val="18"/>
              </w:rPr>
              <w:t>Uses the qwen2.5:1.5b model locally for AI responses and basic offline conversation.</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6</w:t>
            </w:r>
          </w:p>
        </w:tc>
        <w:tc>
          <w:tcPr>
            <w:tcW w:type="dxa" w:w="3312"/>
            <w:vAlign w:val="center"/>
            <w:tcMar>
              <w:top w:w="75" w:type="dxa"/>
              <w:start w:w="100" w:type="dxa"/>
              <w:bottom w:w="75" w:type="dxa"/>
              <w:end w:w="100" w:type="dxa"/>
            </w:tcMar>
          </w:tcPr>
          <w:p>
            <w:pPr>
              <w:spacing w:after="0" w:before="0"/>
            </w:pPr>
            <w:r>
              <w:rPr>
                <w:rFonts w:ascii="Aptos" w:hAnsi="Aptos"/>
                <w:b/>
                <w:sz w:val="18"/>
              </w:rPr>
              <w:t>Gemini AI Integration</w:t>
            </w:r>
          </w:p>
        </w:tc>
        <w:tc>
          <w:tcPr>
            <w:tcW w:type="dxa" w:w="3312"/>
            <w:vAlign w:val="center"/>
            <w:tcMar>
              <w:top w:w="75" w:type="dxa"/>
              <w:start w:w="100" w:type="dxa"/>
              <w:bottom w:w="75" w:type="dxa"/>
              <w:end w:w="100" w:type="dxa"/>
            </w:tcMar>
          </w:tcPr>
          <w:p>
            <w:pPr>
              <w:spacing w:after="0" w:before="0"/>
            </w:pPr>
            <w:r>
              <w:rPr>
                <w:rFonts w:ascii="Aptos" w:hAnsi="Aptos"/>
                <w:sz w:val="18"/>
              </w:rPr>
              <w:t>Provides cloud AI capability and supports fallback or advanced tasks alongside the local model.</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7</w:t>
            </w:r>
          </w:p>
        </w:tc>
        <w:tc>
          <w:tcPr>
            <w:tcW w:type="dxa" w:w="3312"/>
            <w:vAlign w:val="center"/>
            <w:tcMar>
              <w:top w:w="75" w:type="dxa"/>
              <w:start w:w="100" w:type="dxa"/>
              <w:bottom w:w="75" w:type="dxa"/>
              <w:end w:w="100" w:type="dxa"/>
            </w:tcMar>
          </w:tcPr>
          <w:p>
            <w:pPr>
              <w:spacing w:after="0" w:before="0"/>
            </w:pPr>
            <w:r>
              <w:rPr>
                <w:rFonts w:ascii="Aptos" w:hAnsi="Aptos"/>
                <w:b/>
                <w:sz w:val="18"/>
              </w:rPr>
              <w:t>Tool Router</w:t>
            </w:r>
          </w:p>
        </w:tc>
        <w:tc>
          <w:tcPr>
            <w:tcW w:type="dxa" w:w="3312"/>
            <w:vAlign w:val="center"/>
            <w:tcMar>
              <w:top w:w="75" w:type="dxa"/>
              <w:start w:w="100" w:type="dxa"/>
              <w:bottom w:w="75" w:type="dxa"/>
              <w:end w:w="100" w:type="dxa"/>
            </w:tcMar>
          </w:tcPr>
          <w:p>
            <w:pPr>
              <w:spacing w:after="0" w:before="0"/>
            </w:pPr>
            <w:r>
              <w:rPr>
                <w:rFonts w:ascii="Aptos" w:hAnsi="Aptos"/>
                <w:sz w:val="18"/>
              </w:rPr>
              <w:t>Classifies commands and routes them to the correct system, memory, vision, or AI skill.</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8</w:t>
            </w:r>
          </w:p>
        </w:tc>
        <w:tc>
          <w:tcPr>
            <w:tcW w:type="dxa" w:w="3312"/>
            <w:vAlign w:val="center"/>
            <w:tcMar>
              <w:top w:w="75" w:type="dxa"/>
              <w:start w:w="100" w:type="dxa"/>
              <w:bottom w:w="75" w:type="dxa"/>
              <w:end w:w="100" w:type="dxa"/>
            </w:tcMar>
          </w:tcPr>
          <w:p>
            <w:pPr>
              <w:spacing w:after="0" w:before="0"/>
            </w:pPr>
            <w:r>
              <w:rPr>
                <w:rFonts w:ascii="Aptos" w:hAnsi="Aptos"/>
                <w:b/>
                <w:sz w:val="18"/>
              </w:rPr>
              <w:t>Time and Date</w:t>
            </w:r>
          </w:p>
        </w:tc>
        <w:tc>
          <w:tcPr>
            <w:tcW w:type="dxa" w:w="3312"/>
            <w:vAlign w:val="center"/>
            <w:tcMar>
              <w:top w:w="75" w:type="dxa"/>
              <w:start w:w="100" w:type="dxa"/>
              <w:bottom w:w="75" w:type="dxa"/>
              <w:end w:w="100" w:type="dxa"/>
            </w:tcMar>
          </w:tcPr>
          <w:p>
            <w:pPr>
              <w:spacing w:after="0" w:before="0"/>
            </w:pPr>
            <w:r>
              <w:rPr>
                <w:rFonts w:ascii="Aptos" w:hAnsi="Aptos"/>
                <w:sz w:val="18"/>
              </w:rPr>
              <w:t>Answers voice questions about the current time and date.</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9</w:t>
            </w:r>
          </w:p>
        </w:tc>
        <w:tc>
          <w:tcPr>
            <w:tcW w:type="dxa" w:w="3312"/>
            <w:vAlign w:val="center"/>
            <w:tcMar>
              <w:top w:w="75" w:type="dxa"/>
              <w:start w:w="100" w:type="dxa"/>
              <w:bottom w:w="75" w:type="dxa"/>
              <w:end w:w="100" w:type="dxa"/>
            </w:tcMar>
          </w:tcPr>
          <w:p>
            <w:pPr>
              <w:spacing w:after="0" w:before="0"/>
            </w:pPr>
            <w:r>
              <w:rPr>
                <w:rFonts w:ascii="Aptos" w:hAnsi="Aptos"/>
                <w:b/>
                <w:sz w:val="18"/>
              </w:rPr>
              <w:t>Volume Control</w:t>
            </w:r>
          </w:p>
        </w:tc>
        <w:tc>
          <w:tcPr>
            <w:tcW w:type="dxa" w:w="3312"/>
            <w:vAlign w:val="center"/>
            <w:tcMar>
              <w:top w:w="75" w:type="dxa"/>
              <w:start w:w="100" w:type="dxa"/>
              <w:bottom w:w="75" w:type="dxa"/>
              <w:end w:w="100" w:type="dxa"/>
            </w:tcMar>
          </w:tcPr>
          <w:p>
            <w:pPr>
              <w:spacing w:after="0" w:before="0"/>
            </w:pPr>
            <w:r>
              <w:rPr>
                <w:rFonts w:ascii="Aptos" w:hAnsi="Aptos"/>
                <w:sz w:val="18"/>
              </w:rPr>
              <w:t>Controls the Windows system volume through voice commands.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10</w:t>
            </w:r>
          </w:p>
        </w:tc>
        <w:tc>
          <w:tcPr>
            <w:tcW w:type="dxa" w:w="3312"/>
            <w:vAlign w:val="center"/>
            <w:tcMar>
              <w:top w:w="75" w:type="dxa"/>
              <w:start w:w="100" w:type="dxa"/>
              <w:bottom w:w="75" w:type="dxa"/>
              <w:end w:w="100" w:type="dxa"/>
            </w:tcMar>
          </w:tcPr>
          <w:p>
            <w:pPr>
              <w:spacing w:after="0" w:before="0"/>
            </w:pPr>
            <w:r>
              <w:rPr>
                <w:rFonts w:ascii="Aptos" w:hAnsi="Aptos"/>
                <w:b/>
                <w:sz w:val="18"/>
              </w:rPr>
              <w:t>Brightness Control</w:t>
            </w:r>
          </w:p>
        </w:tc>
        <w:tc>
          <w:tcPr>
            <w:tcW w:type="dxa" w:w="3312"/>
            <w:vAlign w:val="center"/>
            <w:tcMar>
              <w:top w:w="75" w:type="dxa"/>
              <w:start w:w="100" w:type="dxa"/>
              <w:bottom w:w="75" w:type="dxa"/>
              <w:end w:w="100" w:type="dxa"/>
            </w:tcMar>
          </w:tcPr>
          <w:p>
            <w:pPr>
              <w:spacing w:after="0" w:before="0"/>
            </w:pPr>
            <w:r>
              <w:rPr>
                <w:rFonts w:ascii="Aptos" w:hAnsi="Aptos"/>
                <w:sz w:val="18"/>
              </w:rPr>
              <w:t>Increases or decreases laptop display brightness using voice commands.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11</w:t>
            </w:r>
          </w:p>
        </w:tc>
        <w:tc>
          <w:tcPr>
            <w:tcW w:type="dxa" w:w="3312"/>
            <w:vAlign w:val="center"/>
            <w:tcMar>
              <w:top w:w="75" w:type="dxa"/>
              <w:start w:w="100" w:type="dxa"/>
              <w:bottom w:w="75" w:type="dxa"/>
              <w:end w:w="100" w:type="dxa"/>
            </w:tcMar>
          </w:tcPr>
          <w:p>
            <w:pPr>
              <w:spacing w:after="0" w:before="0"/>
            </w:pPr>
            <w:r>
              <w:rPr>
                <w:rFonts w:ascii="Aptos" w:hAnsi="Aptos"/>
                <w:b/>
                <w:sz w:val="18"/>
              </w:rPr>
              <w:t>Battery Status</w:t>
            </w:r>
          </w:p>
        </w:tc>
        <w:tc>
          <w:tcPr>
            <w:tcW w:type="dxa" w:w="3312"/>
            <w:vAlign w:val="center"/>
            <w:tcMar>
              <w:top w:w="75" w:type="dxa"/>
              <w:start w:w="100" w:type="dxa"/>
              <w:bottom w:w="75" w:type="dxa"/>
              <w:end w:w="100" w:type="dxa"/>
            </w:tcMar>
          </w:tcPr>
          <w:p>
            <w:pPr>
              <w:spacing w:after="0" w:before="0"/>
            </w:pPr>
            <w:r>
              <w:rPr>
                <w:rFonts w:ascii="Aptos" w:hAnsi="Aptos"/>
                <w:sz w:val="18"/>
              </w:rPr>
              <w:t>Reports the current battery percentage and charging state.</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12</w:t>
            </w:r>
          </w:p>
        </w:tc>
        <w:tc>
          <w:tcPr>
            <w:tcW w:type="dxa" w:w="3312"/>
            <w:vAlign w:val="center"/>
            <w:tcMar>
              <w:top w:w="75" w:type="dxa"/>
              <w:start w:w="100" w:type="dxa"/>
              <w:bottom w:w="75" w:type="dxa"/>
              <w:end w:w="100" w:type="dxa"/>
            </w:tcMar>
          </w:tcPr>
          <w:p>
            <w:pPr>
              <w:spacing w:after="0" w:before="0"/>
            </w:pPr>
            <w:r>
              <w:rPr>
                <w:rFonts w:ascii="Aptos" w:hAnsi="Aptos"/>
                <w:b/>
                <w:sz w:val="18"/>
              </w:rPr>
              <w:t>Lock PC</w:t>
            </w:r>
          </w:p>
        </w:tc>
        <w:tc>
          <w:tcPr>
            <w:tcW w:type="dxa" w:w="3312"/>
            <w:vAlign w:val="center"/>
            <w:tcMar>
              <w:top w:w="75" w:type="dxa"/>
              <w:start w:w="100" w:type="dxa"/>
              <w:bottom w:w="75" w:type="dxa"/>
              <w:end w:w="100" w:type="dxa"/>
            </w:tcMar>
          </w:tcPr>
          <w:p>
            <w:pPr>
              <w:spacing w:after="0" w:before="0"/>
            </w:pPr>
            <w:r>
              <w:rPr>
                <w:rFonts w:ascii="Aptos" w:hAnsi="Aptos"/>
                <w:sz w:val="18"/>
              </w:rPr>
              <w:t>Locks the Windows computer through a voice command.</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13</w:t>
            </w:r>
          </w:p>
        </w:tc>
        <w:tc>
          <w:tcPr>
            <w:tcW w:type="dxa" w:w="3312"/>
            <w:vAlign w:val="center"/>
            <w:tcMar>
              <w:top w:w="75" w:type="dxa"/>
              <w:start w:w="100" w:type="dxa"/>
              <w:bottom w:w="75" w:type="dxa"/>
              <w:end w:w="100" w:type="dxa"/>
            </w:tcMar>
          </w:tcPr>
          <w:p>
            <w:pPr>
              <w:spacing w:after="0" w:before="0"/>
            </w:pPr>
            <w:r>
              <w:rPr>
                <w:rFonts w:ascii="Aptos" w:hAnsi="Aptos"/>
                <w:b/>
                <w:sz w:val="18"/>
              </w:rPr>
              <w:t>Shutdown PC</w:t>
            </w:r>
          </w:p>
        </w:tc>
        <w:tc>
          <w:tcPr>
            <w:tcW w:type="dxa" w:w="3312"/>
            <w:vAlign w:val="center"/>
            <w:tcMar>
              <w:top w:w="75" w:type="dxa"/>
              <w:start w:w="100" w:type="dxa"/>
              <w:bottom w:w="75" w:type="dxa"/>
              <w:end w:w="100" w:type="dxa"/>
            </w:tcMar>
          </w:tcPr>
          <w:p>
            <w:pPr>
              <w:spacing w:after="0" w:before="0"/>
            </w:pPr>
            <w:r>
              <w:rPr>
                <w:rFonts w:ascii="Aptos" w:hAnsi="Aptos"/>
                <w:sz w:val="18"/>
              </w:rPr>
              <w:t>Shuts down the computer when requested.</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14</w:t>
            </w:r>
          </w:p>
        </w:tc>
        <w:tc>
          <w:tcPr>
            <w:tcW w:type="dxa" w:w="3312"/>
            <w:vAlign w:val="center"/>
            <w:tcMar>
              <w:top w:w="75" w:type="dxa"/>
              <w:start w:w="100" w:type="dxa"/>
              <w:bottom w:w="75" w:type="dxa"/>
              <w:end w:w="100" w:type="dxa"/>
            </w:tcMar>
          </w:tcPr>
          <w:p>
            <w:pPr>
              <w:spacing w:after="0" w:before="0"/>
            </w:pPr>
            <w:r>
              <w:rPr>
                <w:rFonts w:ascii="Aptos" w:hAnsi="Aptos"/>
                <w:b/>
                <w:sz w:val="18"/>
              </w:rPr>
              <w:t>Restart PC</w:t>
            </w:r>
          </w:p>
        </w:tc>
        <w:tc>
          <w:tcPr>
            <w:tcW w:type="dxa" w:w="3312"/>
            <w:vAlign w:val="center"/>
            <w:tcMar>
              <w:top w:w="75" w:type="dxa"/>
              <w:start w:w="100" w:type="dxa"/>
              <w:bottom w:w="75" w:type="dxa"/>
              <w:end w:w="100" w:type="dxa"/>
            </w:tcMar>
          </w:tcPr>
          <w:p>
            <w:pPr>
              <w:spacing w:after="0" w:before="0"/>
            </w:pPr>
            <w:r>
              <w:rPr>
                <w:rFonts w:ascii="Aptos" w:hAnsi="Aptos"/>
                <w:sz w:val="18"/>
              </w:rPr>
              <w:t>Restarts the Windows system through a voice command.</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15</w:t>
            </w:r>
          </w:p>
        </w:tc>
        <w:tc>
          <w:tcPr>
            <w:tcW w:type="dxa" w:w="3312"/>
            <w:vAlign w:val="center"/>
            <w:tcMar>
              <w:top w:w="75" w:type="dxa"/>
              <w:start w:w="100" w:type="dxa"/>
              <w:bottom w:w="75" w:type="dxa"/>
              <w:end w:w="100" w:type="dxa"/>
            </w:tcMar>
          </w:tcPr>
          <w:p>
            <w:pPr>
              <w:spacing w:after="0" w:before="0"/>
            </w:pPr>
            <w:r>
              <w:rPr>
                <w:rFonts w:ascii="Aptos" w:hAnsi="Aptos"/>
                <w:b/>
                <w:sz w:val="18"/>
              </w:rPr>
              <w:t>Sleep PC</w:t>
            </w:r>
          </w:p>
        </w:tc>
        <w:tc>
          <w:tcPr>
            <w:tcW w:type="dxa" w:w="3312"/>
            <w:vAlign w:val="center"/>
            <w:tcMar>
              <w:top w:w="75" w:type="dxa"/>
              <w:start w:w="100" w:type="dxa"/>
              <w:bottom w:w="75" w:type="dxa"/>
              <w:end w:w="100" w:type="dxa"/>
            </w:tcMar>
          </w:tcPr>
          <w:p>
            <w:pPr>
              <w:spacing w:after="0" w:before="0"/>
            </w:pPr>
            <w:r>
              <w:rPr>
                <w:rFonts w:ascii="Aptos" w:hAnsi="Aptos"/>
                <w:sz w:val="18"/>
              </w:rPr>
              <w:t>Places the computer into sleep mode.</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16</w:t>
            </w:r>
          </w:p>
        </w:tc>
        <w:tc>
          <w:tcPr>
            <w:tcW w:type="dxa" w:w="3312"/>
            <w:vAlign w:val="center"/>
            <w:tcMar>
              <w:top w:w="75" w:type="dxa"/>
              <w:start w:w="100" w:type="dxa"/>
              <w:bottom w:w="75" w:type="dxa"/>
              <w:end w:w="100" w:type="dxa"/>
            </w:tcMar>
          </w:tcPr>
          <w:p>
            <w:pPr>
              <w:spacing w:after="0" w:before="0"/>
            </w:pPr>
            <w:r>
              <w:rPr>
                <w:rFonts w:ascii="Aptos" w:hAnsi="Aptos"/>
                <w:b/>
                <w:sz w:val="18"/>
              </w:rPr>
              <w:t>Open Applications</w:t>
            </w:r>
          </w:p>
        </w:tc>
        <w:tc>
          <w:tcPr>
            <w:tcW w:type="dxa" w:w="3312"/>
            <w:vAlign w:val="center"/>
            <w:tcMar>
              <w:top w:w="75" w:type="dxa"/>
              <w:start w:w="100" w:type="dxa"/>
              <w:bottom w:w="75" w:type="dxa"/>
              <w:end w:w="100" w:type="dxa"/>
            </w:tcMar>
          </w:tcPr>
          <w:p>
            <w:pPr>
              <w:spacing w:after="0" w:before="0"/>
            </w:pPr>
            <w:r>
              <w:rPr>
                <w:rFonts w:ascii="Aptos" w:hAnsi="Aptos"/>
                <w:sz w:val="18"/>
              </w:rPr>
              <w:t>Opens applications such as Notepad, Calculator, Paint, and Chrome, with the architecture ready for more apps.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17</w:t>
            </w:r>
          </w:p>
        </w:tc>
        <w:tc>
          <w:tcPr>
            <w:tcW w:type="dxa" w:w="3312"/>
            <w:vAlign w:val="center"/>
            <w:tcMar>
              <w:top w:w="75" w:type="dxa"/>
              <w:start w:w="100" w:type="dxa"/>
              <w:bottom w:w="75" w:type="dxa"/>
              <w:end w:w="100" w:type="dxa"/>
            </w:tcMar>
          </w:tcPr>
          <w:p>
            <w:pPr>
              <w:spacing w:after="0" w:before="0"/>
            </w:pPr>
            <w:r>
              <w:rPr>
                <w:rFonts w:ascii="Aptos" w:hAnsi="Aptos"/>
                <w:b/>
                <w:sz w:val="18"/>
              </w:rPr>
              <w:t>Open Websites</w:t>
            </w:r>
          </w:p>
        </w:tc>
        <w:tc>
          <w:tcPr>
            <w:tcW w:type="dxa" w:w="3312"/>
            <w:vAlign w:val="center"/>
            <w:tcMar>
              <w:top w:w="75" w:type="dxa"/>
              <w:start w:w="100" w:type="dxa"/>
              <w:bottom w:w="75" w:type="dxa"/>
              <w:end w:w="100" w:type="dxa"/>
            </w:tcMar>
          </w:tcPr>
          <w:p>
            <w:pPr>
              <w:spacing w:after="0" w:before="0"/>
            </w:pPr>
            <w:r>
              <w:rPr>
                <w:rFonts w:ascii="Aptos" w:hAnsi="Aptos"/>
                <w:sz w:val="18"/>
              </w:rPr>
              <w:t>Opens websites such as YouTube, Google, Gmail, GitHub, Instagram, Facebook, and ChatGPT.</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18</w:t>
            </w:r>
          </w:p>
        </w:tc>
        <w:tc>
          <w:tcPr>
            <w:tcW w:type="dxa" w:w="3312"/>
            <w:vAlign w:val="center"/>
            <w:tcMar>
              <w:top w:w="75" w:type="dxa"/>
              <w:start w:w="100" w:type="dxa"/>
              <w:bottom w:w="75" w:type="dxa"/>
              <w:end w:w="100" w:type="dxa"/>
            </w:tcMar>
          </w:tcPr>
          <w:p>
            <w:pPr>
              <w:spacing w:after="0" w:before="0"/>
            </w:pPr>
            <w:r>
              <w:rPr>
                <w:rFonts w:ascii="Aptos" w:hAnsi="Aptos"/>
                <w:b/>
                <w:sz w:val="18"/>
              </w:rPr>
              <w:t>Basic Web and Search Actions</w:t>
            </w:r>
          </w:p>
        </w:tc>
        <w:tc>
          <w:tcPr>
            <w:tcW w:type="dxa" w:w="3312"/>
            <w:vAlign w:val="center"/>
            <w:tcMar>
              <w:top w:w="75" w:type="dxa"/>
              <w:start w:w="100" w:type="dxa"/>
              <w:bottom w:w="75" w:type="dxa"/>
              <w:end w:w="100" w:type="dxa"/>
            </w:tcMar>
          </w:tcPr>
          <w:p>
            <w:pPr>
              <w:spacing w:after="0" w:before="0"/>
            </w:pPr>
            <w:r>
              <w:rPr>
                <w:rFonts w:ascii="Aptos" w:hAnsi="Aptos"/>
                <w:sz w:val="18"/>
              </w:rPr>
              <w:t>Supports basic Google/YouTube searching and browser opening/navigation actions.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19</w:t>
            </w:r>
          </w:p>
        </w:tc>
        <w:tc>
          <w:tcPr>
            <w:tcW w:type="dxa" w:w="3312"/>
            <w:vAlign w:val="center"/>
            <w:tcMar>
              <w:top w:w="75" w:type="dxa"/>
              <w:start w:w="100" w:type="dxa"/>
              <w:bottom w:w="75" w:type="dxa"/>
              <w:end w:w="100" w:type="dxa"/>
            </w:tcMar>
          </w:tcPr>
          <w:p>
            <w:pPr>
              <w:spacing w:after="0" w:before="0"/>
            </w:pPr>
            <w:r>
              <w:rPr>
                <w:rFonts w:ascii="Aptos" w:hAnsi="Aptos"/>
                <w:b/>
                <w:sz w:val="18"/>
              </w:rPr>
              <w:t>Screenshot Capture</w:t>
            </w:r>
          </w:p>
        </w:tc>
        <w:tc>
          <w:tcPr>
            <w:tcW w:type="dxa" w:w="3312"/>
            <w:vAlign w:val="center"/>
            <w:tcMar>
              <w:top w:w="75" w:type="dxa"/>
              <w:start w:w="100" w:type="dxa"/>
              <w:bottom w:w="75" w:type="dxa"/>
              <w:end w:w="100" w:type="dxa"/>
            </w:tcMar>
          </w:tcPr>
          <w:p>
            <w:pPr>
              <w:spacing w:after="0" w:before="0"/>
            </w:pPr>
            <w:r>
              <w:rPr>
                <w:rFonts w:ascii="Aptos" w:hAnsi="Aptos"/>
                <w:sz w:val="18"/>
              </w:rPr>
              <w:t>Captures the current screen and saves the screenshot to a folder.</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20</w:t>
            </w:r>
          </w:p>
        </w:tc>
        <w:tc>
          <w:tcPr>
            <w:tcW w:type="dxa" w:w="3312"/>
            <w:vAlign w:val="center"/>
            <w:tcMar>
              <w:top w:w="75" w:type="dxa"/>
              <w:start w:w="100" w:type="dxa"/>
              <w:bottom w:w="75" w:type="dxa"/>
              <w:end w:w="100" w:type="dxa"/>
            </w:tcMar>
          </w:tcPr>
          <w:p>
            <w:pPr>
              <w:spacing w:after="0" w:before="0"/>
            </w:pPr>
            <w:r>
              <w:rPr>
                <w:rFonts w:ascii="Aptos" w:hAnsi="Aptos"/>
                <w:b/>
                <w:sz w:val="18"/>
              </w:rPr>
              <w:t>Screen Vision</w:t>
            </w:r>
          </w:p>
        </w:tc>
        <w:tc>
          <w:tcPr>
            <w:tcW w:type="dxa" w:w="3312"/>
            <w:vAlign w:val="center"/>
            <w:tcMar>
              <w:top w:w="75" w:type="dxa"/>
              <w:start w:w="100" w:type="dxa"/>
              <w:bottom w:w="75" w:type="dxa"/>
              <w:end w:w="100" w:type="dxa"/>
            </w:tcMar>
          </w:tcPr>
          <w:p>
            <w:pPr>
              <w:spacing w:after="0" w:before="0"/>
            </w:pPr>
            <w:r>
              <w:rPr>
                <w:rFonts w:ascii="Aptos" w:hAnsi="Aptos"/>
                <w:sz w:val="18"/>
              </w:rPr>
              <w:t>Uses Gemini Vision to analyze the current screen when the user asks what is visible.</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22</w:t>
            </w:r>
          </w:p>
        </w:tc>
        <w:tc>
          <w:tcPr>
            <w:tcW w:type="dxa" w:w="3312"/>
            <w:vAlign w:val="center"/>
            <w:tcMar>
              <w:top w:w="75" w:type="dxa"/>
              <w:start w:w="100" w:type="dxa"/>
              <w:bottom w:w="75" w:type="dxa"/>
              <w:end w:w="100" w:type="dxa"/>
            </w:tcMar>
          </w:tcPr>
          <w:p>
            <w:pPr>
              <w:spacing w:after="0" w:before="0"/>
            </w:pPr>
            <w:r>
              <w:rPr>
                <w:rFonts w:ascii="Aptos" w:hAnsi="Aptos"/>
                <w:b/>
                <w:sz w:val="18"/>
              </w:rPr>
              <w:t>Basic Memory</w:t>
            </w:r>
          </w:p>
        </w:tc>
        <w:tc>
          <w:tcPr>
            <w:tcW w:type="dxa" w:w="3312"/>
            <w:vAlign w:val="center"/>
            <w:tcMar>
              <w:top w:w="75" w:type="dxa"/>
              <w:start w:w="100" w:type="dxa"/>
              <w:bottom w:w="75" w:type="dxa"/>
              <w:end w:w="100" w:type="dxa"/>
            </w:tcMar>
          </w:tcPr>
          <w:p>
            <w:pPr>
              <w:spacing w:after="0" w:before="0"/>
            </w:pPr>
            <w:r>
              <w:rPr>
                <w:rFonts w:ascii="Aptos" w:hAnsi="Aptos"/>
                <w:sz w:val="18"/>
              </w:rPr>
              <w:t>Uses SQLite to store and recall simple user-provided memories through remember/recall commands.</w:t>
            </w:r>
          </w:p>
        </w:tc>
      </w:tr>
    </w:tbl>
    <w:p/>
    <w:p>
      <w:pPr>
        <w:pStyle w:val="Heading1"/>
      </w:pPr>
      <w:r>
        <w:t>2. Features to Improve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648"/>
            <w:shd w:fill="25364A"/>
            <w:tcMar>
              <w:top w:w="90" w:type="dxa"/>
              <w:start w:w="100" w:type="dxa"/>
              <w:bottom w:w="90" w:type="dxa"/>
              <w:end w:w="100" w:type="dxa"/>
            </w:tcMar>
          </w:tcPr>
          <w:p>
            <w:r>
              <w:rPr>
                <w:b/>
                <w:color w:val="FFFFFF"/>
                <w:sz w:val="20"/>
              </w:rPr>
              <w:t>No.</w:t>
            </w:r>
          </w:p>
        </w:tc>
        <w:tc>
          <w:tcPr>
            <w:tcW w:type="dxa" w:w="3672"/>
            <w:shd w:fill="25364A"/>
            <w:tcMar>
              <w:top w:w="90" w:type="dxa"/>
              <w:start w:w="100" w:type="dxa"/>
              <w:bottom w:w="90" w:type="dxa"/>
              <w:end w:w="100" w:type="dxa"/>
            </w:tcMar>
          </w:tcPr>
          <w:p>
            <w:r>
              <w:rPr>
                <w:b/>
                <w:color w:val="FFFFFF"/>
                <w:sz w:val="20"/>
              </w:rPr>
              <w:t>Feature</w:t>
            </w:r>
          </w:p>
        </w:tc>
        <w:tc>
          <w:tcPr>
            <w:tcW w:type="dxa" w:w="6552"/>
            <w:shd w:fill="25364A"/>
            <w:tcMar>
              <w:top w:w="90" w:type="dxa"/>
              <w:start w:w="100" w:type="dxa"/>
              <w:bottom w:w="90" w:type="dxa"/>
              <w:end w:w="100" w:type="dxa"/>
            </w:tcMar>
          </w:tcPr>
          <w:p>
            <w:r>
              <w:rPr>
                <w:b/>
                <w:color w:val="FFFFFF"/>
                <w:sz w:val="20"/>
              </w:rPr>
              <w:t>Description</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21</w:t>
            </w:r>
          </w:p>
        </w:tc>
        <w:tc>
          <w:tcPr>
            <w:tcW w:type="dxa" w:w="3312"/>
            <w:vAlign w:val="center"/>
            <w:tcMar>
              <w:top w:w="75" w:type="dxa"/>
              <w:start w:w="100" w:type="dxa"/>
              <w:bottom w:w="75" w:type="dxa"/>
              <w:end w:w="100" w:type="dxa"/>
            </w:tcMar>
          </w:tcPr>
          <w:p>
            <w:pPr>
              <w:spacing w:after="0" w:before="0"/>
            </w:pPr>
            <w:r>
              <w:rPr>
                <w:rFonts w:ascii="Aptos" w:hAnsi="Aptos"/>
                <w:b/>
                <w:sz w:val="18"/>
              </w:rPr>
              <w:t>Screen Follow-up Context</w:t>
            </w:r>
          </w:p>
        </w:tc>
        <w:tc>
          <w:tcPr>
            <w:tcW w:type="dxa" w:w="3312"/>
            <w:vAlign w:val="center"/>
            <w:tcMar>
              <w:top w:w="75" w:type="dxa"/>
              <w:start w:w="100" w:type="dxa"/>
              <w:bottom w:w="75" w:type="dxa"/>
              <w:end w:w="100" w:type="dxa"/>
            </w:tcMar>
          </w:tcPr>
          <w:p>
            <w:pPr>
              <w:spacing w:after="0" w:before="0"/>
            </w:pPr>
            <w:r>
              <w:rPr>
                <w:rFonts w:ascii="Aptos" w:hAnsi="Aptos"/>
                <w:sz w:val="18"/>
              </w:rPr>
              <w:t>Improve follow-up commands such as “What is this error?”, “Fix this”, and “Explain this code” using the previous screen analysis.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23</w:t>
            </w:r>
          </w:p>
        </w:tc>
        <w:tc>
          <w:tcPr>
            <w:tcW w:type="dxa" w:w="3312"/>
            <w:vAlign w:val="center"/>
            <w:tcMar>
              <w:top w:w="75" w:type="dxa"/>
              <w:start w:w="100" w:type="dxa"/>
              <w:bottom w:w="75" w:type="dxa"/>
              <w:end w:w="100" w:type="dxa"/>
            </w:tcMar>
          </w:tcPr>
          <w:p>
            <w:pPr>
              <w:spacing w:after="0" w:before="0"/>
            </w:pPr>
            <w:r>
              <w:rPr>
                <w:rFonts w:ascii="Aptos" w:hAnsi="Aptos"/>
                <w:b/>
                <w:sz w:val="18"/>
              </w:rPr>
              <w:t>Advanced Persistent Memory</w:t>
            </w:r>
          </w:p>
        </w:tc>
        <w:tc>
          <w:tcPr>
            <w:tcW w:type="dxa" w:w="3312"/>
            <w:vAlign w:val="center"/>
            <w:tcMar>
              <w:top w:w="75" w:type="dxa"/>
              <w:start w:w="100" w:type="dxa"/>
              <w:bottom w:w="75" w:type="dxa"/>
              <w:end w:w="100" w:type="dxa"/>
            </w:tcMar>
          </w:tcPr>
          <w:p>
            <w:pPr>
              <w:spacing w:after="0" w:before="0"/>
            </w:pPr>
            <w:r>
              <w:rPr>
                <w:rFonts w:ascii="Aptos" w:hAnsi="Aptos"/>
                <w:sz w:val="18"/>
              </w:rPr>
              <w:t>Improve long-term recall of conversations, project context, preferences, repeated tasks, and important user facts.</w:t>
            </w:r>
          </w:p>
        </w:tc>
      </w:tr>
    </w:tbl>
    <w:p/>
    <w:p>
      <w:pPr>
        <w:pStyle w:val="Heading1"/>
      </w:pPr>
      <w:r>
        <w:t>3. Planned Features and Roadmap</w:t>
      </w:r>
    </w:p>
    <w:tbl>
      <w:tblPr>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648"/>
            <w:shd w:fill="25364A"/>
            <w:tcMar>
              <w:top w:w="90" w:type="dxa"/>
              <w:start w:w="100" w:type="dxa"/>
              <w:bottom w:w="90" w:type="dxa"/>
              <w:end w:w="100" w:type="dxa"/>
            </w:tcMar>
          </w:tcPr>
          <w:p>
            <w:r>
              <w:rPr>
                <w:b/>
                <w:color w:val="FFFFFF"/>
                <w:sz w:val="20"/>
              </w:rPr>
              <w:t>No.</w:t>
            </w:r>
          </w:p>
        </w:tc>
        <w:tc>
          <w:tcPr>
            <w:tcW w:type="dxa" w:w="3672"/>
            <w:shd w:fill="25364A"/>
            <w:tcMar>
              <w:top w:w="90" w:type="dxa"/>
              <w:start w:w="100" w:type="dxa"/>
              <w:bottom w:w="90" w:type="dxa"/>
              <w:end w:w="100" w:type="dxa"/>
            </w:tcMar>
          </w:tcPr>
          <w:p>
            <w:r>
              <w:rPr>
                <w:b/>
                <w:color w:val="FFFFFF"/>
                <w:sz w:val="20"/>
              </w:rPr>
              <w:t>Feature</w:t>
            </w:r>
          </w:p>
        </w:tc>
        <w:tc>
          <w:tcPr>
            <w:tcW w:type="dxa" w:w="6552"/>
            <w:shd w:fill="25364A"/>
            <w:tcMar>
              <w:top w:w="90" w:type="dxa"/>
              <w:start w:w="100" w:type="dxa"/>
              <w:bottom w:w="90" w:type="dxa"/>
              <w:end w:w="100" w:type="dxa"/>
            </w:tcMar>
          </w:tcPr>
          <w:p>
            <w:r>
              <w:rPr>
                <w:b/>
                <w:color w:val="FFFFFF"/>
                <w:sz w:val="20"/>
              </w:rPr>
              <w:t>Description</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24</w:t>
            </w:r>
          </w:p>
        </w:tc>
        <w:tc>
          <w:tcPr>
            <w:tcW w:type="dxa" w:w="3312"/>
            <w:vAlign w:val="center"/>
            <w:tcMar>
              <w:top w:w="75" w:type="dxa"/>
              <w:start w:w="100" w:type="dxa"/>
              <w:bottom w:w="75" w:type="dxa"/>
              <w:end w:w="100" w:type="dxa"/>
            </w:tcMar>
          </w:tcPr>
          <w:p>
            <w:pPr>
              <w:spacing w:after="0" w:before="0"/>
            </w:pPr>
            <w:r>
              <w:rPr>
                <w:rFonts w:ascii="Aptos" w:hAnsi="Aptos"/>
                <w:b/>
                <w:sz w:val="18"/>
              </w:rPr>
              <w:t>Context Intelligence</w:t>
            </w:r>
          </w:p>
        </w:tc>
        <w:tc>
          <w:tcPr>
            <w:tcW w:type="dxa" w:w="3312"/>
            <w:vAlign w:val="center"/>
            <w:tcMar>
              <w:top w:w="75" w:type="dxa"/>
              <w:start w:w="100" w:type="dxa"/>
              <w:bottom w:w="75" w:type="dxa"/>
              <w:end w:w="100" w:type="dxa"/>
            </w:tcMar>
          </w:tcPr>
          <w:p>
            <w:pPr>
              <w:spacing w:after="0" w:before="0"/>
            </w:pPr>
            <w:r>
              <w:rPr>
                <w:rFonts w:ascii="Aptos" w:hAnsi="Aptos"/>
                <w:sz w:val="18"/>
              </w:rPr>
              <w:t>Combine previous commands, current task state, screen information, and memory so JARVIS can maintain conversation and task context.</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25</w:t>
            </w:r>
          </w:p>
        </w:tc>
        <w:tc>
          <w:tcPr>
            <w:tcW w:type="dxa" w:w="3312"/>
            <w:vAlign w:val="center"/>
            <w:tcMar>
              <w:top w:w="75" w:type="dxa"/>
              <w:start w:w="100" w:type="dxa"/>
              <w:bottom w:w="75" w:type="dxa"/>
              <w:end w:w="100" w:type="dxa"/>
            </w:tcMar>
          </w:tcPr>
          <w:p>
            <w:pPr>
              <w:spacing w:after="0" w:before="0"/>
            </w:pPr>
            <w:r>
              <w:rPr>
                <w:rFonts w:ascii="Aptos" w:hAnsi="Aptos"/>
                <w:b/>
                <w:sz w:val="18"/>
              </w:rPr>
              <w:t>English and Tanglish Auto Detection</w:t>
            </w:r>
          </w:p>
        </w:tc>
        <w:tc>
          <w:tcPr>
            <w:tcW w:type="dxa" w:w="3312"/>
            <w:vAlign w:val="center"/>
            <w:tcMar>
              <w:top w:w="75" w:type="dxa"/>
              <w:start w:w="100" w:type="dxa"/>
              <w:bottom w:w="75" w:type="dxa"/>
              <w:end w:w="100" w:type="dxa"/>
            </w:tcMar>
          </w:tcPr>
          <w:p>
            <w:pPr>
              <w:spacing w:after="0" w:before="0"/>
            </w:pPr>
            <w:r>
              <w:rPr>
                <w:rFonts w:ascii="Aptos" w:hAnsi="Aptos"/>
                <w:sz w:val="18"/>
              </w:rPr>
              <w:t>Understand mixed Tamil-English commands naturally, such as “Chrome open pannu” or “brightness konjam kammi pannu”.</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26</w:t>
            </w:r>
          </w:p>
        </w:tc>
        <w:tc>
          <w:tcPr>
            <w:tcW w:type="dxa" w:w="3312"/>
            <w:vAlign w:val="center"/>
            <w:tcMar>
              <w:top w:w="75" w:type="dxa"/>
              <w:start w:w="100" w:type="dxa"/>
              <w:bottom w:w="75" w:type="dxa"/>
              <w:end w:w="100" w:type="dxa"/>
            </w:tcMar>
          </w:tcPr>
          <w:p>
            <w:pPr>
              <w:spacing w:after="0" w:before="0"/>
            </w:pPr>
            <w:r>
              <w:rPr>
                <w:rFonts w:ascii="Aptos" w:hAnsi="Aptos"/>
                <w:b/>
                <w:sz w:val="18"/>
              </w:rPr>
              <w:t>Improved Voice Reliability</w:t>
            </w:r>
          </w:p>
        </w:tc>
        <w:tc>
          <w:tcPr>
            <w:tcW w:type="dxa" w:w="3312"/>
            <w:vAlign w:val="center"/>
            <w:tcMar>
              <w:top w:w="75" w:type="dxa"/>
              <w:start w:w="100" w:type="dxa"/>
              <w:bottom w:w="75" w:type="dxa"/>
              <w:end w:w="100" w:type="dxa"/>
            </w:tcMar>
          </w:tcPr>
          <w:p>
            <w:pPr>
              <w:spacing w:after="0" w:before="0"/>
            </w:pPr>
            <w:r>
              <w:rPr>
                <w:rFonts w:ascii="Aptos" w:hAnsi="Aptos"/>
                <w:sz w:val="18"/>
              </w:rPr>
              <w:t>Add stronger noise handling, more accurate command recognition, natural conversation, and interruption support.</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27</w:t>
            </w:r>
          </w:p>
        </w:tc>
        <w:tc>
          <w:tcPr>
            <w:tcW w:type="dxa" w:w="3312"/>
            <w:vAlign w:val="center"/>
            <w:tcMar>
              <w:top w:w="75" w:type="dxa"/>
              <w:start w:w="100" w:type="dxa"/>
              <w:bottom w:w="75" w:type="dxa"/>
              <w:end w:w="100" w:type="dxa"/>
            </w:tcMar>
          </w:tcPr>
          <w:p>
            <w:pPr>
              <w:spacing w:after="0" w:before="0"/>
            </w:pPr>
            <w:r>
              <w:rPr>
                <w:rFonts w:ascii="Aptos" w:hAnsi="Aptos"/>
                <w:b/>
                <w:sz w:val="18"/>
              </w:rPr>
              <w:t>Full Keyboard Control</w:t>
            </w:r>
          </w:p>
        </w:tc>
        <w:tc>
          <w:tcPr>
            <w:tcW w:type="dxa" w:w="3312"/>
            <w:vAlign w:val="center"/>
            <w:tcMar>
              <w:top w:w="75" w:type="dxa"/>
              <w:start w:w="100" w:type="dxa"/>
              <w:bottom w:w="75" w:type="dxa"/>
              <w:end w:w="100" w:type="dxa"/>
            </w:tcMar>
          </w:tcPr>
          <w:p>
            <w:pPr>
              <w:spacing w:after="0" w:before="0"/>
            </w:pPr>
            <w:r>
              <w:rPr>
                <w:rFonts w:ascii="Aptos" w:hAnsi="Aptos"/>
                <w:sz w:val="18"/>
              </w:rPr>
              <w:t>Type text and execute keyboard shortcuts such as Copy, Paste, Enter, Ctrl+C, and Ctrl+V.</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28</w:t>
            </w:r>
          </w:p>
        </w:tc>
        <w:tc>
          <w:tcPr>
            <w:tcW w:type="dxa" w:w="3312"/>
            <w:vAlign w:val="center"/>
            <w:tcMar>
              <w:top w:w="75" w:type="dxa"/>
              <w:start w:w="100" w:type="dxa"/>
              <w:bottom w:w="75" w:type="dxa"/>
              <w:end w:w="100" w:type="dxa"/>
            </w:tcMar>
          </w:tcPr>
          <w:p>
            <w:pPr>
              <w:spacing w:after="0" w:before="0"/>
            </w:pPr>
            <w:r>
              <w:rPr>
                <w:rFonts w:ascii="Aptos" w:hAnsi="Aptos"/>
                <w:b/>
                <w:sz w:val="18"/>
              </w:rPr>
              <w:t>Full Mouse Control</w:t>
            </w:r>
          </w:p>
        </w:tc>
        <w:tc>
          <w:tcPr>
            <w:tcW w:type="dxa" w:w="3312"/>
            <w:vAlign w:val="center"/>
            <w:tcMar>
              <w:top w:w="75" w:type="dxa"/>
              <w:start w:w="100" w:type="dxa"/>
              <w:bottom w:w="75" w:type="dxa"/>
              <w:end w:w="100" w:type="dxa"/>
            </w:tcMar>
          </w:tcPr>
          <w:p>
            <w:pPr>
              <w:spacing w:after="0" w:before="0"/>
            </w:pPr>
            <w:r>
              <w:rPr>
                <w:rFonts w:ascii="Aptos" w:hAnsi="Aptos"/>
                <w:sz w:val="18"/>
              </w:rPr>
              <w:t>Support clicking, double-clicking, right-clicking, scrolling, and drag-and-drop operations.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29</w:t>
            </w:r>
          </w:p>
        </w:tc>
        <w:tc>
          <w:tcPr>
            <w:tcW w:type="dxa" w:w="3312"/>
            <w:vAlign w:val="center"/>
            <w:tcMar>
              <w:top w:w="75" w:type="dxa"/>
              <w:start w:w="100" w:type="dxa"/>
              <w:bottom w:w="75" w:type="dxa"/>
              <w:end w:w="100" w:type="dxa"/>
            </w:tcMar>
          </w:tcPr>
          <w:p>
            <w:pPr>
              <w:spacing w:after="0" w:before="0"/>
            </w:pPr>
            <w:r>
              <w:rPr>
                <w:rFonts w:ascii="Aptos" w:hAnsi="Aptos"/>
                <w:b/>
                <w:sz w:val="18"/>
              </w:rPr>
              <w:t>Full Computer Control</w:t>
            </w:r>
          </w:p>
        </w:tc>
        <w:tc>
          <w:tcPr>
            <w:tcW w:type="dxa" w:w="3312"/>
            <w:vAlign w:val="center"/>
            <w:tcMar>
              <w:top w:w="75" w:type="dxa"/>
              <w:start w:w="100" w:type="dxa"/>
              <w:bottom w:w="75" w:type="dxa"/>
              <w:end w:w="100" w:type="dxa"/>
            </w:tcMar>
          </w:tcPr>
          <w:p>
            <w:pPr>
              <w:spacing w:after="0" w:before="0"/>
            </w:pPr>
            <w:r>
              <w:rPr>
                <w:rFonts w:ascii="Aptos" w:hAnsi="Aptos"/>
                <w:sz w:val="18"/>
              </w:rPr>
              <w:t>Navigate the Windows interface and complete tasks rather than only opening apps and websites.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30</w:t>
            </w:r>
          </w:p>
        </w:tc>
        <w:tc>
          <w:tcPr>
            <w:tcW w:type="dxa" w:w="3312"/>
            <w:vAlign w:val="center"/>
            <w:tcMar>
              <w:top w:w="75" w:type="dxa"/>
              <w:start w:w="100" w:type="dxa"/>
              <w:bottom w:w="75" w:type="dxa"/>
              <w:end w:w="100" w:type="dxa"/>
            </w:tcMar>
          </w:tcPr>
          <w:p>
            <w:pPr>
              <w:spacing w:after="0" w:before="0"/>
            </w:pPr>
            <w:r>
              <w:rPr>
                <w:rFonts w:ascii="Aptos" w:hAnsi="Aptos"/>
                <w:b/>
                <w:sz w:val="18"/>
              </w:rPr>
              <w:t>Vision → Reason → Action</w:t>
            </w:r>
          </w:p>
        </w:tc>
        <w:tc>
          <w:tcPr>
            <w:tcW w:type="dxa" w:w="3312"/>
            <w:vAlign w:val="center"/>
            <w:tcMar>
              <w:top w:w="75" w:type="dxa"/>
              <w:start w:w="100" w:type="dxa"/>
              <w:bottom w:w="75" w:type="dxa"/>
              <w:end w:w="100" w:type="dxa"/>
            </w:tcMar>
          </w:tcPr>
          <w:p>
            <w:pPr>
              <w:spacing w:after="0" w:before="0"/>
            </w:pPr>
            <w:r>
              <w:rPr>
                <w:rFonts w:ascii="Aptos" w:hAnsi="Aptos"/>
                <w:sz w:val="18"/>
              </w:rPr>
              <w:t>Observe the screen, understand the situation, decide what to do, and use mouse/keyboard automation to act.</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31</w:t>
            </w:r>
          </w:p>
        </w:tc>
        <w:tc>
          <w:tcPr>
            <w:tcW w:type="dxa" w:w="3312"/>
            <w:vAlign w:val="center"/>
            <w:tcMar>
              <w:top w:w="75" w:type="dxa"/>
              <w:start w:w="100" w:type="dxa"/>
              <w:bottom w:w="75" w:type="dxa"/>
              <w:end w:w="100" w:type="dxa"/>
            </w:tcMar>
          </w:tcPr>
          <w:p>
            <w:pPr>
              <w:spacing w:after="0" w:before="0"/>
            </w:pPr>
            <w:r>
              <w:rPr>
                <w:rFonts w:ascii="Aptos" w:hAnsi="Aptos"/>
                <w:b/>
                <w:sz w:val="18"/>
              </w:rPr>
              <w:t>Error Detection and Fixing</w:t>
            </w:r>
          </w:p>
        </w:tc>
        <w:tc>
          <w:tcPr>
            <w:tcW w:type="dxa" w:w="3312"/>
            <w:vAlign w:val="center"/>
            <w:tcMar>
              <w:top w:w="75" w:type="dxa"/>
              <w:start w:w="100" w:type="dxa"/>
              <w:bottom w:w="75" w:type="dxa"/>
              <w:end w:w="100" w:type="dxa"/>
            </w:tcMar>
          </w:tcPr>
          <w:p>
            <w:pPr>
              <w:spacing w:after="0" w:before="0"/>
            </w:pPr>
            <w:r>
              <w:rPr>
                <w:rFonts w:ascii="Aptos" w:hAnsi="Aptos"/>
                <w:sz w:val="18"/>
              </w:rPr>
              <w:t>Detect errors in VS Code or terminal output, identify the cause, and suggest or apply fixes.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32</w:t>
            </w:r>
          </w:p>
        </w:tc>
        <w:tc>
          <w:tcPr>
            <w:tcW w:type="dxa" w:w="3312"/>
            <w:vAlign w:val="center"/>
            <w:tcMar>
              <w:top w:w="75" w:type="dxa"/>
              <w:start w:w="100" w:type="dxa"/>
              <w:bottom w:w="75" w:type="dxa"/>
              <w:end w:w="100" w:type="dxa"/>
            </w:tcMar>
          </w:tcPr>
          <w:p>
            <w:pPr>
              <w:spacing w:after="0" w:before="0"/>
            </w:pPr>
            <w:r>
              <w:rPr>
                <w:rFonts w:ascii="Aptos" w:hAnsi="Aptos"/>
                <w:b/>
                <w:sz w:val="18"/>
              </w:rPr>
              <w:t>Developer / Coding Agent</w:t>
            </w:r>
          </w:p>
        </w:tc>
        <w:tc>
          <w:tcPr>
            <w:tcW w:type="dxa" w:w="3312"/>
            <w:vAlign w:val="center"/>
            <w:tcMar>
              <w:top w:w="75" w:type="dxa"/>
              <w:start w:w="100" w:type="dxa"/>
              <w:bottom w:w="75" w:type="dxa"/>
              <w:end w:w="100" w:type="dxa"/>
            </w:tcMar>
          </w:tcPr>
          <w:p>
            <w:pPr>
              <w:spacing w:after="0" w:before="0"/>
            </w:pPr>
            <w:r>
              <w:rPr>
                <w:rFonts w:ascii="Aptos" w:hAnsi="Aptos"/>
                <w:sz w:val="18"/>
              </w:rPr>
              <w:t>Create code, understand existing projects, edit files, fix bugs, run terminal commands, and test results.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33</w:t>
            </w:r>
          </w:p>
        </w:tc>
        <w:tc>
          <w:tcPr>
            <w:tcW w:type="dxa" w:w="3312"/>
            <w:vAlign w:val="center"/>
            <w:tcMar>
              <w:top w:w="75" w:type="dxa"/>
              <w:start w:w="100" w:type="dxa"/>
              <w:bottom w:w="75" w:type="dxa"/>
              <w:end w:w="100" w:type="dxa"/>
            </w:tcMar>
          </w:tcPr>
          <w:p>
            <w:pPr>
              <w:spacing w:after="0" w:before="0"/>
            </w:pPr>
            <w:r>
              <w:rPr>
                <w:rFonts w:ascii="Aptos" w:hAnsi="Aptos"/>
                <w:b/>
                <w:sz w:val="18"/>
              </w:rPr>
              <w:t>Browser Agent</w:t>
            </w:r>
          </w:p>
        </w:tc>
        <w:tc>
          <w:tcPr>
            <w:tcW w:type="dxa" w:w="3312"/>
            <w:vAlign w:val="center"/>
            <w:tcMar>
              <w:top w:w="75" w:type="dxa"/>
              <w:start w:w="100" w:type="dxa"/>
              <w:bottom w:w="75" w:type="dxa"/>
              <w:end w:w="100" w:type="dxa"/>
            </w:tcMar>
          </w:tcPr>
          <w:p>
            <w:pPr>
              <w:spacing w:after="0" w:before="0"/>
            </w:pPr>
            <w:r>
              <w:rPr>
                <w:rFonts w:ascii="Aptos" w:hAnsi="Aptos"/>
                <w:sz w:val="18"/>
              </w:rPr>
              <w:t>Navigate websites, perform searches, understand web pages, and handle supported forms and browser tasks.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34</w:t>
            </w:r>
          </w:p>
        </w:tc>
        <w:tc>
          <w:tcPr>
            <w:tcW w:type="dxa" w:w="3312"/>
            <w:vAlign w:val="center"/>
            <w:tcMar>
              <w:top w:w="75" w:type="dxa"/>
              <w:start w:w="100" w:type="dxa"/>
              <w:bottom w:w="75" w:type="dxa"/>
              <w:end w:w="100" w:type="dxa"/>
            </w:tcMar>
          </w:tcPr>
          <w:p>
            <w:pPr>
              <w:spacing w:after="0" w:before="0"/>
            </w:pPr>
            <w:r>
              <w:rPr>
                <w:rFonts w:ascii="Aptos" w:hAnsi="Aptos"/>
                <w:b/>
                <w:sz w:val="18"/>
              </w:rPr>
              <w:t>File Management</w:t>
            </w:r>
          </w:p>
        </w:tc>
        <w:tc>
          <w:tcPr>
            <w:tcW w:type="dxa" w:w="3312"/>
            <w:vAlign w:val="center"/>
            <w:tcMar>
              <w:top w:w="75" w:type="dxa"/>
              <w:start w:w="100" w:type="dxa"/>
              <w:bottom w:w="75" w:type="dxa"/>
              <w:end w:w="100" w:type="dxa"/>
            </w:tcMar>
          </w:tcPr>
          <w:p>
            <w:pPr>
              <w:spacing w:after="0" w:before="0"/>
            </w:pPr>
            <w:r>
              <w:rPr>
                <w:rFonts w:ascii="Aptos" w:hAnsi="Aptos"/>
                <w:sz w:val="18"/>
              </w:rPr>
              <w:t>Create, rename, move, copy, delete, search, and organize files and folders.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35</w:t>
            </w:r>
          </w:p>
        </w:tc>
        <w:tc>
          <w:tcPr>
            <w:tcW w:type="dxa" w:w="3312"/>
            <w:vAlign w:val="center"/>
            <w:tcMar>
              <w:top w:w="75" w:type="dxa"/>
              <w:start w:w="100" w:type="dxa"/>
              <w:bottom w:w="75" w:type="dxa"/>
              <w:end w:w="100" w:type="dxa"/>
            </w:tcMar>
          </w:tcPr>
          <w:p>
            <w:pPr>
              <w:spacing w:after="0" w:before="0"/>
            </w:pPr>
            <w:r>
              <w:rPr>
                <w:rFonts w:ascii="Aptos" w:hAnsi="Aptos"/>
                <w:b/>
                <w:sz w:val="18"/>
              </w:rPr>
              <w:t>Multi-Step Task Execution</w:t>
            </w:r>
          </w:p>
        </w:tc>
        <w:tc>
          <w:tcPr>
            <w:tcW w:type="dxa" w:w="3312"/>
            <w:vAlign w:val="center"/>
            <w:tcMar>
              <w:top w:w="75" w:type="dxa"/>
              <w:start w:w="100" w:type="dxa"/>
              <w:bottom w:w="75" w:type="dxa"/>
              <w:end w:w="100" w:type="dxa"/>
            </w:tcMar>
          </w:tcPr>
          <w:p>
            <w:pPr>
              <w:spacing w:after="0" w:before="0"/>
            </w:pPr>
            <w:r>
              <w:rPr>
                <w:rFonts w:ascii="Aptos" w:hAnsi="Aptos"/>
                <w:sz w:val="18"/>
              </w:rPr>
              <w:t>Complete multi-step instructions such as opening a project, running it, detecting errors, fixing them, and testing again.</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36</w:t>
            </w:r>
          </w:p>
        </w:tc>
        <w:tc>
          <w:tcPr>
            <w:tcW w:type="dxa" w:w="3312"/>
            <w:vAlign w:val="center"/>
            <w:tcMar>
              <w:top w:w="75" w:type="dxa"/>
              <w:start w:w="100" w:type="dxa"/>
              <w:bottom w:w="75" w:type="dxa"/>
              <w:end w:w="100" w:type="dxa"/>
            </w:tcMar>
          </w:tcPr>
          <w:p>
            <w:pPr>
              <w:spacing w:after="0" w:before="0"/>
            </w:pPr>
            <w:r>
              <w:rPr>
                <w:rFonts w:ascii="Aptos" w:hAnsi="Aptos"/>
                <w:b/>
                <w:sz w:val="18"/>
              </w:rPr>
              <w:t>Security Confirmation Layer</w:t>
            </w:r>
          </w:p>
        </w:tc>
        <w:tc>
          <w:tcPr>
            <w:tcW w:type="dxa" w:w="3312"/>
            <w:vAlign w:val="center"/>
            <w:tcMar>
              <w:top w:w="75" w:type="dxa"/>
              <w:start w:w="100" w:type="dxa"/>
              <w:bottom w:w="75" w:type="dxa"/>
              <w:end w:w="100" w:type="dxa"/>
            </w:tcMar>
          </w:tcPr>
          <w:p>
            <w:pPr>
              <w:spacing w:after="0" w:before="0"/>
            </w:pPr>
            <w:r>
              <w:rPr>
                <w:rFonts w:ascii="Aptos" w:hAnsi="Aptos"/>
                <w:sz w:val="18"/>
              </w:rPr>
              <w:t>Ask for confirmation before sensitive actions such as shutdown, file deletion, or other high-impact operations.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37</w:t>
            </w:r>
          </w:p>
        </w:tc>
        <w:tc>
          <w:tcPr>
            <w:tcW w:type="dxa" w:w="3312"/>
            <w:vAlign w:val="center"/>
            <w:tcMar>
              <w:top w:w="75" w:type="dxa"/>
              <w:start w:w="100" w:type="dxa"/>
              <w:bottom w:w="75" w:type="dxa"/>
              <w:end w:w="100" w:type="dxa"/>
            </w:tcMar>
          </w:tcPr>
          <w:p>
            <w:pPr>
              <w:spacing w:after="0" w:before="0"/>
            </w:pPr>
            <w:r>
              <w:rPr>
                <w:rFonts w:ascii="Aptos" w:hAnsi="Aptos"/>
                <w:b/>
                <w:sz w:val="18"/>
              </w:rPr>
              <w:t>Windows Auto-Startup</w:t>
            </w:r>
          </w:p>
        </w:tc>
        <w:tc>
          <w:tcPr>
            <w:tcW w:type="dxa" w:w="3312"/>
            <w:vAlign w:val="center"/>
            <w:tcMar>
              <w:top w:w="75" w:type="dxa"/>
              <w:start w:w="100" w:type="dxa"/>
              <w:bottom w:w="75" w:type="dxa"/>
              <w:end w:w="100" w:type="dxa"/>
            </w:tcMar>
          </w:tcPr>
          <w:p>
            <w:pPr>
              <w:spacing w:after="0" w:before="0"/>
            </w:pPr>
            <w:r>
              <w:rPr>
                <w:rFonts w:ascii="Aptos" w:hAnsi="Aptos"/>
                <w:sz w:val="18"/>
              </w:rPr>
              <w:t>Start JARVIS automatically in the background when Windows starts.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38</w:t>
            </w:r>
          </w:p>
        </w:tc>
        <w:tc>
          <w:tcPr>
            <w:tcW w:type="dxa" w:w="3312"/>
            <w:vAlign w:val="center"/>
            <w:tcMar>
              <w:top w:w="75" w:type="dxa"/>
              <w:start w:w="100" w:type="dxa"/>
              <w:bottom w:w="75" w:type="dxa"/>
              <w:end w:w="100" w:type="dxa"/>
            </w:tcMar>
          </w:tcPr>
          <w:p>
            <w:pPr>
              <w:spacing w:after="0" w:before="0"/>
            </w:pPr>
            <w:r>
              <w:rPr>
                <w:rFonts w:ascii="Aptos" w:hAnsi="Aptos"/>
                <w:b/>
                <w:sz w:val="18"/>
              </w:rPr>
              <w:t>Performance Optimization</w:t>
            </w:r>
          </w:p>
        </w:tc>
        <w:tc>
          <w:tcPr>
            <w:tcW w:type="dxa" w:w="3312"/>
            <w:vAlign w:val="center"/>
            <w:tcMar>
              <w:top w:w="75" w:type="dxa"/>
              <w:start w:w="100" w:type="dxa"/>
              <w:bottom w:w="75" w:type="dxa"/>
              <w:end w:w="100" w:type="dxa"/>
            </w:tcMar>
          </w:tcPr>
          <w:p>
            <w:pPr>
              <w:spacing w:after="0" w:before="0"/>
            </w:pPr>
            <w:r>
              <w:rPr>
                <w:rFonts w:ascii="Aptos" w:hAnsi="Aptos"/>
                <w:sz w:val="18"/>
              </w:rPr>
              <w:t>Reduce CPU and RAM usage so the assistant can stay active in the background efficiently.</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39</w:t>
            </w:r>
          </w:p>
        </w:tc>
        <w:tc>
          <w:tcPr>
            <w:tcW w:type="dxa" w:w="3312"/>
            <w:vAlign w:val="center"/>
            <w:tcMar>
              <w:top w:w="75" w:type="dxa"/>
              <w:start w:w="100" w:type="dxa"/>
              <w:bottom w:w="75" w:type="dxa"/>
              <w:end w:w="100" w:type="dxa"/>
            </w:tcMar>
          </w:tcPr>
          <w:p>
            <w:pPr>
              <w:spacing w:after="0" w:before="0"/>
            </w:pPr>
            <w:r>
              <w:rPr>
                <w:rFonts w:ascii="Aptos" w:hAnsi="Aptos"/>
                <w:b/>
                <w:sz w:val="18"/>
              </w:rPr>
              <w:t>JARVIS HUD / GUI</w:t>
            </w:r>
          </w:p>
        </w:tc>
        <w:tc>
          <w:tcPr>
            <w:tcW w:type="dxa" w:w="3312"/>
            <w:vAlign w:val="center"/>
            <w:tcMar>
              <w:top w:w="75" w:type="dxa"/>
              <w:start w:w="100" w:type="dxa"/>
              <w:bottom w:w="75" w:type="dxa"/>
              <w:end w:w="100" w:type="dxa"/>
            </w:tcMar>
          </w:tcPr>
          <w:p>
            <w:pPr>
              <w:spacing w:after="0" w:before="0"/>
            </w:pPr>
            <w:r>
              <w:rPr>
                <w:rFonts w:ascii="Aptos" w:hAnsi="Aptos"/>
                <w:sz w:val="18"/>
              </w:rPr>
              <w:t>Provide an Iron Man-inspired interface showing listening, speaking, AI activity, system information, and assistant status.</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40</w:t>
            </w:r>
          </w:p>
        </w:tc>
        <w:tc>
          <w:tcPr>
            <w:tcW w:type="dxa" w:w="3312"/>
            <w:vAlign w:val="center"/>
            <w:tcMar>
              <w:top w:w="75" w:type="dxa"/>
              <w:start w:w="100" w:type="dxa"/>
              <w:bottom w:w="75" w:type="dxa"/>
              <w:end w:w="100" w:type="dxa"/>
            </w:tcMar>
          </w:tcPr>
          <w:p>
            <w:pPr>
              <w:spacing w:after="0" w:before="0"/>
            </w:pPr>
            <w:r>
              <w:rPr>
                <w:rFonts w:ascii="Aptos" w:hAnsi="Aptos"/>
                <w:b/>
                <w:sz w:val="18"/>
              </w:rPr>
              <w:t>Modular Skills / Plugins</w:t>
            </w:r>
          </w:p>
        </w:tc>
        <w:tc>
          <w:tcPr>
            <w:tcW w:type="dxa" w:w="3312"/>
            <w:vAlign w:val="center"/>
            <w:tcMar>
              <w:top w:w="75" w:type="dxa"/>
              <w:start w:w="100" w:type="dxa"/>
              <w:bottom w:w="75" w:type="dxa"/>
              <w:end w:w="100" w:type="dxa"/>
            </w:tcMar>
          </w:tcPr>
          <w:p>
            <w:pPr>
              <w:spacing w:after="0" w:before="0"/>
            </w:pPr>
            <w:r>
              <w:rPr>
                <w:rFonts w:ascii="Aptos" w:hAnsi="Aptos"/>
                <w:sz w:val="18"/>
              </w:rPr>
              <w:t>Allow new capabilities to be added as independent modules without changing the main assistant architecture.</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41</w:t>
            </w:r>
          </w:p>
        </w:tc>
        <w:tc>
          <w:tcPr>
            <w:tcW w:type="dxa" w:w="3312"/>
            <w:vAlign w:val="center"/>
            <w:tcMar>
              <w:top w:w="75" w:type="dxa"/>
              <w:start w:w="100" w:type="dxa"/>
              <w:bottom w:w="75" w:type="dxa"/>
              <w:end w:w="100" w:type="dxa"/>
            </w:tcMar>
          </w:tcPr>
          <w:p>
            <w:pPr>
              <w:spacing w:after="0" w:before="0"/>
            </w:pPr>
            <w:r>
              <w:rPr>
                <w:rFonts w:ascii="Aptos" w:hAnsi="Aptos"/>
                <w:b/>
                <w:sz w:val="18"/>
              </w:rPr>
              <w:t>Proactive Assistant</w:t>
            </w:r>
          </w:p>
        </w:tc>
        <w:tc>
          <w:tcPr>
            <w:tcW w:type="dxa" w:w="3312"/>
            <w:vAlign w:val="center"/>
            <w:tcMar>
              <w:top w:w="75" w:type="dxa"/>
              <w:start w:w="100" w:type="dxa"/>
              <w:bottom w:w="75" w:type="dxa"/>
              <w:end w:w="100" w:type="dxa"/>
            </w:tcMar>
          </w:tcPr>
          <w:p>
            <w:pPr>
              <w:spacing w:after="0" w:before="0"/>
            </w:pPr>
            <w:r>
              <w:rPr>
                <w:rFonts w:ascii="Aptos" w:hAnsi="Aptos"/>
                <w:sz w:val="18"/>
              </w:rPr>
              <w:t>Detect relevant alerts, status changes, or issues and inform the user without waiting for a direct command.</w:t>
            </w:r>
          </w:p>
        </w:tc>
      </w:tr>
      <w:tr>
        <w:trPr>
          <w:cantSplit w:val="true"/>
        </w:trPr>
        <w:tc>
          <w:tcPr>
            <w:tcW w:type="dxa" w:w="3312"/>
            <w:vAlign w:val="center"/>
            <w:tcMar>
              <w:top w:w="75" w:type="dxa"/>
              <w:start w:w="100" w:type="dxa"/>
              <w:bottom w:w="75" w:type="dxa"/>
              <w:end w:w="100" w:type="dxa"/>
            </w:tcMar>
          </w:tcPr>
          <w:p>
            <w:pPr>
              <w:spacing w:after="0" w:before="0"/>
            </w:pPr>
            <w:r>
              <w:rPr>
                <w:rFonts w:ascii="Aptos" w:hAnsi="Aptos"/>
                <w:sz w:val="18"/>
              </w:rPr>
              <w:t>42</w:t>
            </w:r>
          </w:p>
        </w:tc>
        <w:tc>
          <w:tcPr>
            <w:tcW w:type="dxa" w:w="3312"/>
            <w:vAlign w:val="center"/>
            <w:tcMar>
              <w:top w:w="75" w:type="dxa"/>
              <w:start w:w="100" w:type="dxa"/>
              <w:bottom w:w="75" w:type="dxa"/>
              <w:end w:w="100" w:type="dxa"/>
            </w:tcMar>
          </w:tcPr>
          <w:p>
            <w:pPr>
              <w:spacing w:after="0" w:before="0"/>
            </w:pPr>
            <w:r>
              <w:rPr>
                <w:rFonts w:ascii="Aptos" w:hAnsi="Aptos"/>
                <w:b/>
                <w:sz w:val="18"/>
              </w:rPr>
              <w:t>Personal AI Operating System Goal</w:t>
            </w:r>
          </w:p>
        </w:tc>
        <w:tc>
          <w:tcPr>
            <w:tcW w:type="dxa" w:w="3312"/>
            <w:vAlign w:val="center"/>
            <w:tcMar>
              <w:top w:w="75" w:type="dxa"/>
              <w:start w:w="100" w:type="dxa"/>
              <w:bottom w:w="75" w:type="dxa"/>
              <w:end w:w="100" w:type="dxa"/>
            </w:tcMar>
          </w:tcPr>
          <w:p>
            <w:pPr>
              <w:spacing w:after="0" w:before="0"/>
            </w:pPr>
            <w:r>
              <w:rPr>
                <w:rFonts w:ascii="Aptos" w:hAnsi="Aptos"/>
                <w:sz w:val="18"/>
              </w:rPr>
              <w:t>Combine Voice + Vision + Memory + Local AI + Internet + Coding + PC Automation + Multi-step reasoning into a single personal AI assistant.</w:t>
            </w:r>
          </w:p>
        </w:tc>
      </w:tr>
    </w:tbl>
    <w:p/>
    <w:p>
      <w:pPr>
        <w:pStyle w:val="Heading1"/>
      </w:pPr>
      <w:r>
        <w:t>4. Current Development Checkpoint</w:t>
      </w:r>
    </w:p>
    <w:p>
      <w:pPr>
        <w:pStyle w:val="ListBullet"/>
      </w:pPr>
      <w:r>
        <w:rPr>
          <w:b/>
        </w:rPr>
        <w:t xml:space="preserve">Completed foundation: </w:t>
      </w:r>
      <w:r>
        <w:t>Wake word, voice input/output, system controls, app and website launching, screenshot capture, basic memory, Gemini Vision, and Ollama local AI.</w:t>
      </w:r>
    </w:p>
    <w:p>
      <w:pPr>
        <w:pStyle w:val="ListBullet"/>
      </w:pPr>
      <w:r>
        <w:rPr>
          <w:b/>
        </w:rPr>
        <w:t xml:space="preserve">Current local model: </w:t>
      </w:r>
      <w:r>
        <w:t>qwen2.5:1.5b through Ollama.</w:t>
      </w:r>
    </w:p>
    <w:p>
      <w:pPr>
        <w:pStyle w:val="ListBullet"/>
      </w:pPr>
      <w:r>
        <w:rPr>
          <w:b/>
        </w:rPr>
        <w:t xml:space="preserve">Current architecture: </w:t>
      </w:r>
      <w:r>
        <w:t>Modular core with Brain, Tool Router, AI modules, system skills, memory, speech, listener, wake-word detection, screenshot, and vision components.</w:t>
      </w:r>
    </w:p>
    <w:p>
      <w:pPr>
        <w:pStyle w:val="ListBullet"/>
      </w:pPr>
      <w:r>
        <w:rPr>
          <w:b/>
        </w:rPr>
        <w:t xml:space="preserve">Next major development direction: </w:t>
      </w:r>
      <w:r>
        <w:t>Context Intelligence and stronger memory → Full computer control → Vision-Reason-Action → Coding and Browser agents.</w:t>
      </w:r>
    </w:p>
    <w:p>
      <w:pPr>
        <w:pStyle w:val="Heading1"/>
      </w:pPr>
      <w:r>
        <w:t>5. Final Project Vision</w:t>
      </w:r>
    </w:p>
    <w:p>
      <w:pPr>
        <w:jc w:val="both"/>
      </w:pPr>
      <w:r>
        <w:rPr>
          <w:b/>
        </w:rPr>
        <w:t xml:space="preserve">The final vision for JARVIS X is to become a personal AI operating assistant for Windows. </w:t>
      </w:r>
      <w:r>
        <w:t>It should be able to listen to the user, understand natural language, remember useful context, see and understand the screen, reason about problems, control the computer, work with code and files, browse the web, and execute multi-step tasks while keeping sensitive actions under user control.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JARVIS X — Features and Development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Name">
    <w:name w:val="Feature Name"/>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