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72"/>
          <w:szCs w:val="72"/>
          <w:rtl/>
          <w:lang w:eastAsia="en-US"/>
        </w:rPr>
        <w:id w:val="-970280495"/>
        <w:docPartObj>
          <w:docPartGallery w:val="Cover Pages"/>
          <w:docPartUnique/>
        </w:docPartObj>
      </w:sdtPr>
      <w:sdtEndPr>
        <w:rPr>
          <w:rStyle w:val="Hyperlink"/>
          <w:rFonts w:asciiTheme="minorHAnsi" w:eastAsiaTheme="minorHAnsi" w:hAnsiTheme="minorHAnsi" w:cs="B Roya"/>
          <w:b/>
          <w:bCs/>
          <w:noProof/>
          <w:color w:val="0000FF" w:themeColor="hyperlink"/>
          <w:sz w:val="22"/>
          <w:szCs w:val="28"/>
          <w:u w:val="single"/>
          <w:rtl w:val="0"/>
        </w:rPr>
      </w:sdtEndPr>
      <w:sdtContent>
        <w:p w:rsidR="009D634E" w:rsidRDefault="00F346AD" w:rsidP="009D634E">
          <w:pPr>
            <w:pStyle w:val="NoSpacing"/>
            <w:bidi/>
            <w:rPr>
              <w:rFonts w:asciiTheme="majorHAnsi" w:eastAsiaTheme="majorEastAsia" w:hAnsiTheme="majorHAnsi" w:cstheme="majorBidi"/>
              <w:sz w:val="72"/>
              <w:szCs w:val="72"/>
            </w:rPr>
          </w:pPr>
          <w:r w:rsidRPr="00F346AD">
            <w:rPr>
              <w:noProof/>
            </w:rPr>
            <w:pict>
              <v:rect id="Rectangle 2" o:spid="_x0000_s1029" style="position:absolute;left:0;text-align:left;margin-left:0;margin-top:0;width:642.6pt;height:64.4pt;z-index:251659264;visibility:visible;mso-width-percent:1050;mso-height-percent:900;mso-position-horizontal:center;mso-position-horizontal-relative:page;mso-position-vertical:bottom;mso-position-vertical-relative:page;mso-width-percent:1050;mso-height-percent:900;mso-height-relative:top-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" o:allowincell="f" fillcolor="#c0504d [3205]" strokecolor="#f2f2f2 [3041]" strokeweight="3pt">
                <v:shadow on="t" type="perspective" color="#622423 [1605]" opacity=".5" offset="1pt" offset2="-1pt"/>
                <w10:wrap anchorx="page" anchory="page"/>
              </v:rect>
            </w:pict>
          </w:r>
          <w:r w:rsidRPr="00F346AD">
            <w:rPr>
              <w:noProof/>
            </w:rPr>
            <w:pict>
              <v:rect id="Rectangle 5" o:spid="_x0000_s1028" style="position:absolute;left:0;text-align:left;margin-left:0;margin-top:0;width:7.15pt;height:831.2pt;z-index:251662336;visibility:visible;mso-height-percent:1050;mso-position-horizontal:center;mso-position-horizontal-relative:left-margin-area;mso-position-vertical:center;mso-position-vertical-relative:page;mso-height-percent:1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" o:allowincell="f" strokecolor="#c0504d [3205]">
                <w10:wrap anchorx="margin" anchory="page"/>
              </v:rect>
            </w:pict>
          </w:r>
          <w:r w:rsidRPr="00F346AD">
            <w:rPr>
              <w:noProof/>
            </w:rPr>
            <w:pict>
              <v:rect id="Rectangle 4" o:spid="_x0000_s1027" style="position:absolute;left:0;text-align:left;margin-left:0;margin-top:0;width:7.15pt;height:831.2pt;z-index:251661312;visibility:visible;mso-height-percent:1050;mso-position-horizontal:center;mso-position-horizontal-relative:right-margin-area;mso-position-vertical:center;mso-position-vertical-relative:page;mso-height-percent:1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" o:allowincell="f" strokecolor="#c0504d [3205]">
                <w10:wrap anchorx="margin" anchory="page"/>
              </v:rect>
            </w:pict>
          </w:r>
          <w:r w:rsidRPr="00F346AD">
            <w:rPr>
              <w:noProof/>
            </w:rPr>
            <w:pict>
              <v:rect id="Rectangle 3" o:spid="_x0000_s1026" style="position:absolute;left:0;text-align:left;margin-left:0;margin-top:0;width:642.6pt;height:64.8pt;z-index:251660288;visibility:visible;mso-width-percent:1050;mso-height-percent:900;mso-position-horizontal:center;mso-position-horizontal-relative:page;mso-position-vertical:top;mso-position-vertical-relative:top-margin-area;mso-width-percent:1050;mso-height-percent:900;mso-height-relative:top-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" o:allowincell="f" fillcolor="#c0504d [3205]" strokecolor="#f2f2f2 [3041]" strokeweight="3pt">
                <v:shadow on="t" type="perspective" color="#622423 [1605]" opacity=".5" offset="1pt" offset2="-1pt"/>
                <w10:wrap anchorx="page" anchory="margin"/>
              </v:rect>
            </w:pict>
          </w:r>
        </w:p>
        <w:sdt>
          <w:sdtPr>
            <w:rPr>
              <w:rFonts w:asciiTheme="majorHAnsi" w:eastAsiaTheme="majorEastAsia" w:hAnsiTheme="majorHAnsi" w:cs="B Titr"/>
              <w:sz w:val="72"/>
              <w:szCs w:val="72"/>
              <w:rtl/>
            </w:rPr>
            <w:alias w:val="Title"/>
            <w:id w:val="14700071"/>
            <w:dataBinding w:prefixMappings="xmlns:ns0='http://schemas.openxmlformats.org/package/2006/metadata/core-properties' xmlns:ns1='http://purl.org/dc/elements/1.1/'" w:xpath="/ns0:coreProperties[1]/ns1:title[1]" w:storeItemID="{6C3C8BC8-F283-45AE-878A-BAB7291924A1}"/>
            <w:text/>
          </w:sdtPr>
          <w:sdtContent>
            <w:p w:rsidR="009D634E" w:rsidRPr="009D634E" w:rsidRDefault="00A05DCB" w:rsidP="00420080">
              <w:pPr>
                <w:pStyle w:val="NoSpacing"/>
                <w:bidi/>
                <w:jc w:val="center"/>
                <w:rPr>
                  <w:rFonts w:asciiTheme="majorHAnsi" w:eastAsiaTheme="majorEastAsia" w:hAnsiTheme="majorHAnsi" w:cs="B Titr"/>
                  <w:sz w:val="72"/>
                  <w:szCs w:val="72"/>
                </w:rPr>
              </w:pPr>
              <w:r>
                <w:rPr>
                  <w:rFonts w:asciiTheme="majorHAnsi" w:eastAsiaTheme="majorEastAsia" w:hAnsiTheme="majorHAnsi" w:cs="B Titr"/>
                  <w:sz w:val="72"/>
                  <w:szCs w:val="72"/>
                  <w:rtl/>
                </w:rPr>
                <w:t>مستند تحلیل</w:t>
              </w:r>
              <w:r w:rsidR="00420080">
                <w:rPr>
                  <w:rFonts w:asciiTheme="majorHAnsi" w:eastAsiaTheme="majorEastAsia" w:hAnsiTheme="majorHAnsi" w:cs="B Titr" w:hint="cs"/>
                  <w:sz w:val="72"/>
                  <w:szCs w:val="72"/>
                  <w:rtl/>
                </w:rPr>
                <w:t xml:space="preserve"> و طراحی</w:t>
              </w:r>
              <w:r>
                <w:rPr>
                  <w:rFonts w:asciiTheme="majorHAnsi" w:eastAsiaTheme="majorEastAsia" w:hAnsiTheme="majorHAnsi" w:cs="B Titr"/>
                  <w:sz w:val="72"/>
                  <w:szCs w:val="72"/>
                  <w:rtl/>
                </w:rPr>
                <w:t xml:space="preserve"> نیازهای بخش </w:t>
              </w:r>
              <w:r w:rsidR="00420080">
                <w:rPr>
                  <w:rFonts w:asciiTheme="majorHAnsi" w:eastAsiaTheme="majorEastAsia" w:hAnsiTheme="majorHAnsi" w:cs="B Titr" w:hint="cs"/>
                  <w:sz w:val="72"/>
                  <w:szCs w:val="72"/>
                  <w:rtl/>
                </w:rPr>
                <w:t xml:space="preserve">پنل </w:t>
              </w:r>
              <w:r>
                <w:rPr>
                  <w:rFonts w:asciiTheme="majorHAnsi" w:eastAsiaTheme="majorEastAsia" w:hAnsiTheme="majorHAnsi" w:cs="B Titr"/>
                  <w:sz w:val="72"/>
                  <w:szCs w:val="72"/>
                  <w:rtl/>
                </w:rPr>
                <w:t xml:space="preserve">مدیریت </w:t>
              </w:r>
              <w:r w:rsidR="00420080">
                <w:rPr>
                  <w:rFonts w:asciiTheme="majorHAnsi" w:eastAsiaTheme="majorEastAsia" w:hAnsiTheme="majorHAnsi" w:cs="B Titr" w:hint="cs"/>
                  <w:sz w:val="72"/>
                  <w:szCs w:val="72"/>
                  <w:rtl/>
                </w:rPr>
                <w:t>سامانه گزارش‌ساز پویا</w:t>
              </w:r>
            </w:p>
          </w:sdtContent>
        </w:sdt>
        <w:p w:rsidR="009D634E" w:rsidRDefault="009D634E" w:rsidP="009D634E">
          <w:pPr>
            <w:pStyle w:val="NoSpacing"/>
            <w:bidi/>
            <w:rPr>
              <w:rFonts w:asciiTheme="majorHAnsi" w:eastAsiaTheme="majorEastAsia" w:hAnsiTheme="majorHAnsi" w:cstheme="majorBidi"/>
              <w:sz w:val="36"/>
              <w:szCs w:val="36"/>
              <w:rtl/>
            </w:rPr>
          </w:pPr>
        </w:p>
        <w:p w:rsidR="009D634E" w:rsidRDefault="009D634E" w:rsidP="009D634E">
          <w:pPr>
            <w:pStyle w:val="NoSpacing"/>
            <w:bidi/>
            <w:rPr>
              <w:rFonts w:asciiTheme="majorHAnsi" w:eastAsiaTheme="majorEastAsia" w:hAnsiTheme="majorHAnsi" w:cstheme="majorBidi"/>
              <w:sz w:val="36"/>
              <w:szCs w:val="36"/>
              <w:rtl/>
            </w:rPr>
          </w:pPr>
        </w:p>
        <w:p w:rsidR="009D634E" w:rsidRDefault="009D634E" w:rsidP="009D634E">
          <w:pPr>
            <w:pStyle w:val="NoSpacing"/>
            <w:bidi/>
            <w:rPr>
              <w:rFonts w:asciiTheme="majorHAnsi" w:eastAsiaTheme="majorEastAsia" w:hAnsiTheme="majorHAnsi" w:cstheme="majorBidi"/>
              <w:sz w:val="36"/>
              <w:szCs w:val="36"/>
              <w:rtl/>
            </w:rPr>
          </w:pPr>
        </w:p>
        <w:p w:rsidR="009D634E" w:rsidRDefault="009D634E" w:rsidP="009D634E">
          <w:pPr>
            <w:pStyle w:val="NoSpacing"/>
            <w:bidi/>
            <w:rPr>
              <w:rFonts w:asciiTheme="majorHAnsi" w:eastAsiaTheme="majorEastAsia" w:hAnsiTheme="majorHAnsi" w:cstheme="majorBidi"/>
              <w:sz w:val="36"/>
              <w:szCs w:val="36"/>
              <w:rtl/>
            </w:rPr>
          </w:pPr>
        </w:p>
        <w:p w:rsidR="009D634E" w:rsidRDefault="009D634E" w:rsidP="009D634E">
          <w:pPr>
            <w:pStyle w:val="NoSpacing"/>
            <w:bidi/>
            <w:rPr>
              <w:rFonts w:asciiTheme="majorHAnsi" w:eastAsiaTheme="majorEastAsia" w:hAnsiTheme="majorHAnsi" w:cstheme="majorBidi"/>
              <w:sz w:val="36"/>
              <w:szCs w:val="36"/>
            </w:rPr>
          </w:pPr>
        </w:p>
        <w:p w:rsidR="009D634E" w:rsidRPr="009D634E" w:rsidRDefault="009D634E" w:rsidP="009D634E">
          <w:pPr>
            <w:pStyle w:val="NoSpacing"/>
            <w:bidi/>
            <w:rPr>
              <w:rFonts w:asciiTheme="majorHAnsi" w:eastAsiaTheme="majorEastAsia" w:hAnsiTheme="majorHAnsi" w:cs="B Titr"/>
              <w:sz w:val="36"/>
              <w:szCs w:val="36"/>
            </w:rPr>
          </w:pPr>
        </w:p>
        <w:sdt>
          <w:sdtPr>
            <w:rPr>
              <w:rFonts w:cs="B Titr"/>
              <w:rtl/>
            </w:rPr>
            <w:alias w:val="Date"/>
            <w:id w:val="14700083"/>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Content>
            <w:p w:rsidR="009D634E" w:rsidRPr="009D634E" w:rsidRDefault="005D6BC8" w:rsidP="005D6BC8">
              <w:pPr>
                <w:pStyle w:val="NoSpacing"/>
                <w:bidi/>
                <w:rPr>
                  <w:rFonts w:cs="B Titr"/>
                </w:rPr>
              </w:pPr>
              <w:r>
                <w:rPr>
                  <w:rFonts w:cs="B Titr" w:hint="cs"/>
                  <w:rtl/>
                </w:rPr>
                <w:t xml:space="preserve">۱۵ اردیبهشت‌ماه </w:t>
              </w:r>
              <w:r w:rsidR="009D634E" w:rsidRPr="009D634E">
                <w:rPr>
                  <w:rFonts w:cs="B Titr" w:hint="cs"/>
                  <w:rtl/>
                </w:rPr>
                <w:t>1390</w:t>
              </w:r>
            </w:p>
          </w:sdtContent>
        </w:sdt>
        <w:sdt>
          <w:sdtPr>
            <w:rPr>
              <w:rFonts w:cs="B Titr"/>
              <w:rtl/>
            </w:rPr>
            <w:alias w:val="Company"/>
            <w:id w:val="14700089"/>
            <w:dataBinding w:prefixMappings="xmlns:ns0='http://schemas.openxmlformats.org/officeDocument/2006/extended-properties'" w:xpath="/ns0:Properties[1]/ns0:Company[1]" w:storeItemID="{6668398D-A668-4E3E-A5EB-62B293D839F1}"/>
            <w:text/>
          </w:sdtPr>
          <w:sdtContent>
            <w:p w:rsidR="009D634E" w:rsidRPr="009D634E" w:rsidRDefault="009D634E" w:rsidP="009D634E">
              <w:pPr>
                <w:pStyle w:val="NoSpacing"/>
                <w:bidi/>
                <w:rPr>
                  <w:rFonts w:cs="B Titr"/>
                </w:rPr>
              </w:pPr>
              <w:r w:rsidRPr="009D634E">
                <w:rPr>
                  <w:rFonts w:cs="B Titr" w:hint="cs"/>
                  <w:rtl/>
                </w:rPr>
                <w:t>سورن سیستم شریف</w:t>
              </w:r>
            </w:p>
          </w:sdtContent>
        </w:sdt>
        <w:sdt>
          <w:sdtPr>
            <w:rPr>
              <w:rFonts w:cs="B Titr"/>
              <w:rtl/>
            </w:rPr>
            <w:alias w:val="Author"/>
            <w:id w:val="14700094"/>
            <w:dataBinding w:prefixMappings="xmlns:ns0='http://schemas.openxmlformats.org/package/2006/metadata/core-properties' xmlns:ns1='http://purl.org/dc/elements/1.1/'" w:xpath="/ns0:coreProperties[1]/ns1:creator[1]" w:storeItemID="{6C3C8BC8-F283-45AE-878A-BAB7291924A1}"/>
            <w:text/>
          </w:sdtPr>
          <w:sdtContent>
            <w:p w:rsidR="009D634E" w:rsidRPr="009D634E" w:rsidRDefault="00A05DCB" w:rsidP="009D634E">
              <w:pPr>
                <w:pStyle w:val="NoSpacing"/>
                <w:bidi/>
                <w:rPr>
                  <w:rFonts w:cs="B Titr"/>
                </w:rPr>
              </w:pPr>
              <w:r>
                <w:rPr>
                  <w:rFonts w:cs="B Titr"/>
                  <w:rtl/>
                </w:rPr>
                <w:t>محمد دشتی</w:t>
              </w:r>
              <w:r w:rsidR="00420080">
                <w:rPr>
                  <w:rFonts w:cs="B Titr" w:hint="cs"/>
                  <w:rtl/>
                </w:rPr>
                <w:t xml:space="preserve"> رحمت آبادی</w:t>
              </w:r>
            </w:p>
          </w:sdtContent>
        </w:sdt>
        <w:p w:rsidR="009D634E" w:rsidRDefault="009D634E" w:rsidP="009D634E"/>
        <w:p w:rsidR="009D634E" w:rsidRDefault="009D634E">
          <w:pPr>
            <w:bidi w:val="0"/>
            <w:jc w:val="left"/>
            <w:rPr>
              <w:rStyle w:val="Hyperlink"/>
              <w:noProof/>
            </w:rPr>
          </w:pPr>
          <w:r>
            <w:rPr>
              <w:rStyle w:val="Hyperlink"/>
              <w:b/>
              <w:bCs/>
              <w:noProof/>
            </w:rPr>
            <w:br w:type="page"/>
          </w:r>
        </w:p>
      </w:sdtContent>
    </w:sdt>
    <w:sdt>
      <w:sdtPr>
        <w:rPr>
          <w:rFonts w:asciiTheme="minorHAnsi" w:eastAsiaTheme="minorHAnsi" w:hAnsiTheme="minorHAnsi" w:cs="B Roya"/>
          <w:b w:val="0"/>
          <w:bCs w:val="0"/>
          <w:color w:val="943634" w:themeColor="accent2" w:themeShade="BF"/>
          <w:sz w:val="22"/>
          <w:u w:val="single"/>
          <w:rtl/>
          <w:lang w:eastAsia="en-US"/>
        </w:rPr>
        <w:id w:val="1660502286"/>
        <w:docPartObj>
          <w:docPartGallery w:val="Table of Contents"/>
          <w:docPartUnique/>
        </w:docPartObj>
      </w:sdtPr>
      <w:sdtEndPr>
        <w:rPr>
          <w:noProof/>
          <w:color w:val="auto"/>
        </w:rPr>
      </w:sdtEndPr>
      <w:sdtContent>
        <w:p w:rsidR="000D1538" w:rsidRPr="003D4E4F" w:rsidRDefault="000D1538" w:rsidP="000D1538">
          <w:pPr>
            <w:pStyle w:val="TOCHeading"/>
            <w:bidi/>
            <w:rPr>
              <w:rStyle w:val="Hyperlink"/>
              <w:rFonts w:asciiTheme="minorHAnsi" w:eastAsiaTheme="minorHAnsi" w:hAnsiTheme="minorHAnsi" w:cs="B Roya"/>
              <w:b w:val="0"/>
              <w:bCs w:val="0"/>
              <w:noProof/>
              <w:color w:val="943634" w:themeColor="accent2" w:themeShade="BF"/>
              <w:sz w:val="22"/>
              <w:u w:val="none"/>
              <w:rtl/>
              <w:lang w:eastAsia="en-US" w:bidi="fa-IR"/>
            </w:rPr>
          </w:pPr>
          <w:r w:rsidRPr="003D4E4F">
            <w:rPr>
              <w:rStyle w:val="Hyperlink"/>
              <w:rFonts w:asciiTheme="minorHAnsi" w:eastAsiaTheme="minorHAnsi" w:hAnsiTheme="minorHAnsi" w:cs="B Roya" w:hint="cs"/>
              <w:b w:val="0"/>
              <w:bCs w:val="0"/>
              <w:noProof/>
              <w:color w:val="943634" w:themeColor="accent2" w:themeShade="BF"/>
              <w:sz w:val="22"/>
              <w:u w:val="none"/>
              <w:rtl/>
              <w:lang w:eastAsia="en-US"/>
            </w:rPr>
            <w:t>فهرست مطالب</w:t>
          </w:r>
        </w:p>
        <w:p w:rsidR="00A05DCB" w:rsidRDefault="00F346AD" w:rsidP="00A05DCB">
          <w:pPr>
            <w:pStyle w:val="TOC1"/>
            <w:tabs>
              <w:tab w:val="right" w:leader="dot" w:pos="9350"/>
            </w:tabs>
            <w:rPr>
              <w:rFonts w:eastAsiaTheme="minorEastAsia" w:cstheme="minorBidi"/>
              <w:noProof/>
              <w:szCs w:val="22"/>
            </w:rPr>
          </w:pPr>
          <w:r w:rsidRPr="00F346AD">
            <w:fldChar w:fldCharType="begin"/>
          </w:r>
          <w:r w:rsidR="000D1538">
            <w:instrText xml:space="preserve"> TOC \o "1-3" \h \z \u </w:instrText>
          </w:r>
          <w:r w:rsidRPr="00F346AD">
            <w:fldChar w:fldCharType="separate"/>
          </w:r>
          <w:hyperlink w:anchor="_Toc314560264" w:history="1">
            <w:r w:rsidR="00A05DCB" w:rsidRPr="00CA20FD">
              <w:rPr>
                <w:rStyle w:val="Hyperlink"/>
                <w:rFonts w:hint="eastAsia"/>
                <w:noProof/>
                <w:rtl/>
                <w:lang w:bidi="fa-IR"/>
              </w:rPr>
              <w:t>مقدمه</w:t>
            </w:r>
            <w:r w:rsidR="00A05DCB">
              <w:rPr>
                <w:noProof/>
                <w:webHidden/>
              </w:rPr>
              <w:tab/>
            </w:r>
            <w:r>
              <w:rPr>
                <w:noProof/>
                <w:webHidden/>
              </w:rPr>
              <w:fldChar w:fldCharType="begin"/>
            </w:r>
            <w:r w:rsidR="00A05DCB">
              <w:rPr>
                <w:noProof/>
                <w:webHidden/>
              </w:rPr>
              <w:instrText xml:space="preserve"> PAGEREF _Toc314560264 \h </w:instrText>
            </w:r>
            <w:r>
              <w:rPr>
                <w:noProof/>
                <w:webHidden/>
              </w:rPr>
            </w:r>
            <w:r>
              <w:rPr>
                <w:noProof/>
                <w:webHidden/>
              </w:rPr>
              <w:fldChar w:fldCharType="separate"/>
            </w:r>
            <w:r w:rsidR="00A05DCB">
              <w:rPr>
                <w:noProof/>
                <w:webHidden/>
                <w:rtl/>
              </w:rPr>
              <w:t>1</w:t>
            </w:r>
            <w:r>
              <w:rPr>
                <w:noProof/>
                <w:webHidden/>
              </w:rPr>
              <w:fldChar w:fldCharType="end"/>
            </w:r>
          </w:hyperlink>
        </w:p>
        <w:p w:rsidR="00A05DCB" w:rsidRDefault="00F346AD" w:rsidP="00A05DCB">
          <w:pPr>
            <w:pStyle w:val="TOC1"/>
            <w:tabs>
              <w:tab w:val="right" w:leader="dot" w:pos="9350"/>
            </w:tabs>
            <w:rPr>
              <w:rFonts w:eastAsiaTheme="minorEastAsia" w:cstheme="minorBidi"/>
              <w:noProof/>
              <w:szCs w:val="22"/>
            </w:rPr>
          </w:pPr>
          <w:hyperlink w:anchor="_Toc314560265" w:history="1">
            <w:r w:rsidR="00A05DCB" w:rsidRPr="00CA20FD">
              <w:rPr>
                <w:rStyle w:val="Hyperlink"/>
                <w:rFonts w:hint="eastAsia"/>
                <w:noProof/>
                <w:rtl/>
                <w:lang w:bidi="fa-IR"/>
              </w:rPr>
              <w:t>تعر</w:t>
            </w:r>
            <w:r w:rsidR="00A05DCB" w:rsidRPr="00CA20FD">
              <w:rPr>
                <w:rStyle w:val="Hyperlink"/>
                <w:rFonts w:hint="cs"/>
                <w:noProof/>
                <w:rtl/>
                <w:lang w:bidi="fa-IR"/>
              </w:rPr>
              <w:t>ی</w:t>
            </w:r>
            <w:r w:rsidR="00A05DCB" w:rsidRPr="00CA20FD">
              <w:rPr>
                <w:rStyle w:val="Hyperlink"/>
                <w:rFonts w:hint="eastAsia"/>
                <w:noProof/>
                <w:rtl/>
                <w:lang w:bidi="fa-IR"/>
              </w:rPr>
              <w:t>ف</w:t>
            </w:r>
            <w:r w:rsidR="00A05DCB" w:rsidRPr="00CA20FD">
              <w:rPr>
                <w:rStyle w:val="Hyperlink"/>
                <w:noProof/>
                <w:rtl/>
                <w:lang w:bidi="fa-IR"/>
              </w:rPr>
              <w:t xml:space="preserve"> </w:t>
            </w:r>
            <w:r w:rsidR="00A05DCB" w:rsidRPr="00CA20FD">
              <w:rPr>
                <w:rStyle w:val="Hyperlink"/>
                <w:rFonts w:hint="eastAsia"/>
                <w:noProof/>
                <w:rtl/>
                <w:lang w:bidi="fa-IR"/>
              </w:rPr>
              <w:t>پا</w:t>
            </w:r>
            <w:r w:rsidR="00A05DCB" w:rsidRPr="00CA20FD">
              <w:rPr>
                <w:rStyle w:val="Hyperlink"/>
                <w:rFonts w:hint="cs"/>
                <w:noProof/>
                <w:rtl/>
                <w:lang w:bidi="fa-IR"/>
              </w:rPr>
              <w:t>ی</w:t>
            </w:r>
            <w:r w:rsidR="00A05DCB" w:rsidRPr="00CA20FD">
              <w:rPr>
                <w:rStyle w:val="Hyperlink"/>
                <w:rFonts w:hint="eastAsia"/>
                <w:noProof/>
                <w:rtl/>
                <w:lang w:bidi="fa-IR"/>
              </w:rPr>
              <w:t>گاه</w:t>
            </w:r>
            <w:r w:rsidR="00A05DCB" w:rsidRPr="00CA20FD">
              <w:rPr>
                <w:rStyle w:val="Hyperlink"/>
                <w:noProof/>
                <w:rtl/>
                <w:lang w:bidi="fa-IR"/>
              </w:rPr>
              <w:t xml:space="preserve"> </w:t>
            </w:r>
            <w:r w:rsidR="00A05DCB" w:rsidRPr="00CA20FD">
              <w:rPr>
                <w:rStyle w:val="Hyperlink"/>
                <w:rFonts w:hint="eastAsia"/>
                <w:noProof/>
                <w:rtl/>
                <w:lang w:bidi="fa-IR"/>
              </w:rPr>
              <w:t>داده</w:t>
            </w:r>
            <w:r w:rsidR="00A05DCB">
              <w:rPr>
                <w:noProof/>
                <w:webHidden/>
              </w:rPr>
              <w:tab/>
            </w:r>
            <w:r>
              <w:rPr>
                <w:noProof/>
                <w:webHidden/>
              </w:rPr>
              <w:fldChar w:fldCharType="begin"/>
            </w:r>
            <w:r w:rsidR="00A05DCB">
              <w:rPr>
                <w:noProof/>
                <w:webHidden/>
              </w:rPr>
              <w:instrText xml:space="preserve"> PAGEREF _Toc314560265 \h </w:instrText>
            </w:r>
            <w:r>
              <w:rPr>
                <w:noProof/>
                <w:webHidden/>
              </w:rPr>
            </w:r>
            <w:r>
              <w:rPr>
                <w:noProof/>
                <w:webHidden/>
              </w:rPr>
              <w:fldChar w:fldCharType="separate"/>
            </w:r>
            <w:r w:rsidR="00A05DCB">
              <w:rPr>
                <w:noProof/>
                <w:webHidden/>
                <w:rtl/>
              </w:rPr>
              <w:t>3</w:t>
            </w:r>
            <w:r>
              <w:rPr>
                <w:noProof/>
                <w:webHidden/>
              </w:rPr>
              <w:fldChar w:fldCharType="end"/>
            </w:r>
          </w:hyperlink>
        </w:p>
        <w:p w:rsidR="00A05DCB" w:rsidRDefault="00F346AD" w:rsidP="00A05DCB">
          <w:pPr>
            <w:pStyle w:val="TOC1"/>
            <w:tabs>
              <w:tab w:val="right" w:leader="dot" w:pos="9350"/>
            </w:tabs>
            <w:rPr>
              <w:rFonts w:eastAsiaTheme="minorEastAsia" w:cstheme="minorBidi"/>
              <w:noProof/>
              <w:szCs w:val="22"/>
            </w:rPr>
          </w:pPr>
          <w:hyperlink w:anchor="_Toc314560266" w:history="1">
            <w:r w:rsidR="00A05DCB" w:rsidRPr="00CA20FD">
              <w:rPr>
                <w:rStyle w:val="Hyperlink"/>
                <w:rFonts w:hint="eastAsia"/>
                <w:noProof/>
                <w:rtl/>
                <w:lang w:bidi="fa-IR"/>
              </w:rPr>
              <w:t>بخش</w:t>
            </w:r>
            <w:r w:rsidR="00A05DCB" w:rsidRPr="00CA20FD">
              <w:rPr>
                <w:rStyle w:val="Hyperlink"/>
                <w:noProof/>
                <w:rtl/>
                <w:lang w:bidi="fa-IR"/>
              </w:rPr>
              <w:t xml:space="preserve"> </w:t>
            </w:r>
            <w:r w:rsidR="00A05DCB" w:rsidRPr="00CA20FD">
              <w:rPr>
                <w:rStyle w:val="Hyperlink"/>
                <w:rFonts w:hint="eastAsia"/>
                <w:noProof/>
                <w:rtl/>
                <w:lang w:bidi="fa-IR"/>
              </w:rPr>
              <w:t>تعر</w:t>
            </w:r>
            <w:r w:rsidR="00A05DCB" w:rsidRPr="00CA20FD">
              <w:rPr>
                <w:rStyle w:val="Hyperlink"/>
                <w:rFonts w:hint="cs"/>
                <w:noProof/>
                <w:rtl/>
                <w:lang w:bidi="fa-IR"/>
              </w:rPr>
              <w:t>ی</w:t>
            </w:r>
            <w:r w:rsidR="00A05DCB" w:rsidRPr="00CA20FD">
              <w:rPr>
                <w:rStyle w:val="Hyperlink"/>
                <w:rFonts w:hint="eastAsia"/>
                <w:noProof/>
                <w:rtl/>
                <w:lang w:bidi="fa-IR"/>
              </w:rPr>
              <w:t>ف</w:t>
            </w:r>
            <w:r w:rsidR="00A05DCB" w:rsidRPr="00CA20FD">
              <w:rPr>
                <w:rStyle w:val="Hyperlink"/>
                <w:noProof/>
                <w:rtl/>
                <w:lang w:bidi="fa-IR"/>
              </w:rPr>
              <w:t xml:space="preserve"> </w:t>
            </w:r>
            <w:r w:rsidR="00A05DCB" w:rsidRPr="00CA20FD">
              <w:rPr>
                <w:rStyle w:val="Hyperlink"/>
                <w:rFonts w:hint="eastAsia"/>
                <w:noProof/>
                <w:rtl/>
                <w:lang w:bidi="fa-IR"/>
              </w:rPr>
              <w:t>نگاشت</w:t>
            </w:r>
            <w:r w:rsidR="00A05DCB" w:rsidRPr="00CA20FD">
              <w:rPr>
                <w:rStyle w:val="Hyperlink"/>
                <w:noProof/>
                <w:rtl/>
                <w:lang w:bidi="fa-IR"/>
              </w:rPr>
              <w:t xml:space="preserve"> </w:t>
            </w:r>
            <w:r w:rsidR="00A05DCB" w:rsidRPr="00CA20FD">
              <w:rPr>
                <w:rStyle w:val="Hyperlink"/>
                <w:rFonts w:hint="eastAsia"/>
                <w:noProof/>
                <w:rtl/>
                <w:lang w:bidi="fa-IR"/>
              </w:rPr>
              <w:t>جداول</w:t>
            </w:r>
            <w:r w:rsidR="00A05DCB" w:rsidRPr="00CA20FD">
              <w:rPr>
                <w:rStyle w:val="Hyperlink"/>
                <w:noProof/>
                <w:rtl/>
                <w:lang w:bidi="fa-IR"/>
              </w:rPr>
              <w:t xml:space="preserve"> </w:t>
            </w:r>
            <w:r w:rsidR="00A05DCB" w:rsidRPr="00CA20FD">
              <w:rPr>
                <w:rStyle w:val="Hyperlink"/>
                <w:rFonts w:hint="eastAsia"/>
                <w:noProof/>
                <w:rtl/>
                <w:lang w:bidi="fa-IR"/>
              </w:rPr>
              <w:t>و</w:t>
            </w:r>
            <w:r w:rsidR="00A05DCB" w:rsidRPr="00CA20FD">
              <w:rPr>
                <w:rStyle w:val="Hyperlink"/>
                <w:noProof/>
                <w:rtl/>
                <w:lang w:bidi="fa-IR"/>
              </w:rPr>
              <w:t xml:space="preserve"> </w:t>
            </w:r>
            <w:r w:rsidR="00A05DCB" w:rsidRPr="00CA20FD">
              <w:rPr>
                <w:rStyle w:val="Hyperlink"/>
                <w:rFonts w:hint="eastAsia"/>
                <w:noProof/>
                <w:rtl/>
                <w:lang w:bidi="fa-IR"/>
              </w:rPr>
              <w:t>د</w:t>
            </w:r>
            <w:r w:rsidR="00A05DCB" w:rsidRPr="00CA20FD">
              <w:rPr>
                <w:rStyle w:val="Hyperlink"/>
                <w:rFonts w:hint="cs"/>
                <w:noProof/>
                <w:rtl/>
                <w:lang w:bidi="fa-IR"/>
              </w:rPr>
              <w:t>ی</w:t>
            </w:r>
            <w:r w:rsidR="00A05DCB" w:rsidRPr="00CA20FD">
              <w:rPr>
                <w:rStyle w:val="Hyperlink"/>
                <w:rFonts w:hint="eastAsia"/>
                <w:noProof/>
                <w:rtl/>
                <w:lang w:bidi="fa-IR"/>
              </w:rPr>
              <w:t>دها</w:t>
            </w:r>
            <w:r w:rsidR="00A05DCB">
              <w:rPr>
                <w:noProof/>
                <w:webHidden/>
              </w:rPr>
              <w:tab/>
            </w:r>
            <w:r>
              <w:rPr>
                <w:noProof/>
                <w:webHidden/>
              </w:rPr>
              <w:fldChar w:fldCharType="begin"/>
            </w:r>
            <w:r w:rsidR="00A05DCB">
              <w:rPr>
                <w:noProof/>
                <w:webHidden/>
              </w:rPr>
              <w:instrText xml:space="preserve"> PAGEREF _Toc314560266 \h </w:instrText>
            </w:r>
            <w:r>
              <w:rPr>
                <w:noProof/>
                <w:webHidden/>
              </w:rPr>
            </w:r>
            <w:r>
              <w:rPr>
                <w:noProof/>
                <w:webHidden/>
              </w:rPr>
              <w:fldChar w:fldCharType="separate"/>
            </w:r>
            <w:r w:rsidR="00A05DCB">
              <w:rPr>
                <w:noProof/>
                <w:webHidden/>
                <w:rtl/>
              </w:rPr>
              <w:t>4</w:t>
            </w:r>
            <w:r>
              <w:rPr>
                <w:noProof/>
                <w:webHidden/>
              </w:rPr>
              <w:fldChar w:fldCharType="end"/>
            </w:r>
          </w:hyperlink>
        </w:p>
        <w:p w:rsidR="00A05DCB" w:rsidRDefault="00F346AD" w:rsidP="00A05DCB">
          <w:pPr>
            <w:pStyle w:val="TOC1"/>
            <w:tabs>
              <w:tab w:val="right" w:leader="dot" w:pos="9350"/>
            </w:tabs>
            <w:rPr>
              <w:rFonts w:eastAsiaTheme="minorEastAsia" w:cstheme="minorBidi"/>
              <w:noProof/>
              <w:szCs w:val="22"/>
            </w:rPr>
          </w:pPr>
          <w:hyperlink w:anchor="_Toc314560267" w:history="1">
            <w:r w:rsidR="00A05DCB" w:rsidRPr="00CA20FD">
              <w:rPr>
                <w:rStyle w:val="Hyperlink"/>
                <w:rFonts w:hint="eastAsia"/>
                <w:noProof/>
                <w:rtl/>
                <w:lang w:bidi="fa-IR"/>
              </w:rPr>
              <w:t>بهروزآور</w:t>
            </w:r>
            <w:r w:rsidR="00A05DCB" w:rsidRPr="00CA20FD">
              <w:rPr>
                <w:rStyle w:val="Hyperlink"/>
                <w:rFonts w:hint="cs"/>
                <w:noProof/>
                <w:rtl/>
                <w:lang w:bidi="fa-IR"/>
              </w:rPr>
              <w:t>ی</w:t>
            </w:r>
            <w:r w:rsidR="00A05DCB" w:rsidRPr="00CA20FD">
              <w:rPr>
                <w:rStyle w:val="Hyperlink"/>
                <w:noProof/>
                <w:rtl/>
                <w:lang w:bidi="fa-IR"/>
              </w:rPr>
              <w:t xml:space="preserve"> </w:t>
            </w:r>
            <w:r w:rsidR="00A05DCB" w:rsidRPr="00CA20FD">
              <w:rPr>
                <w:rStyle w:val="Hyperlink"/>
                <w:rFonts w:hint="eastAsia"/>
                <w:noProof/>
                <w:rtl/>
                <w:lang w:bidi="fa-IR"/>
              </w:rPr>
              <w:t>و</w:t>
            </w:r>
            <w:r w:rsidR="00A05DCB" w:rsidRPr="00CA20FD">
              <w:rPr>
                <w:rStyle w:val="Hyperlink"/>
                <w:noProof/>
                <w:rtl/>
                <w:lang w:bidi="fa-IR"/>
              </w:rPr>
              <w:t xml:space="preserve"> </w:t>
            </w:r>
            <w:r w:rsidR="00A05DCB" w:rsidRPr="00CA20FD">
              <w:rPr>
                <w:rStyle w:val="Hyperlink"/>
                <w:rFonts w:hint="cs"/>
                <w:noProof/>
                <w:rtl/>
                <w:lang w:bidi="fa-IR"/>
              </w:rPr>
              <w:t>ی</w:t>
            </w:r>
            <w:r w:rsidR="00A05DCB" w:rsidRPr="00CA20FD">
              <w:rPr>
                <w:rStyle w:val="Hyperlink"/>
                <w:rFonts w:hint="eastAsia"/>
                <w:noProof/>
                <w:rtl/>
                <w:lang w:bidi="fa-IR"/>
              </w:rPr>
              <w:t>افتن</w:t>
            </w:r>
            <w:r w:rsidR="00A05DCB" w:rsidRPr="00CA20FD">
              <w:rPr>
                <w:rStyle w:val="Hyperlink"/>
                <w:noProof/>
                <w:rtl/>
                <w:lang w:bidi="fa-IR"/>
              </w:rPr>
              <w:t xml:space="preserve"> </w:t>
            </w:r>
            <w:r w:rsidR="00A05DCB" w:rsidRPr="00CA20FD">
              <w:rPr>
                <w:rStyle w:val="Hyperlink"/>
                <w:rFonts w:hint="eastAsia"/>
                <w:noProof/>
                <w:rtl/>
                <w:lang w:bidi="fa-IR"/>
              </w:rPr>
              <w:t>تغ</w:t>
            </w:r>
            <w:r w:rsidR="00A05DCB" w:rsidRPr="00CA20FD">
              <w:rPr>
                <w:rStyle w:val="Hyperlink"/>
                <w:rFonts w:hint="cs"/>
                <w:noProof/>
                <w:rtl/>
                <w:lang w:bidi="fa-IR"/>
              </w:rPr>
              <w:t>یی</w:t>
            </w:r>
            <w:r w:rsidR="00A05DCB" w:rsidRPr="00CA20FD">
              <w:rPr>
                <w:rStyle w:val="Hyperlink"/>
                <w:rFonts w:hint="eastAsia"/>
                <w:noProof/>
                <w:rtl/>
                <w:lang w:bidi="fa-IR"/>
              </w:rPr>
              <w:t>رات</w:t>
            </w:r>
            <w:r w:rsidR="00A05DCB" w:rsidRPr="00CA20FD">
              <w:rPr>
                <w:rStyle w:val="Hyperlink"/>
                <w:noProof/>
                <w:rtl/>
                <w:lang w:bidi="fa-IR"/>
              </w:rPr>
              <w:t xml:space="preserve"> </w:t>
            </w:r>
            <w:r w:rsidR="00A05DCB" w:rsidRPr="00CA20FD">
              <w:rPr>
                <w:rStyle w:val="Hyperlink"/>
                <w:rFonts w:hint="eastAsia"/>
                <w:noProof/>
                <w:rtl/>
                <w:lang w:bidi="fa-IR"/>
              </w:rPr>
              <w:t>در</w:t>
            </w:r>
            <w:r w:rsidR="00A05DCB" w:rsidRPr="00CA20FD">
              <w:rPr>
                <w:rStyle w:val="Hyperlink"/>
                <w:noProof/>
                <w:rtl/>
                <w:lang w:bidi="fa-IR"/>
              </w:rPr>
              <w:t xml:space="preserve"> </w:t>
            </w:r>
            <w:r w:rsidR="00A05DCB" w:rsidRPr="00CA20FD">
              <w:rPr>
                <w:rStyle w:val="Hyperlink"/>
                <w:rFonts w:hint="eastAsia"/>
                <w:noProof/>
                <w:rtl/>
                <w:lang w:bidi="fa-IR"/>
              </w:rPr>
              <w:t>نگاشت‌ها</w:t>
            </w:r>
            <w:r w:rsidR="00A05DCB">
              <w:rPr>
                <w:noProof/>
                <w:webHidden/>
              </w:rPr>
              <w:tab/>
            </w:r>
            <w:r>
              <w:rPr>
                <w:noProof/>
                <w:webHidden/>
              </w:rPr>
              <w:fldChar w:fldCharType="begin"/>
            </w:r>
            <w:r w:rsidR="00A05DCB">
              <w:rPr>
                <w:noProof/>
                <w:webHidden/>
              </w:rPr>
              <w:instrText xml:space="preserve"> PAGEREF _Toc314560267 \h </w:instrText>
            </w:r>
            <w:r>
              <w:rPr>
                <w:noProof/>
                <w:webHidden/>
              </w:rPr>
            </w:r>
            <w:r>
              <w:rPr>
                <w:noProof/>
                <w:webHidden/>
              </w:rPr>
              <w:fldChar w:fldCharType="separate"/>
            </w:r>
            <w:r w:rsidR="00A05DCB">
              <w:rPr>
                <w:noProof/>
                <w:webHidden/>
                <w:rtl/>
              </w:rPr>
              <w:t>8</w:t>
            </w:r>
            <w:r>
              <w:rPr>
                <w:noProof/>
                <w:webHidden/>
              </w:rPr>
              <w:fldChar w:fldCharType="end"/>
            </w:r>
          </w:hyperlink>
        </w:p>
        <w:p w:rsidR="00A05DCB" w:rsidRDefault="00F346AD" w:rsidP="00A05DCB">
          <w:pPr>
            <w:pStyle w:val="TOC1"/>
            <w:tabs>
              <w:tab w:val="right" w:leader="dot" w:pos="9350"/>
            </w:tabs>
            <w:rPr>
              <w:rFonts w:eastAsiaTheme="minorEastAsia" w:cstheme="minorBidi"/>
              <w:noProof/>
              <w:szCs w:val="22"/>
            </w:rPr>
          </w:pPr>
          <w:hyperlink w:anchor="_Toc314560268" w:history="1">
            <w:r w:rsidR="00A05DCB" w:rsidRPr="00CA20FD">
              <w:rPr>
                <w:rStyle w:val="Hyperlink"/>
                <w:rFonts w:hint="eastAsia"/>
                <w:noProof/>
                <w:rtl/>
                <w:lang w:bidi="fa-IR"/>
              </w:rPr>
              <w:t>مد</w:t>
            </w:r>
            <w:r w:rsidR="00A05DCB" w:rsidRPr="00CA20FD">
              <w:rPr>
                <w:rStyle w:val="Hyperlink"/>
                <w:rFonts w:hint="cs"/>
                <w:noProof/>
                <w:rtl/>
                <w:lang w:bidi="fa-IR"/>
              </w:rPr>
              <w:t>ی</w:t>
            </w:r>
            <w:r w:rsidR="00A05DCB" w:rsidRPr="00CA20FD">
              <w:rPr>
                <w:rStyle w:val="Hyperlink"/>
                <w:rFonts w:hint="eastAsia"/>
                <w:noProof/>
                <w:rtl/>
                <w:lang w:bidi="fa-IR"/>
              </w:rPr>
              <w:t>ر</w:t>
            </w:r>
            <w:r w:rsidR="00A05DCB" w:rsidRPr="00CA20FD">
              <w:rPr>
                <w:rStyle w:val="Hyperlink"/>
                <w:rFonts w:hint="cs"/>
                <w:noProof/>
                <w:rtl/>
                <w:lang w:bidi="fa-IR"/>
              </w:rPr>
              <w:t>ی</w:t>
            </w:r>
            <w:r w:rsidR="00A05DCB" w:rsidRPr="00CA20FD">
              <w:rPr>
                <w:rStyle w:val="Hyperlink"/>
                <w:rFonts w:hint="eastAsia"/>
                <w:noProof/>
                <w:rtl/>
                <w:lang w:bidi="fa-IR"/>
              </w:rPr>
              <w:t>ت</w:t>
            </w:r>
            <w:r w:rsidR="00A05DCB" w:rsidRPr="00CA20FD">
              <w:rPr>
                <w:rStyle w:val="Hyperlink"/>
                <w:noProof/>
                <w:rtl/>
                <w:lang w:bidi="fa-IR"/>
              </w:rPr>
              <w:t xml:space="preserve"> </w:t>
            </w:r>
            <w:r w:rsidR="00A05DCB" w:rsidRPr="00CA20FD">
              <w:rPr>
                <w:rStyle w:val="Hyperlink"/>
                <w:rFonts w:hint="eastAsia"/>
                <w:noProof/>
                <w:rtl/>
                <w:lang w:bidi="fa-IR"/>
              </w:rPr>
              <w:t>کاربران،</w:t>
            </w:r>
            <w:r w:rsidR="00A05DCB" w:rsidRPr="00CA20FD">
              <w:rPr>
                <w:rStyle w:val="Hyperlink"/>
                <w:noProof/>
                <w:rtl/>
                <w:lang w:bidi="fa-IR"/>
              </w:rPr>
              <w:t xml:space="preserve"> </w:t>
            </w:r>
            <w:r w:rsidR="00A05DCB" w:rsidRPr="00CA20FD">
              <w:rPr>
                <w:rStyle w:val="Hyperlink"/>
                <w:rFonts w:hint="eastAsia"/>
                <w:noProof/>
                <w:rtl/>
                <w:lang w:bidi="fa-IR"/>
              </w:rPr>
              <w:t>نقشها</w:t>
            </w:r>
            <w:r w:rsidR="00A05DCB" w:rsidRPr="00CA20FD">
              <w:rPr>
                <w:rStyle w:val="Hyperlink"/>
                <w:noProof/>
                <w:rtl/>
                <w:lang w:bidi="fa-IR"/>
              </w:rPr>
              <w:t xml:space="preserve"> </w:t>
            </w:r>
            <w:r w:rsidR="00A05DCB" w:rsidRPr="00CA20FD">
              <w:rPr>
                <w:rStyle w:val="Hyperlink"/>
                <w:rFonts w:hint="eastAsia"/>
                <w:noProof/>
                <w:rtl/>
                <w:lang w:bidi="fa-IR"/>
              </w:rPr>
              <w:t>و</w:t>
            </w:r>
            <w:r w:rsidR="00A05DCB" w:rsidRPr="00CA20FD">
              <w:rPr>
                <w:rStyle w:val="Hyperlink"/>
                <w:noProof/>
                <w:rtl/>
                <w:lang w:bidi="fa-IR"/>
              </w:rPr>
              <w:t xml:space="preserve"> </w:t>
            </w:r>
            <w:r w:rsidR="00A05DCB" w:rsidRPr="00CA20FD">
              <w:rPr>
                <w:rStyle w:val="Hyperlink"/>
                <w:rFonts w:hint="eastAsia"/>
                <w:noProof/>
                <w:rtl/>
                <w:lang w:bidi="fa-IR"/>
              </w:rPr>
              <w:t>امن</w:t>
            </w:r>
            <w:r w:rsidR="00A05DCB" w:rsidRPr="00CA20FD">
              <w:rPr>
                <w:rStyle w:val="Hyperlink"/>
                <w:rFonts w:hint="cs"/>
                <w:noProof/>
                <w:rtl/>
                <w:lang w:bidi="fa-IR"/>
              </w:rPr>
              <w:t>ی</w:t>
            </w:r>
            <w:r w:rsidR="00A05DCB" w:rsidRPr="00CA20FD">
              <w:rPr>
                <w:rStyle w:val="Hyperlink"/>
                <w:rFonts w:hint="eastAsia"/>
                <w:noProof/>
                <w:rtl/>
                <w:lang w:bidi="fa-IR"/>
              </w:rPr>
              <w:t>ت</w:t>
            </w:r>
            <w:r w:rsidR="00A05DCB" w:rsidRPr="00CA20FD">
              <w:rPr>
                <w:rStyle w:val="Hyperlink"/>
                <w:noProof/>
                <w:rtl/>
                <w:lang w:bidi="fa-IR"/>
              </w:rPr>
              <w:t xml:space="preserve"> </w:t>
            </w:r>
            <w:r w:rsidR="00A05DCB" w:rsidRPr="00CA20FD">
              <w:rPr>
                <w:rStyle w:val="Hyperlink"/>
                <w:rFonts w:hint="eastAsia"/>
                <w:noProof/>
                <w:rtl/>
                <w:lang w:bidi="fa-IR"/>
              </w:rPr>
              <w:t>سامانه</w:t>
            </w:r>
            <w:r w:rsidR="00A05DCB">
              <w:rPr>
                <w:noProof/>
                <w:webHidden/>
              </w:rPr>
              <w:tab/>
            </w:r>
            <w:r>
              <w:rPr>
                <w:noProof/>
                <w:webHidden/>
              </w:rPr>
              <w:fldChar w:fldCharType="begin"/>
            </w:r>
            <w:r w:rsidR="00A05DCB">
              <w:rPr>
                <w:noProof/>
                <w:webHidden/>
              </w:rPr>
              <w:instrText xml:space="preserve"> PAGEREF _Toc314560268 \h </w:instrText>
            </w:r>
            <w:r>
              <w:rPr>
                <w:noProof/>
                <w:webHidden/>
              </w:rPr>
            </w:r>
            <w:r>
              <w:rPr>
                <w:noProof/>
                <w:webHidden/>
              </w:rPr>
              <w:fldChar w:fldCharType="separate"/>
            </w:r>
            <w:r w:rsidR="00A05DCB">
              <w:rPr>
                <w:noProof/>
                <w:webHidden/>
                <w:rtl/>
              </w:rPr>
              <w:t>9</w:t>
            </w:r>
            <w:r>
              <w:rPr>
                <w:noProof/>
                <w:webHidden/>
              </w:rPr>
              <w:fldChar w:fldCharType="end"/>
            </w:r>
          </w:hyperlink>
        </w:p>
        <w:p w:rsidR="000D1538" w:rsidRDefault="00F346AD" w:rsidP="000D1538">
          <w:pPr>
            <w:rPr>
              <w:b/>
              <w:bCs/>
              <w:noProof/>
              <w:rtl/>
            </w:rPr>
          </w:pPr>
          <w:r>
            <w:rPr>
              <w:b/>
              <w:bCs/>
              <w:noProof/>
            </w:rPr>
            <w:fldChar w:fldCharType="end"/>
          </w:r>
        </w:p>
      </w:sdtContent>
    </w:sdt>
    <w:p w:rsidR="000D1538" w:rsidRDefault="000D1538" w:rsidP="000D1538">
      <w:pPr>
        <w:rPr>
          <w:b/>
          <w:bCs/>
          <w:noProof/>
          <w:rtl/>
        </w:rPr>
      </w:pPr>
    </w:p>
    <w:p w:rsidR="00AB6E41" w:rsidRDefault="00AB6E41" w:rsidP="000D1538">
      <w:pPr>
        <w:rPr>
          <w:b/>
          <w:bCs/>
          <w:noProof/>
          <w:rtl/>
        </w:rPr>
      </w:pPr>
    </w:p>
    <w:p w:rsidR="000D1538" w:rsidRDefault="000D1538" w:rsidP="000D1538">
      <w:pPr>
        <w:rPr>
          <w:rtl/>
          <w:lang w:bidi="fa-IR"/>
        </w:rPr>
      </w:pPr>
    </w:p>
    <w:p w:rsidR="00A05DCB" w:rsidRDefault="00A05DCB">
      <w:pPr>
        <w:bidi w:val="0"/>
        <w:jc w:val="left"/>
        <w:rPr>
          <w:rFonts w:asciiTheme="majorHAnsi" w:eastAsiaTheme="majorEastAsia" w:hAnsiTheme="majorHAnsi" w:cs="B Zar"/>
          <w:b/>
          <w:bCs/>
          <w:color w:val="943634" w:themeColor="accent2" w:themeShade="BF"/>
          <w:sz w:val="32"/>
          <w:szCs w:val="32"/>
          <w:rtl/>
          <w:lang w:bidi="fa-IR"/>
        </w:rPr>
      </w:pPr>
      <w:bookmarkStart w:id="0" w:name="_Toc314560264"/>
      <w:r>
        <w:rPr>
          <w:rtl/>
          <w:lang w:bidi="fa-IR"/>
        </w:rPr>
        <w:br w:type="page"/>
      </w:r>
    </w:p>
    <w:p w:rsidR="008A5F96" w:rsidRDefault="008A5F96" w:rsidP="00D3487F">
      <w:pPr>
        <w:pStyle w:val="Heading1"/>
        <w:rPr>
          <w:rtl/>
          <w:lang w:bidi="fa-IR"/>
        </w:rPr>
      </w:pPr>
      <w:r>
        <w:rPr>
          <w:rFonts w:hint="cs"/>
          <w:rtl/>
          <w:lang w:bidi="fa-IR"/>
        </w:rPr>
        <w:lastRenderedPageBreak/>
        <w:t>مقدمه</w:t>
      </w:r>
      <w:bookmarkEnd w:id="0"/>
    </w:p>
    <w:p w:rsidR="008A5F96" w:rsidRDefault="008A5F96" w:rsidP="00A804A8">
      <w:pPr>
        <w:rPr>
          <w:rtl/>
          <w:lang w:bidi="fa-IR"/>
        </w:rPr>
      </w:pPr>
      <w:r>
        <w:rPr>
          <w:rFonts w:hint="cs"/>
          <w:rtl/>
          <w:lang w:bidi="fa-IR"/>
        </w:rPr>
        <w:t>در این مستند به تحلیل نیازمندی</w:t>
      </w:r>
      <w:r>
        <w:rPr>
          <w:rFonts w:hint="cs"/>
          <w:rtl/>
          <w:lang w:bidi="fa-IR"/>
        </w:rPr>
        <w:softHyphen/>
        <w:t xml:space="preserve">های بخش </w:t>
      </w:r>
      <w:r w:rsidR="00A804A8">
        <w:rPr>
          <w:rFonts w:hint="cs"/>
          <w:rtl/>
          <w:lang w:bidi="fa-IR"/>
        </w:rPr>
        <w:t>مدیریت</w:t>
      </w:r>
      <w:r>
        <w:rPr>
          <w:rFonts w:hint="cs"/>
          <w:rtl/>
          <w:lang w:bidi="fa-IR"/>
        </w:rPr>
        <w:t xml:space="preserve"> در سامانه</w:t>
      </w:r>
      <w:r>
        <w:rPr>
          <w:rFonts w:hint="cs"/>
          <w:rtl/>
          <w:lang w:bidi="fa-IR"/>
        </w:rPr>
        <w:softHyphen/>
        <w:t xml:space="preserve">ی </w:t>
      </w:r>
      <w:r>
        <w:rPr>
          <w:lang w:bidi="fa-IR"/>
        </w:rPr>
        <w:t>EURB</w:t>
      </w:r>
      <w:r>
        <w:rPr>
          <w:rFonts w:hint="cs"/>
          <w:rtl/>
          <w:lang w:bidi="fa-IR"/>
        </w:rPr>
        <w:t xml:space="preserve"> خواهیم پرداخت. </w:t>
      </w:r>
      <w:r w:rsidR="00A804A8">
        <w:rPr>
          <w:rFonts w:hint="cs"/>
          <w:rtl/>
          <w:lang w:bidi="fa-IR"/>
        </w:rPr>
        <w:t>مدیر</w:t>
      </w:r>
      <w:r>
        <w:rPr>
          <w:rFonts w:hint="cs"/>
          <w:rtl/>
          <w:lang w:bidi="fa-IR"/>
        </w:rPr>
        <w:t xml:space="preserve"> در </w:t>
      </w:r>
      <w:r w:rsidR="00A804A8">
        <w:rPr>
          <w:rFonts w:hint="cs"/>
          <w:rtl/>
          <w:lang w:bidi="fa-IR"/>
        </w:rPr>
        <w:t>دو</w:t>
      </w:r>
      <w:r>
        <w:rPr>
          <w:rFonts w:hint="cs"/>
          <w:rtl/>
          <w:lang w:bidi="fa-IR"/>
        </w:rPr>
        <w:t xml:space="preserve"> بخش به فعالیت می</w:t>
      </w:r>
      <w:r>
        <w:rPr>
          <w:rFonts w:hint="cs"/>
          <w:rtl/>
          <w:lang w:bidi="fa-IR"/>
        </w:rPr>
        <w:softHyphen/>
        <w:t>پردازد:</w:t>
      </w:r>
    </w:p>
    <w:p w:rsidR="008A5F96" w:rsidRDefault="00A804A8" w:rsidP="00A804A8">
      <w:pPr>
        <w:pStyle w:val="ListParagraph"/>
        <w:numPr>
          <w:ilvl w:val="0"/>
          <w:numId w:val="3"/>
        </w:numPr>
        <w:rPr>
          <w:lang w:bidi="fa-IR"/>
        </w:rPr>
      </w:pPr>
      <w:r>
        <w:rPr>
          <w:rFonts w:hint="cs"/>
          <w:rtl/>
          <w:lang w:bidi="fa-IR"/>
        </w:rPr>
        <w:t>مدیریت و تعریف نگاشت</w:t>
      </w:r>
      <w:r>
        <w:rPr>
          <w:rtl/>
          <w:lang w:bidi="fa-IR"/>
        </w:rPr>
        <w:softHyphen/>
      </w:r>
      <w:r>
        <w:rPr>
          <w:rFonts w:hint="cs"/>
          <w:rtl/>
          <w:lang w:bidi="fa-IR"/>
        </w:rPr>
        <w:t>ها</w:t>
      </w:r>
      <w:r w:rsidR="008A5F96">
        <w:rPr>
          <w:rStyle w:val="FootnoteReference"/>
          <w:rtl/>
          <w:lang w:bidi="fa-IR"/>
        </w:rPr>
        <w:footnoteReference w:id="1"/>
      </w:r>
      <w:r w:rsidR="008A5F96">
        <w:rPr>
          <w:rFonts w:hint="cs"/>
          <w:rtl/>
          <w:lang w:bidi="fa-IR"/>
        </w:rPr>
        <w:t xml:space="preserve"> : در این بخش که هسته</w:t>
      </w:r>
      <w:r w:rsidR="008A5F96">
        <w:rPr>
          <w:rFonts w:hint="cs"/>
          <w:rtl/>
          <w:lang w:bidi="fa-IR"/>
        </w:rPr>
        <w:softHyphen/>
        <w:t xml:space="preserve">ی </w:t>
      </w:r>
      <w:r>
        <w:rPr>
          <w:rFonts w:hint="cs"/>
          <w:rtl/>
          <w:lang w:bidi="fa-IR"/>
        </w:rPr>
        <w:t>مدیریت</w:t>
      </w:r>
      <w:r w:rsidR="008A5F96">
        <w:rPr>
          <w:rFonts w:hint="cs"/>
          <w:rtl/>
          <w:lang w:bidi="fa-IR"/>
        </w:rPr>
        <w:t xml:space="preserve"> سامانه است، </w:t>
      </w:r>
      <w:r>
        <w:rPr>
          <w:rFonts w:hint="cs"/>
          <w:rtl/>
          <w:lang w:bidi="fa-IR"/>
        </w:rPr>
        <w:t>می</w:t>
      </w:r>
      <w:r>
        <w:rPr>
          <w:rtl/>
          <w:lang w:bidi="fa-IR"/>
        </w:rPr>
        <w:softHyphen/>
      </w:r>
      <w:r>
        <w:rPr>
          <w:rFonts w:hint="cs"/>
          <w:rtl/>
          <w:lang w:bidi="fa-IR"/>
        </w:rPr>
        <w:t>توان اتصالات به پایگاه داده</w:t>
      </w:r>
      <w:r>
        <w:rPr>
          <w:rtl/>
          <w:lang w:bidi="fa-IR"/>
        </w:rPr>
        <w:softHyphen/>
      </w:r>
      <w:r>
        <w:rPr>
          <w:rFonts w:hint="cs"/>
          <w:rtl/>
          <w:lang w:bidi="fa-IR"/>
        </w:rPr>
        <w:t>ها و انتخاب جداول و دیدها از هر پایگاه را با انجام رساند و تعریف نگاشت اسامی این جداول و دیدها را نیز تعیین کرد. به همین صورت برای فیلدهای هر یک از جداول و دیدها نیز می توان نگاشت اسامی و انتخاب را انجام داد. علاوه بر این، دیگر تنظیمات مربوط به فیلدهای خاص نیز در این بخش انجام می</w:t>
      </w:r>
      <w:r>
        <w:rPr>
          <w:rtl/>
          <w:lang w:bidi="fa-IR"/>
        </w:rPr>
        <w:softHyphen/>
      </w:r>
      <w:r>
        <w:rPr>
          <w:rFonts w:hint="cs"/>
          <w:rtl/>
          <w:lang w:bidi="fa-IR"/>
        </w:rPr>
        <w:t>شود.</w:t>
      </w:r>
    </w:p>
    <w:p w:rsidR="003D4E4F" w:rsidRDefault="00A804A8" w:rsidP="008E31E4">
      <w:pPr>
        <w:pStyle w:val="ListParagraph"/>
        <w:numPr>
          <w:ilvl w:val="0"/>
          <w:numId w:val="3"/>
        </w:numPr>
        <w:rPr>
          <w:rtl/>
          <w:lang w:bidi="fa-IR"/>
        </w:rPr>
      </w:pPr>
      <w:r>
        <w:rPr>
          <w:rFonts w:hint="cs"/>
          <w:rtl/>
          <w:lang w:bidi="fa-IR"/>
        </w:rPr>
        <w:t>مدیریت کاربران، گروهها و امنیت سامانه</w:t>
      </w:r>
      <w:r w:rsidR="008A5F96">
        <w:rPr>
          <w:rStyle w:val="FootnoteReference"/>
          <w:rtl/>
          <w:lang w:bidi="fa-IR"/>
        </w:rPr>
        <w:footnoteReference w:id="2"/>
      </w:r>
      <w:r w:rsidR="008A5F96">
        <w:rPr>
          <w:rFonts w:hint="cs"/>
          <w:rtl/>
          <w:lang w:bidi="fa-IR"/>
        </w:rPr>
        <w:t>:</w:t>
      </w:r>
      <w:r w:rsidR="008A5F96">
        <w:rPr>
          <w:lang w:bidi="fa-IR"/>
        </w:rPr>
        <w:t xml:space="preserve"> </w:t>
      </w:r>
      <w:r w:rsidR="008A5F96">
        <w:rPr>
          <w:rFonts w:hint="cs"/>
          <w:rtl/>
          <w:lang w:bidi="fa-IR"/>
        </w:rPr>
        <w:t xml:space="preserve"> در این قسمت </w:t>
      </w:r>
      <w:r w:rsidR="008E31E4">
        <w:rPr>
          <w:rFonts w:hint="cs"/>
          <w:rtl/>
          <w:lang w:bidi="fa-IR"/>
        </w:rPr>
        <w:t>مدیر می</w:t>
      </w:r>
      <w:r w:rsidR="008E31E4">
        <w:rPr>
          <w:rtl/>
          <w:lang w:bidi="fa-IR"/>
        </w:rPr>
        <w:softHyphen/>
      </w:r>
      <w:r w:rsidR="008E31E4">
        <w:rPr>
          <w:rFonts w:hint="cs"/>
          <w:rtl/>
          <w:lang w:bidi="fa-IR"/>
        </w:rPr>
        <w:t>تواند کاربران و گروههای سامانه را تعریف نموده و کاربران را به گروهها منتصب کند. علاوه بر این می</w:t>
      </w:r>
      <w:r w:rsidR="008E31E4">
        <w:rPr>
          <w:rtl/>
          <w:lang w:bidi="fa-IR"/>
        </w:rPr>
        <w:softHyphen/>
      </w:r>
      <w:r w:rsidR="008E31E4">
        <w:rPr>
          <w:rFonts w:hint="cs"/>
          <w:rtl/>
          <w:lang w:bidi="fa-IR"/>
        </w:rPr>
        <w:t>تواند دسترسی کاربران و گروهها به هر یک از ماژولهای سامانه را نیز تعریف نماید. همچنین مکانیزم تعیین حقوق دسترسی کاربران و گروهها به هر یک از اشیای درون سامانه نیز در این قسمت تعبیه شده است که در بخش</w:t>
      </w:r>
      <w:r w:rsidR="008E31E4">
        <w:rPr>
          <w:rtl/>
          <w:lang w:bidi="fa-IR"/>
        </w:rPr>
        <w:softHyphen/>
      </w:r>
      <w:r w:rsidR="008E31E4">
        <w:rPr>
          <w:rFonts w:hint="cs"/>
          <w:rtl/>
          <w:lang w:bidi="fa-IR"/>
        </w:rPr>
        <w:t>های دیگر سامانه بکار می</w:t>
      </w:r>
      <w:r w:rsidR="008E31E4">
        <w:rPr>
          <w:rtl/>
          <w:lang w:bidi="fa-IR"/>
        </w:rPr>
        <w:softHyphen/>
      </w:r>
      <w:r w:rsidR="008E31E4">
        <w:rPr>
          <w:rFonts w:hint="cs"/>
          <w:rtl/>
          <w:lang w:bidi="fa-IR"/>
        </w:rPr>
        <w:t>رود.</w:t>
      </w:r>
    </w:p>
    <w:p w:rsidR="003D4E4F" w:rsidRDefault="003D4E4F" w:rsidP="003D4E4F">
      <w:pPr>
        <w:rPr>
          <w:rtl/>
          <w:lang w:bidi="fa-IR"/>
        </w:rPr>
      </w:pPr>
    </w:p>
    <w:p w:rsidR="003D4E4F" w:rsidRDefault="003D4E4F" w:rsidP="003D4E4F">
      <w:pPr>
        <w:rPr>
          <w:rtl/>
          <w:lang w:bidi="fa-IR"/>
        </w:rPr>
      </w:pPr>
    </w:p>
    <w:p w:rsidR="003D4E4F" w:rsidRPr="008A5F96" w:rsidRDefault="003D4E4F" w:rsidP="003D4E4F">
      <w:pPr>
        <w:rPr>
          <w:rtl/>
          <w:lang w:bidi="fa-IR"/>
        </w:rPr>
      </w:pPr>
    </w:p>
    <w:p w:rsidR="00A05DCB" w:rsidRDefault="00A05DCB" w:rsidP="00A05DCB">
      <w:pPr>
        <w:pStyle w:val="Heading1"/>
        <w:rPr>
          <w:lang w:bidi="fa-IR"/>
        </w:rPr>
      </w:pPr>
      <w:r>
        <w:rPr>
          <w:noProof/>
        </w:rPr>
        <w:lastRenderedPageBreak/>
        <w:drawing>
          <wp:inline distT="0" distB="0" distL="0" distR="0">
            <wp:extent cx="5943600" cy="3820885"/>
            <wp:effectExtent l="19050" t="0" r="0" b="0"/>
            <wp:docPr id="5" name="Picture 1" descr="\\psf\Home\Documents\eurbworkspace\EURB\doc\Technical\Design\ERD\EURB-E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sf\Home\Documents\eurbworkspace\EURB\doc\Technical\Design\ERD\EURB-EER.png"/>
                    <pic:cNvPicPr>
                      <a:picLocks noChangeAspect="1" noChangeArrowheads="1"/>
                    </pic:cNvPicPr>
                  </pic:nvPicPr>
                  <pic:blipFill>
                    <a:blip r:embed="rId9" cstate="print"/>
                    <a:srcRect r="46067" b="53747"/>
                    <a:stretch>
                      <a:fillRect/>
                    </a:stretch>
                  </pic:blipFill>
                  <pic:spPr bwMode="auto">
                    <a:xfrm>
                      <a:off x="0" y="0"/>
                      <a:ext cx="5943600" cy="3820885"/>
                    </a:xfrm>
                    <a:prstGeom prst="rect">
                      <a:avLst/>
                    </a:prstGeom>
                    <a:noFill/>
                    <a:ln w="9525">
                      <a:noFill/>
                      <a:miter lim="800000"/>
                      <a:headEnd/>
                      <a:tailEnd/>
                    </a:ln>
                  </pic:spPr>
                </pic:pic>
              </a:graphicData>
            </a:graphic>
          </wp:inline>
        </w:drawing>
      </w:r>
    </w:p>
    <w:p w:rsidR="00A05DCB" w:rsidRDefault="00A05DCB" w:rsidP="00A05DCB">
      <w:pPr>
        <w:pStyle w:val="Heading1"/>
        <w:rPr>
          <w:rtl/>
          <w:lang w:bidi="fa-IR"/>
        </w:rPr>
      </w:pPr>
      <w:bookmarkStart w:id="1" w:name="_Toc314560265"/>
      <w:r>
        <w:rPr>
          <w:rFonts w:hint="cs"/>
          <w:rtl/>
          <w:lang w:bidi="fa-IR"/>
        </w:rPr>
        <w:t>تعریف پایگاه داده</w:t>
      </w:r>
      <w:bookmarkEnd w:id="1"/>
    </w:p>
    <w:p w:rsidR="00A05DCB" w:rsidRDefault="00A05DCB" w:rsidP="00A05DCB">
      <w:pPr>
        <w:rPr>
          <w:rtl/>
          <w:lang w:bidi="fa-IR"/>
        </w:rPr>
      </w:pPr>
      <w:r>
        <w:rPr>
          <w:rFonts w:hint="cs"/>
          <w:rtl/>
          <w:lang w:bidi="fa-IR"/>
        </w:rPr>
        <w:t>در این بخش کاربر باید بتواند لیست پایگاه داده</w:t>
      </w:r>
      <w:r>
        <w:rPr>
          <w:rFonts w:hint="cs"/>
          <w:rtl/>
          <w:lang w:bidi="fa-IR"/>
        </w:rPr>
        <w:softHyphen/>
        <w:t>های خود را بسازد. اطلاعاتی که کاربر برای هر پایگاه داده باید معین کند عبارتند از:</w:t>
      </w:r>
    </w:p>
    <w:p w:rsidR="00A05DCB" w:rsidRDefault="00A05DCB" w:rsidP="00A05DCB">
      <w:pPr>
        <w:pStyle w:val="ListParagraph"/>
        <w:numPr>
          <w:ilvl w:val="0"/>
          <w:numId w:val="12"/>
        </w:numPr>
        <w:rPr>
          <w:lang w:bidi="fa-IR"/>
        </w:rPr>
      </w:pPr>
      <w:r>
        <w:rPr>
          <w:lang w:bidi="fa-IR"/>
        </w:rPr>
        <w:t>Driver Class</w:t>
      </w:r>
      <w:r>
        <w:rPr>
          <w:rFonts w:hint="cs"/>
          <w:rtl/>
          <w:lang w:bidi="fa-IR"/>
        </w:rPr>
        <w:t xml:space="preserve">: یک منوی انتخابی از بین تمام </w:t>
      </w:r>
      <w:r>
        <w:rPr>
          <w:lang w:bidi="fa-IR"/>
        </w:rPr>
        <w:t>JDBC Driver</w:t>
      </w:r>
      <w:r>
        <w:rPr>
          <w:rFonts w:hint="cs"/>
          <w:rtl/>
          <w:lang w:bidi="fa-IR"/>
        </w:rPr>
        <w:t>هایی که پشتیبانی می</w:t>
      </w:r>
      <w:r>
        <w:rPr>
          <w:rFonts w:hint="cs"/>
          <w:rtl/>
          <w:lang w:bidi="fa-IR"/>
        </w:rPr>
        <w:softHyphen/>
        <w:t>شوند.</w:t>
      </w:r>
    </w:p>
    <w:p w:rsidR="00A05DCB" w:rsidRDefault="00A05DCB" w:rsidP="00A05DCB">
      <w:pPr>
        <w:pStyle w:val="ListParagraph"/>
        <w:numPr>
          <w:ilvl w:val="0"/>
          <w:numId w:val="12"/>
        </w:numPr>
        <w:rPr>
          <w:lang w:bidi="fa-IR"/>
        </w:rPr>
      </w:pPr>
      <w:r>
        <w:rPr>
          <w:lang w:bidi="fa-IR"/>
        </w:rPr>
        <w:t>Driver URL</w:t>
      </w:r>
      <w:r>
        <w:rPr>
          <w:rFonts w:hint="cs"/>
          <w:rtl/>
          <w:lang w:bidi="fa-IR"/>
        </w:rPr>
        <w:t xml:space="preserve">: آدرس اتصال به پایگاه داده که الگوی آن بر اساس </w:t>
      </w:r>
      <w:r>
        <w:rPr>
          <w:lang w:bidi="fa-IR"/>
        </w:rPr>
        <w:t>Driver</w:t>
      </w:r>
      <w:r>
        <w:rPr>
          <w:rFonts w:hint="cs"/>
          <w:rtl/>
          <w:lang w:bidi="fa-IR"/>
        </w:rPr>
        <w:t xml:space="preserve"> انتخاب شده در بالا نمایش داده می</w:t>
      </w:r>
      <w:r>
        <w:rPr>
          <w:rFonts w:hint="cs"/>
          <w:rtl/>
          <w:lang w:bidi="fa-IR"/>
        </w:rPr>
        <w:softHyphen/>
        <w:t>شود و کاربر اطلاعات خاص خود را وارد می</w:t>
      </w:r>
      <w:r>
        <w:rPr>
          <w:rFonts w:hint="cs"/>
          <w:rtl/>
          <w:lang w:bidi="fa-IR"/>
        </w:rPr>
        <w:softHyphen/>
        <w:t>کند.</w:t>
      </w:r>
    </w:p>
    <w:p w:rsidR="00A05DCB" w:rsidRDefault="00A05DCB" w:rsidP="00A05DCB">
      <w:pPr>
        <w:pStyle w:val="ListParagraph"/>
        <w:numPr>
          <w:ilvl w:val="0"/>
          <w:numId w:val="12"/>
        </w:numPr>
        <w:rPr>
          <w:lang w:bidi="fa-IR"/>
        </w:rPr>
      </w:pPr>
      <w:r>
        <w:rPr>
          <w:lang w:bidi="fa-IR"/>
        </w:rPr>
        <w:t>Username, Password</w:t>
      </w:r>
      <w:r>
        <w:rPr>
          <w:rFonts w:hint="cs"/>
          <w:rtl/>
          <w:lang w:bidi="fa-IR"/>
        </w:rPr>
        <w:t>: برای اتصال به پایگاه داده</w:t>
      </w:r>
    </w:p>
    <w:p w:rsidR="00A05DCB" w:rsidRDefault="00A05DCB" w:rsidP="00A05DCB">
      <w:pPr>
        <w:pStyle w:val="ListParagraph"/>
        <w:numPr>
          <w:ilvl w:val="0"/>
          <w:numId w:val="12"/>
        </w:numPr>
        <w:rPr>
          <w:lang w:bidi="fa-IR"/>
        </w:rPr>
      </w:pPr>
      <w:r>
        <w:rPr>
          <w:rFonts w:hint="cs"/>
          <w:rtl/>
          <w:lang w:bidi="fa-IR"/>
        </w:rPr>
        <w:t>متن پرسش</w:t>
      </w:r>
      <w:r>
        <w:rPr>
          <w:rStyle w:val="FootnoteReference"/>
          <w:rtl/>
          <w:lang w:bidi="fa-IR"/>
        </w:rPr>
        <w:footnoteReference w:id="3"/>
      </w:r>
      <w:r>
        <w:rPr>
          <w:rFonts w:hint="cs"/>
          <w:rtl/>
          <w:lang w:bidi="fa-IR"/>
        </w:rPr>
        <w:t xml:space="preserve"> تست اتصال: کاربر می</w:t>
      </w:r>
      <w:r>
        <w:rPr>
          <w:rFonts w:hint="cs"/>
          <w:rtl/>
          <w:lang w:bidi="fa-IR"/>
        </w:rPr>
        <w:softHyphen/>
        <w:t>تواند پرسشی را برای تست اتصال وارد کند. وارد کردن این پرسش اجباری نیست و در صورتی که چیزی وارد نشود با پرسش پیش</w:t>
      </w:r>
      <w:r>
        <w:rPr>
          <w:rFonts w:hint="cs"/>
          <w:rtl/>
          <w:lang w:bidi="fa-IR"/>
        </w:rPr>
        <w:softHyphen/>
        <w:t>فرض اتصال تست خواهد شد.</w:t>
      </w:r>
    </w:p>
    <w:p w:rsidR="00A05DCB" w:rsidRDefault="00A05DCB" w:rsidP="00A05DCB">
      <w:pPr>
        <w:pStyle w:val="ListParagraph"/>
        <w:numPr>
          <w:ilvl w:val="0"/>
          <w:numId w:val="12"/>
        </w:numPr>
        <w:rPr>
          <w:lang w:bidi="fa-IR"/>
        </w:rPr>
      </w:pPr>
      <w:r>
        <w:rPr>
          <w:rFonts w:hint="cs"/>
          <w:rtl/>
          <w:lang w:bidi="fa-IR"/>
        </w:rPr>
        <w:lastRenderedPageBreak/>
        <w:t>نام فارسی معادل پایگاه داده</w:t>
      </w:r>
    </w:p>
    <w:p w:rsidR="00A05DCB" w:rsidRDefault="00A05DCB" w:rsidP="00A05DCB">
      <w:pPr>
        <w:rPr>
          <w:lang w:bidi="fa-IR"/>
        </w:rPr>
      </w:pPr>
    </w:p>
    <w:p w:rsidR="00A05DCB" w:rsidRDefault="00A05DCB" w:rsidP="00A05DCB">
      <w:pPr>
        <w:rPr>
          <w:rtl/>
          <w:lang w:bidi="fa-IR"/>
        </w:rPr>
      </w:pPr>
      <w:r>
        <w:rPr>
          <w:rFonts w:hint="cs"/>
          <w:rtl/>
          <w:lang w:bidi="fa-IR"/>
        </w:rPr>
        <w:t>در انتهای این بخش باید دکمه</w:t>
      </w:r>
      <w:r>
        <w:rPr>
          <w:rFonts w:hint="cs"/>
          <w:rtl/>
          <w:lang w:bidi="fa-IR"/>
        </w:rPr>
        <w:softHyphen/>
        <w:t xml:space="preserve">ی </w:t>
      </w:r>
      <w:r>
        <w:rPr>
          <w:rFonts w:hint="cs"/>
          <w:i/>
          <w:iCs/>
          <w:rtl/>
          <w:lang w:bidi="fa-IR"/>
        </w:rPr>
        <w:t xml:space="preserve">تست اتصال </w:t>
      </w:r>
      <w:r>
        <w:rPr>
          <w:rFonts w:hint="cs"/>
          <w:rtl/>
          <w:lang w:bidi="fa-IR"/>
        </w:rPr>
        <w:t>وجود داشته باشد که کاربر با استفاده از آن درست بودن موارد وارد شده و برقراری اتصال را بررسی کند. مهم است که در این بخش از پیام</w:t>
      </w:r>
      <w:r>
        <w:rPr>
          <w:rFonts w:hint="cs"/>
          <w:rtl/>
          <w:lang w:bidi="fa-IR"/>
        </w:rPr>
        <w:softHyphen/>
        <w:t>های خطای پیش</w:t>
      </w:r>
      <w:r>
        <w:rPr>
          <w:rFonts w:hint="cs"/>
          <w:rtl/>
          <w:lang w:bidi="fa-IR"/>
        </w:rPr>
        <w:softHyphen/>
        <w:t>فرض استفاده نشود و پیام خطا به نحو مناسبی به کاربر توضیح دهد که مشکل مربوط به کدام</w:t>
      </w:r>
      <w:r>
        <w:rPr>
          <w:rFonts w:hint="cs"/>
          <w:rtl/>
          <w:lang w:bidi="fa-IR"/>
        </w:rPr>
        <w:softHyphen/>
        <w:t>یک از اقلام وارد شده است.</w:t>
      </w:r>
    </w:p>
    <w:p w:rsidR="00A05DCB" w:rsidRDefault="00A05DCB" w:rsidP="00A05DCB">
      <w:pPr>
        <w:rPr>
          <w:rtl/>
          <w:lang w:bidi="fa-IR"/>
        </w:rPr>
      </w:pPr>
      <w:r>
        <w:rPr>
          <w:rFonts w:hint="cs"/>
          <w:rtl/>
          <w:lang w:bidi="fa-IR"/>
        </w:rPr>
        <w:t>هم</w:t>
      </w:r>
      <w:r>
        <w:rPr>
          <w:rFonts w:hint="cs"/>
          <w:rtl/>
          <w:lang w:bidi="fa-IR"/>
        </w:rPr>
        <w:softHyphen/>
        <w:t>چنین امکان تست اتصال، باید در لیست پایگاه داده</w:t>
      </w:r>
      <w:r>
        <w:rPr>
          <w:rFonts w:hint="cs"/>
          <w:rtl/>
          <w:lang w:bidi="fa-IR"/>
        </w:rPr>
        <w:softHyphen/>
        <w:t>ها هم وجود داشته باشد و کاربر بتواند به راحتی، برای یک یا تمامی پایگاه</w:t>
      </w:r>
      <w:r>
        <w:rPr>
          <w:rFonts w:hint="cs"/>
          <w:rtl/>
          <w:lang w:bidi="fa-IR"/>
        </w:rPr>
        <w:softHyphen/>
        <w:t>ها، برقراری اتصال را چک کند.</w:t>
      </w:r>
    </w:p>
    <w:p w:rsidR="00A05DCB" w:rsidRDefault="00A05DCB" w:rsidP="00A05DCB">
      <w:pPr>
        <w:pStyle w:val="Heading1"/>
        <w:rPr>
          <w:rtl/>
          <w:lang w:bidi="fa-IR"/>
        </w:rPr>
      </w:pPr>
      <w:bookmarkStart w:id="2" w:name="_Toc314560266"/>
      <w:r>
        <w:rPr>
          <w:rFonts w:hint="cs"/>
          <w:rtl/>
          <w:lang w:bidi="fa-IR"/>
        </w:rPr>
        <w:t>بخش تعریف نگاشت جداول و دیدها</w:t>
      </w:r>
      <w:bookmarkEnd w:id="2"/>
    </w:p>
    <w:p w:rsidR="00A05DCB" w:rsidRDefault="00A05DCB" w:rsidP="00A05DCB">
      <w:pPr>
        <w:rPr>
          <w:lang w:bidi="fa-IR"/>
        </w:rPr>
      </w:pPr>
      <w:r>
        <w:rPr>
          <w:rFonts w:hint="cs"/>
          <w:rtl/>
          <w:lang w:bidi="fa-IR"/>
        </w:rPr>
        <w:t>کاربر با انتخاب یک پایگاه داده در لیست پایگاه داده</w:t>
      </w:r>
      <w:r>
        <w:rPr>
          <w:rFonts w:hint="cs"/>
          <w:rtl/>
          <w:lang w:bidi="fa-IR"/>
        </w:rPr>
        <w:softHyphen/>
        <w:t xml:space="preserve">ها و انتخاب عملیات </w:t>
      </w:r>
      <w:r>
        <w:rPr>
          <w:rFonts w:hint="cs"/>
          <w:i/>
          <w:iCs/>
          <w:rtl/>
          <w:lang w:bidi="fa-IR"/>
        </w:rPr>
        <w:t>تعریف نگاشت</w:t>
      </w:r>
      <w:r>
        <w:rPr>
          <w:rFonts w:hint="cs"/>
          <w:i/>
          <w:iCs/>
          <w:rtl/>
          <w:lang w:bidi="fa-IR"/>
        </w:rPr>
        <w:softHyphen/>
        <w:t>ها</w:t>
      </w:r>
      <w:r>
        <w:rPr>
          <w:rFonts w:hint="cs"/>
          <w:rtl/>
          <w:lang w:bidi="fa-IR"/>
        </w:rPr>
        <w:t xml:space="preserve"> لیستی از جداول و دید</w:t>
      </w:r>
      <w:r>
        <w:rPr>
          <w:rStyle w:val="FootnoteReference"/>
          <w:rtl/>
          <w:lang w:bidi="fa-IR"/>
        </w:rPr>
        <w:footnoteReference w:id="4"/>
      </w:r>
      <w:r>
        <w:rPr>
          <w:rFonts w:hint="cs"/>
          <w:rtl/>
          <w:lang w:bidi="fa-IR"/>
        </w:rPr>
        <w:t>های آن پایگاه داده را به تفکیک نوع خواهد دید.</w:t>
      </w:r>
    </w:p>
    <w:p w:rsidR="00A05DCB" w:rsidRDefault="00A05DCB" w:rsidP="00A05DCB">
      <w:pPr>
        <w:keepNext/>
      </w:pPr>
      <w:r>
        <w:rPr>
          <w:noProof/>
          <w:rtl/>
        </w:rPr>
        <w:drawing>
          <wp:inline distT="0" distB="0" distL="0" distR="0">
            <wp:extent cx="5943600" cy="13506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gif"/>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943600" cy="1350645"/>
                    </a:xfrm>
                    <a:prstGeom prst="rect">
                      <a:avLst/>
                    </a:prstGeom>
                  </pic:spPr>
                </pic:pic>
              </a:graphicData>
            </a:graphic>
          </wp:inline>
        </w:drawing>
      </w:r>
    </w:p>
    <w:p w:rsidR="00A05DCB" w:rsidRPr="00F2181F" w:rsidRDefault="00A05DCB" w:rsidP="00A05DCB">
      <w:pPr>
        <w:pStyle w:val="Caption"/>
        <w:jc w:val="center"/>
        <w:rPr>
          <w:color w:val="C0504D" w:themeColor="accent2"/>
        </w:rPr>
      </w:pPr>
      <w:r w:rsidRPr="00F2181F">
        <w:rPr>
          <w:rFonts w:hint="cs"/>
          <w:color w:val="C0504D" w:themeColor="accent2"/>
          <w:rtl/>
        </w:rPr>
        <w:t>شکل</w:t>
      </w:r>
      <w:r w:rsidRPr="00F2181F">
        <w:rPr>
          <w:color w:val="C0504D" w:themeColor="accent2"/>
          <w:rtl/>
        </w:rPr>
        <w:t xml:space="preserve"> </w:t>
      </w:r>
      <w:r w:rsidR="00F346AD" w:rsidRPr="00F2181F">
        <w:rPr>
          <w:color w:val="C0504D" w:themeColor="accent2"/>
          <w:rtl/>
        </w:rPr>
        <w:fldChar w:fldCharType="begin"/>
      </w:r>
      <w:r w:rsidRPr="00F2181F">
        <w:rPr>
          <w:color w:val="C0504D" w:themeColor="accent2"/>
          <w:rtl/>
        </w:rPr>
        <w:instrText xml:space="preserve"> </w:instrText>
      </w:r>
      <w:r w:rsidRPr="00F2181F">
        <w:rPr>
          <w:color w:val="C0504D" w:themeColor="accent2"/>
        </w:rPr>
        <w:instrText>SEQ</w:instrText>
      </w:r>
      <w:r w:rsidRPr="00F2181F">
        <w:rPr>
          <w:color w:val="C0504D" w:themeColor="accent2"/>
          <w:rtl/>
        </w:rPr>
        <w:instrText xml:space="preserve"> شکل \* </w:instrText>
      </w:r>
      <w:r w:rsidRPr="00F2181F">
        <w:rPr>
          <w:color w:val="C0504D" w:themeColor="accent2"/>
        </w:rPr>
        <w:instrText>ARABIC</w:instrText>
      </w:r>
      <w:r w:rsidRPr="00F2181F">
        <w:rPr>
          <w:color w:val="C0504D" w:themeColor="accent2"/>
          <w:rtl/>
        </w:rPr>
        <w:instrText xml:space="preserve"> </w:instrText>
      </w:r>
      <w:r w:rsidR="00F346AD" w:rsidRPr="00F2181F">
        <w:rPr>
          <w:color w:val="C0504D" w:themeColor="accent2"/>
          <w:rtl/>
        </w:rPr>
        <w:fldChar w:fldCharType="separate"/>
      </w:r>
      <w:r>
        <w:rPr>
          <w:noProof/>
          <w:color w:val="C0504D" w:themeColor="accent2"/>
          <w:rtl/>
        </w:rPr>
        <w:t>1</w:t>
      </w:r>
      <w:r w:rsidR="00F346AD" w:rsidRPr="00F2181F">
        <w:rPr>
          <w:color w:val="C0504D" w:themeColor="accent2"/>
          <w:rtl/>
        </w:rPr>
        <w:fldChar w:fldCharType="end"/>
      </w:r>
      <w:r w:rsidRPr="00F2181F">
        <w:rPr>
          <w:rFonts w:hint="cs"/>
          <w:color w:val="C0504D" w:themeColor="accent2"/>
          <w:rtl/>
          <w:lang w:bidi="fa-IR"/>
        </w:rPr>
        <w:t xml:space="preserve"> - جدول نگاشت جدول</w:t>
      </w:r>
      <w:r w:rsidRPr="00F2181F">
        <w:rPr>
          <w:rFonts w:hint="cs"/>
          <w:color w:val="C0504D" w:themeColor="accent2"/>
          <w:rtl/>
          <w:lang w:bidi="fa-IR"/>
        </w:rPr>
        <w:softHyphen/>
        <w:t>های پایگاه داده</w:t>
      </w:r>
    </w:p>
    <w:p w:rsidR="00A05DCB" w:rsidRDefault="00A05DCB" w:rsidP="00A05DCB">
      <w:pPr>
        <w:rPr>
          <w:rtl/>
          <w:lang w:bidi="fa-IR"/>
        </w:rPr>
      </w:pPr>
      <w:r>
        <w:rPr>
          <w:rFonts w:hint="cs"/>
          <w:rtl/>
          <w:lang w:bidi="fa-IR"/>
        </w:rPr>
        <w:t>در این</w:t>
      </w:r>
      <w:r>
        <w:rPr>
          <w:rFonts w:hint="cs"/>
          <w:rtl/>
          <w:lang w:bidi="fa-IR"/>
        </w:rPr>
        <w:softHyphen/>
        <w:t>جا باید با استفاده از اطلاعات اخذ شده از پایگاه داده و اطلاعات موجود در نرم</w:t>
      </w:r>
      <w:r>
        <w:rPr>
          <w:rFonts w:hint="cs"/>
          <w:rtl/>
          <w:lang w:bidi="fa-IR"/>
        </w:rPr>
        <w:softHyphen/>
        <w:t>افزار (که در مراجعات قبلی درون نرم</w:t>
      </w:r>
      <w:r>
        <w:rPr>
          <w:rFonts w:hint="cs"/>
          <w:rtl/>
          <w:lang w:bidi="fa-IR"/>
        </w:rPr>
        <w:softHyphen/>
        <w:t>افزار وارد شده</w:t>
      </w:r>
      <w:r>
        <w:rPr>
          <w:rtl/>
          <w:lang w:bidi="fa-IR"/>
        </w:rPr>
        <w:softHyphen/>
      </w:r>
      <w:r>
        <w:rPr>
          <w:rFonts w:hint="cs"/>
          <w:rtl/>
          <w:lang w:bidi="fa-IR"/>
        </w:rPr>
        <w:t>اند) اطلاعات فعلی از جداول و دیدهای پایگاه داده ارائه شود. برای جداولی که تاکنون نگاشتی برای آن</w:t>
      </w:r>
      <w:r>
        <w:rPr>
          <w:rFonts w:hint="cs"/>
          <w:rtl/>
          <w:lang w:bidi="fa-IR"/>
        </w:rPr>
        <w:softHyphen/>
        <w:t>ها ارائه نشده است، فیلدهایی که مقدار ندارند به صورت ... می</w:t>
      </w:r>
      <w:r>
        <w:rPr>
          <w:rFonts w:hint="cs"/>
          <w:rtl/>
          <w:lang w:bidi="fa-IR"/>
        </w:rPr>
        <w:softHyphen/>
        <w:t>آیند و به این ترتیب از بقیه قابل تشخیص خواهند بود.</w:t>
      </w:r>
    </w:p>
    <w:p w:rsidR="00A05DCB" w:rsidRDefault="00A05DCB" w:rsidP="00A05DCB">
      <w:pPr>
        <w:rPr>
          <w:rtl/>
          <w:lang w:bidi="fa-IR"/>
        </w:rPr>
      </w:pPr>
      <w:r>
        <w:rPr>
          <w:rFonts w:hint="cs"/>
          <w:rtl/>
          <w:lang w:bidi="fa-IR"/>
        </w:rPr>
        <w:lastRenderedPageBreak/>
        <w:t>با دوبار کلیک (یا انتخاب ردیف و زدن دکمه</w:t>
      </w:r>
      <w:r>
        <w:rPr>
          <w:rFonts w:hint="cs"/>
          <w:rtl/>
          <w:lang w:bidi="fa-IR"/>
        </w:rPr>
        <w:softHyphen/>
        <w:t>ی ویرایش) صفحه</w:t>
      </w:r>
      <w:r>
        <w:rPr>
          <w:rFonts w:hint="cs"/>
          <w:rtl/>
          <w:lang w:bidi="fa-IR"/>
        </w:rPr>
        <w:softHyphen/>
        <w:t>ی مربوط به ایجاد/تغییر نگاشت نمایش داده خواهد شد که کاربر می</w:t>
      </w:r>
      <w:r>
        <w:rPr>
          <w:rFonts w:hint="cs"/>
          <w:rtl/>
          <w:lang w:bidi="fa-IR"/>
        </w:rPr>
        <w:softHyphen/>
        <w:t>تواند اطلاعات مربوط به نگاشت جدول که شامل موارد زیر است را وارد کند:</w:t>
      </w:r>
    </w:p>
    <w:p w:rsidR="00A05DCB" w:rsidRDefault="00A05DCB" w:rsidP="00A05DCB">
      <w:pPr>
        <w:pStyle w:val="ListParagraph"/>
        <w:numPr>
          <w:ilvl w:val="0"/>
          <w:numId w:val="13"/>
        </w:numPr>
        <w:rPr>
          <w:lang w:bidi="fa-IR"/>
        </w:rPr>
      </w:pPr>
      <w:r>
        <w:rPr>
          <w:rFonts w:hint="cs"/>
          <w:rtl/>
          <w:lang w:bidi="fa-IR"/>
        </w:rPr>
        <w:t>کد: یک رشته</w:t>
      </w:r>
      <w:r>
        <w:rPr>
          <w:rFonts w:hint="cs"/>
          <w:rtl/>
          <w:lang w:bidi="fa-IR"/>
        </w:rPr>
        <w:softHyphen/>
        <w:t>ی کاراکتری که باید یکتا بودن آن چک شود. در این بخش لزومی وجود ندارد که مقدار وارد شده حتما عددی باشد.</w:t>
      </w:r>
    </w:p>
    <w:p w:rsidR="00A05DCB" w:rsidRDefault="00A05DCB" w:rsidP="00A05DCB">
      <w:pPr>
        <w:pStyle w:val="ListParagraph"/>
        <w:numPr>
          <w:ilvl w:val="0"/>
          <w:numId w:val="13"/>
        </w:numPr>
        <w:rPr>
          <w:lang w:bidi="fa-IR"/>
        </w:rPr>
      </w:pPr>
      <w:r>
        <w:rPr>
          <w:rFonts w:hint="cs"/>
          <w:rtl/>
          <w:lang w:bidi="fa-IR"/>
        </w:rPr>
        <w:t>نام جدول: که بر اساس انتخاب کاربر صرفا به وی نمایش داده می</w:t>
      </w:r>
      <w:r>
        <w:rPr>
          <w:rFonts w:hint="cs"/>
          <w:rtl/>
          <w:lang w:bidi="fa-IR"/>
        </w:rPr>
        <w:softHyphen/>
        <w:t>شود و قابل تغییر توسط او نیست.</w:t>
      </w:r>
    </w:p>
    <w:p w:rsidR="00A05DCB" w:rsidRDefault="00A05DCB" w:rsidP="00A05DCB">
      <w:pPr>
        <w:pStyle w:val="ListParagraph"/>
        <w:numPr>
          <w:ilvl w:val="0"/>
          <w:numId w:val="13"/>
        </w:numPr>
        <w:rPr>
          <w:lang w:bidi="fa-IR"/>
        </w:rPr>
      </w:pPr>
      <w:r>
        <w:rPr>
          <w:rFonts w:hint="cs"/>
          <w:rtl/>
          <w:lang w:bidi="fa-IR"/>
        </w:rPr>
        <w:t>نام معادل جدول: که نام معادل فارسی جدول است.</w:t>
      </w:r>
    </w:p>
    <w:p w:rsidR="00A05DCB" w:rsidRDefault="00A05DCB" w:rsidP="00A05DCB">
      <w:pPr>
        <w:pStyle w:val="ListParagraph"/>
        <w:numPr>
          <w:ilvl w:val="0"/>
          <w:numId w:val="13"/>
        </w:numPr>
        <w:rPr>
          <w:lang w:bidi="fa-IR"/>
        </w:rPr>
      </w:pPr>
      <w:r>
        <w:rPr>
          <w:rFonts w:hint="cs"/>
          <w:rtl/>
          <w:lang w:bidi="fa-IR"/>
        </w:rPr>
        <w:t>نوع: که از بین دو مقدار جدول و دید انتخاب می</w:t>
      </w:r>
      <w:r>
        <w:rPr>
          <w:rFonts w:hint="cs"/>
          <w:rtl/>
          <w:lang w:bidi="fa-IR"/>
        </w:rPr>
        <w:softHyphen/>
        <w:t>شود (این انتخاب توسط سامانه صورت می گیرد).</w:t>
      </w:r>
    </w:p>
    <w:p w:rsidR="00A05DCB" w:rsidRDefault="00A05DCB" w:rsidP="00A05DCB">
      <w:pPr>
        <w:pStyle w:val="ListParagraph"/>
        <w:numPr>
          <w:ilvl w:val="0"/>
          <w:numId w:val="13"/>
        </w:numPr>
        <w:rPr>
          <w:lang w:bidi="fa-IR"/>
        </w:rPr>
      </w:pPr>
      <w:r>
        <w:rPr>
          <w:rFonts w:hint="cs"/>
          <w:rtl/>
          <w:lang w:bidi="fa-IR"/>
        </w:rPr>
        <w:t>فعال برای مدیران: جعبه</w:t>
      </w:r>
      <w:r>
        <w:rPr>
          <w:rFonts w:hint="cs"/>
          <w:rtl/>
          <w:lang w:bidi="fa-IR"/>
        </w:rPr>
        <w:softHyphen/>
        <w:t>ی چک که می</w:t>
      </w:r>
      <w:r>
        <w:rPr>
          <w:rFonts w:hint="cs"/>
          <w:rtl/>
          <w:lang w:bidi="fa-IR"/>
        </w:rPr>
        <w:softHyphen/>
        <w:t>توان فعال کرد.</w:t>
      </w:r>
    </w:p>
    <w:p w:rsidR="00A05DCB" w:rsidRDefault="00A05DCB" w:rsidP="00A05DCB">
      <w:pPr>
        <w:pStyle w:val="ListParagraph"/>
        <w:numPr>
          <w:ilvl w:val="0"/>
          <w:numId w:val="13"/>
        </w:numPr>
        <w:rPr>
          <w:lang w:bidi="fa-IR"/>
        </w:rPr>
      </w:pPr>
      <w:r>
        <w:rPr>
          <w:rFonts w:hint="cs"/>
          <w:rtl/>
          <w:lang w:bidi="fa-IR"/>
        </w:rPr>
        <w:t>فعال برای کاربران</w:t>
      </w:r>
    </w:p>
    <w:p w:rsidR="00A05DCB" w:rsidRDefault="00A05DCB" w:rsidP="00A05DCB">
      <w:pPr>
        <w:keepNext/>
      </w:pPr>
      <w:r>
        <w:rPr>
          <w:rFonts w:hint="cs"/>
          <w:noProof/>
          <w:rtl/>
        </w:rPr>
        <w:lastRenderedPageBreak/>
        <w:drawing>
          <wp:inline distT="0" distB="0" distL="0" distR="0">
            <wp:extent cx="5943600" cy="62934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gif"/>
                    <pic:cNvPicPr/>
                  </pic:nvPicPr>
                  <pic:blipFill>
                    <a:blip r:embed="rId1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943600" cy="6293485"/>
                    </a:xfrm>
                    <a:prstGeom prst="rect">
                      <a:avLst/>
                    </a:prstGeom>
                  </pic:spPr>
                </pic:pic>
              </a:graphicData>
            </a:graphic>
          </wp:inline>
        </w:drawing>
      </w:r>
    </w:p>
    <w:p w:rsidR="00A05DCB" w:rsidRPr="007402CB" w:rsidRDefault="00A05DCB" w:rsidP="00A05DCB">
      <w:pPr>
        <w:pStyle w:val="Caption"/>
        <w:jc w:val="center"/>
        <w:rPr>
          <w:color w:val="C0504D" w:themeColor="accent2"/>
          <w:rtl/>
          <w:lang w:bidi="fa-IR"/>
        </w:rPr>
      </w:pPr>
      <w:r w:rsidRPr="007402CB">
        <w:rPr>
          <w:rFonts w:hint="cs"/>
          <w:color w:val="C0504D" w:themeColor="accent2"/>
          <w:rtl/>
        </w:rPr>
        <w:t>شکل</w:t>
      </w:r>
      <w:r w:rsidRPr="007402CB">
        <w:rPr>
          <w:color w:val="C0504D" w:themeColor="accent2"/>
          <w:rtl/>
        </w:rPr>
        <w:t xml:space="preserve"> </w:t>
      </w:r>
      <w:r w:rsidR="00F346AD" w:rsidRPr="007402CB">
        <w:rPr>
          <w:color w:val="C0504D" w:themeColor="accent2"/>
          <w:rtl/>
        </w:rPr>
        <w:fldChar w:fldCharType="begin"/>
      </w:r>
      <w:r w:rsidRPr="007402CB">
        <w:rPr>
          <w:color w:val="C0504D" w:themeColor="accent2"/>
          <w:rtl/>
        </w:rPr>
        <w:instrText xml:space="preserve"> </w:instrText>
      </w:r>
      <w:r w:rsidRPr="007402CB">
        <w:rPr>
          <w:color w:val="C0504D" w:themeColor="accent2"/>
        </w:rPr>
        <w:instrText>SEQ</w:instrText>
      </w:r>
      <w:r w:rsidRPr="007402CB">
        <w:rPr>
          <w:color w:val="C0504D" w:themeColor="accent2"/>
          <w:rtl/>
        </w:rPr>
        <w:instrText xml:space="preserve"> شکل \* </w:instrText>
      </w:r>
      <w:r w:rsidRPr="007402CB">
        <w:rPr>
          <w:color w:val="C0504D" w:themeColor="accent2"/>
        </w:rPr>
        <w:instrText>ARABIC</w:instrText>
      </w:r>
      <w:r w:rsidRPr="007402CB">
        <w:rPr>
          <w:color w:val="C0504D" w:themeColor="accent2"/>
          <w:rtl/>
        </w:rPr>
        <w:instrText xml:space="preserve"> </w:instrText>
      </w:r>
      <w:r w:rsidR="00F346AD" w:rsidRPr="007402CB">
        <w:rPr>
          <w:color w:val="C0504D" w:themeColor="accent2"/>
          <w:rtl/>
        </w:rPr>
        <w:fldChar w:fldCharType="separate"/>
      </w:r>
      <w:r w:rsidRPr="007402CB">
        <w:rPr>
          <w:noProof/>
          <w:color w:val="C0504D" w:themeColor="accent2"/>
          <w:rtl/>
        </w:rPr>
        <w:t>2</w:t>
      </w:r>
      <w:r w:rsidR="00F346AD" w:rsidRPr="007402CB">
        <w:rPr>
          <w:color w:val="C0504D" w:themeColor="accent2"/>
          <w:rtl/>
        </w:rPr>
        <w:fldChar w:fldCharType="end"/>
      </w:r>
      <w:r w:rsidRPr="007402CB">
        <w:rPr>
          <w:rFonts w:hint="cs"/>
          <w:color w:val="C0504D" w:themeColor="accent2"/>
          <w:rtl/>
          <w:lang w:bidi="fa-IR"/>
        </w:rPr>
        <w:t xml:space="preserve"> - صفحه</w:t>
      </w:r>
      <w:r w:rsidRPr="007402CB">
        <w:rPr>
          <w:rFonts w:hint="cs"/>
          <w:color w:val="C0504D" w:themeColor="accent2"/>
          <w:rtl/>
          <w:lang w:bidi="fa-IR"/>
        </w:rPr>
        <w:softHyphen/>
        <w:t>ی ویرایش نگاشت جداول</w:t>
      </w:r>
    </w:p>
    <w:p w:rsidR="00A05DCB" w:rsidRDefault="00A05DCB" w:rsidP="00A05DCB">
      <w:pPr>
        <w:rPr>
          <w:rtl/>
          <w:lang w:bidi="fa-IR"/>
        </w:rPr>
      </w:pPr>
      <w:r>
        <w:rPr>
          <w:rFonts w:hint="cs"/>
          <w:rtl/>
          <w:lang w:bidi="fa-IR"/>
        </w:rPr>
        <w:t>همان</w:t>
      </w:r>
      <w:r>
        <w:rPr>
          <w:rFonts w:hint="cs"/>
          <w:rtl/>
          <w:lang w:bidi="fa-IR"/>
        </w:rPr>
        <w:softHyphen/>
        <w:t>طور که در شکل هم دیده می</w:t>
      </w:r>
      <w:r>
        <w:rPr>
          <w:rFonts w:hint="cs"/>
          <w:rtl/>
          <w:lang w:bidi="fa-IR"/>
        </w:rPr>
        <w:softHyphen/>
        <w:t>شود در بخش پایین ویرایش نگاشت جدول، فیلدهای جدول نشان داده می</w:t>
      </w:r>
      <w:r>
        <w:rPr>
          <w:rFonts w:hint="cs"/>
          <w:rtl/>
          <w:lang w:bidi="fa-IR"/>
        </w:rPr>
        <w:softHyphen/>
        <w:t>شوند که اقلام اطلاعاتی مشابه جدول به همراه موارد زیر را دارد:</w:t>
      </w:r>
    </w:p>
    <w:p w:rsidR="00A05DCB" w:rsidRDefault="00A05DCB" w:rsidP="00A05DCB">
      <w:pPr>
        <w:pStyle w:val="ListParagraph"/>
        <w:numPr>
          <w:ilvl w:val="0"/>
          <w:numId w:val="14"/>
        </w:numPr>
        <w:rPr>
          <w:lang w:bidi="fa-IR"/>
        </w:rPr>
      </w:pPr>
      <w:r>
        <w:rPr>
          <w:rFonts w:hint="cs"/>
          <w:rtl/>
          <w:lang w:bidi="fa-IR"/>
        </w:rPr>
        <w:t>نوع: نوع فیلد اطلاعاتی از بین انواع فیلدها</w:t>
      </w:r>
    </w:p>
    <w:p w:rsidR="00A05DCB" w:rsidRDefault="00A05DCB" w:rsidP="00A05DCB">
      <w:pPr>
        <w:pStyle w:val="ListParagraph"/>
        <w:numPr>
          <w:ilvl w:val="0"/>
          <w:numId w:val="14"/>
        </w:numPr>
        <w:rPr>
          <w:lang w:bidi="fa-IR"/>
        </w:rPr>
      </w:pPr>
      <w:r>
        <w:rPr>
          <w:rFonts w:hint="cs"/>
          <w:rtl/>
          <w:lang w:bidi="fa-IR"/>
        </w:rPr>
        <w:lastRenderedPageBreak/>
        <w:t>فرمت پیش</w:t>
      </w:r>
      <w:r>
        <w:rPr>
          <w:rFonts w:hint="cs"/>
          <w:rtl/>
          <w:lang w:bidi="fa-IR"/>
        </w:rPr>
        <w:softHyphen/>
        <w:t>فرض: فرمت پیش</w:t>
      </w:r>
      <w:r>
        <w:rPr>
          <w:rFonts w:hint="cs"/>
          <w:rtl/>
          <w:lang w:bidi="fa-IR"/>
        </w:rPr>
        <w:softHyphen/>
        <w:t>فرض در ابتدا خالی بوده و در صورت خالی بودن، همان فرمت داده</w:t>
      </w:r>
      <w:r>
        <w:rPr>
          <w:rFonts w:hint="cs"/>
          <w:rtl/>
          <w:lang w:bidi="fa-IR"/>
        </w:rPr>
        <w:softHyphen/>
        <w:t>ی فیلد در نظر گرفته خواهد شد. اما کاربر می</w:t>
      </w:r>
      <w:r>
        <w:rPr>
          <w:rFonts w:hint="cs"/>
          <w:rtl/>
          <w:lang w:bidi="fa-IR"/>
        </w:rPr>
        <w:softHyphen/>
        <w:t>تواند نسبت به تعیین این مقدار اقدام کند، که البته لزوما یک مقدار نیست و می</w:t>
      </w:r>
      <w:r>
        <w:rPr>
          <w:rFonts w:hint="cs"/>
          <w:rtl/>
          <w:lang w:bidi="fa-IR"/>
        </w:rPr>
        <w:softHyphen/>
        <w:t>تواند شامل چند جز اطلاعاتی باشد.</w:t>
      </w:r>
    </w:p>
    <w:p w:rsidR="00A05DCB" w:rsidRDefault="00A05DCB" w:rsidP="00A05DCB">
      <w:pPr>
        <w:pStyle w:val="ListParagraph"/>
        <w:rPr>
          <w:rtl/>
          <w:lang w:bidi="fa-IR"/>
        </w:rPr>
      </w:pPr>
      <w:r>
        <w:rPr>
          <w:rFonts w:hint="cs"/>
          <w:rtl/>
          <w:lang w:bidi="fa-IR"/>
        </w:rPr>
        <w:t>برای مثال می</w:t>
      </w:r>
      <w:r>
        <w:rPr>
          <w:rFonts w:hint="cs"/>
          <w:rtl/>
          <w:lang w:bidi="fa-IR"/>
        </w:rPr>
        <w:softHyphen/>
        <w:t>توان فرمت پیش</w:t>
      </w:r>
      <w:r>
        <w:rPr>
          <w:rFonts w:hint="cs"/>
          <w:rtl/>
          <w:lang w:bidi="fa-IR"/>
        </w:rPr>
        <w:softHyphen/>
        <w:t>فرض یک فیلد عددی را ارز با نشانه</w:t>
      </w:r>
      <w:r>
        <w:rPr>
          <w:rFonts w:hint="cs"/>
          <w:rtl/>
          <w:lang w:bidi="fa-IR"/>
        </w:rPr>
        <w:softHyphen/>
        <w:t>ی ریال و تا یک رقم اعشار در نظر گرفت.</w:t>
      </w:r>
    </w:p>
    <w:p w:rsidR="00A05DCB" w:rsidRDefault="00A05DCB" w:rsidP="00A05DCB">
      <w:pPr>
        <w:pStyle w:val="ListParagraph"/>
        <w:rPr>
          <w:lang w:bidi="fa-IR"/>
        </w:rPr>
      </w:pPr>
      <w:r>
        <w:rPr>
          <w:rFonts w:hint="cs"/>
          <w:rtl/>
          <w:lang w:bidi="fa-IR"/>
        </w:rPr>
        <w:t>باید توجه کرد که این تعیین فرمت به صورت یک مولفه</w:t>
      </w:r>
      <w:r>
        <w:rPr>
          <w:rFonts w:hint="cs"/>
          <w:rtl/>
          <w:lang w:bidi="fa-IR"/>
        </w:rPr>
        <w:softHyphen/>
        <w:t>ی مجزا طراحی می</w:t>
      </w:r>
      <w:r>
        <w:rPr>
          <w:rFonts w:hint="cs"/>
          <w:rtl/>
          <w:lang w:bidi="fa-IR"/>
        </w:rPr>
        <w:softHyphen/>
        <w:t>گردد و در قسمت</w:t>
      </w:r>
      <w:r>
        <w:rPr>
          <w:rFonts w:hint="cs"/>
          <w:rtl/>
          <w:lang w:bidi="fa-IR"/>
        </w:rPr>
        <w:softHyphen/>
        <w:t>های بعدی نیز استفاده خواهد شد. به این صورت که پس از تعیین فرمت در این مرحله توسط مدیر سامانه، کاربران نهایی نیز در هنگام ساخت گزارش و انتخاب فیلدهای اطلاعاتی، فرمت تعریف شده را مشاهده می</w:t>
      </w:r>
      <w:r>
        <w:rPr>
          <w:rFonts w:hint="cs"/>
          <w:rtl/>
          <w:lang w:bidi="fa-IR"/>
        </w:rPr>
        <w:softHyphen/>
        <w:t>کنند و می</w:t>
      </w:r>
      <w:r>
        <w:rPr>
          <w:rFonts w:hint="cs"/>
          <w:rtl/>
          <w:lang w:bidi="fa-IR"/>
        </w:rPr>
        <w:softHyphen/>
        <w:t>توانند در صورت نیاز فرمت را به نحو دلخواه تغییر دهند یا حتی فرمت را حذف کنند.همین روال در مورد گزارش</w:t>
      </w:r>
      <w:r>
        <w:rPr>
          <w:rFonts w:hint="cs"/>
          <w:rtl/>
          <w:lang w:bidi="fa-IR"/>
        </w:rPr>
        <w:softHyphen/>
        <w:t>هایی که از روی گزارش دیگر ساخته می</w:t>
      </w:r>
      <w:r>
        <w:rPr>
          <w:rFonts w:hint="cs"/>
          <w:rtl/>
          <w:lang w:bidi="fa-IR"/>
        </w:rPr>
        <w:softHyphen/>
        <w:t>شوند نیز رخ می</w:t>
      </w:r>
      <w:r>
        <w:rPr>
          <w:rFonts w:hint="cs"/>
          <w:rtl/>
          <w:lang w:bidi="fa-IR"/>
        </w:rPr>
        <w:softHyphen/>
        <w:t>دهد. بنابراین در هیچ شرایطی روی فرمت قبلی، فرمت جدید ایجاد نمی</w:t>
      </w:r>
      <w:r>
        <w:rPr>
          <w:rFonts w:hint="cs"/>
          <w:rtl/>
          <w:lang w:bidi="fa-IR"/>
        </w:rPr>
        <w:softHyphen/>
        <w:t>کنیم و همواره فقط یک سطح فرمت</w:t>
      </w:r>
      <w:r>
        <w:rPr>
          <w:rFonts w:hint="cs"/>
          <w:rtl/>
          <w:lang w:bidi="fa-IR"/>
        </w:rPr>
        <w:softHyphen/>
        <w:t>دهی خواهیم داشت.</w:t>
      </w:r>
      <w:r w:rsidRPr="009B0EC8">
        <w:rPr>
          <w:lang w:bidi="fa-IR"/>
        </w:rPr>
        <w:t xml:space="preserve"> </w:t>
      </w:r>
    </w:p>
    <w:p w:rsidR="00A05DCB" w:rsidRDefault="00A05DCB" w:rsidP="00A05DCB">
      <w:pPr>
        <w:pStyle w:val="ListParagraph"/>
        <w:numPr>
          <w:ilvl w:val="0"/>
          <w:numId w:val="14"/>
        </w:numPr>
        <w:rPr>
          <w:lang w:bidi="fa-IR"/>
        </w:rPr>
      </w:pPr>
      <w:r>
        <w:rPr>
          <w:rFonts w:hint="cs"/>
          <w:rtl/>
          <w:lang w:bidi="fa-IR"/>
        </w:rPr>
        <w:t>تعیین نگاشت مقادیر ستون: در صورتی که ستون مورد نظر در واقع حاوی شناسه‌ای از اطلاعات دیگر باشد (در قالب عدد)، کاربر می‌تواند نگاشت مقادیر ستون را تعیین کند. این تعیین نگاشت به دو صورت قابل انجام است:</w:t>
      </w:r>
    </w:p>
    <w:p w:rsidR="00A05DCB" w:rsidRDefault="00A05DCB" w:rsidP="00A05DCB">
      <w:pPr>
        <w:pStyle w:val="ListParagraph"/>
        <w:numPr>
          <w:ilvl w:val="1"/>
          <w:numId w:val="14"/>
        </w:numPr>
        <w:rPr>
          <w:lang w:bidi="fa-IR"/>
        </w:rPr>
      </w:pPr>
      <w:r>
        <w:rPr>
          <w:rFonts w:hint="cs"/>
          <w:rtl/>
          <w:lang w:bidi="fa-IR"/>
        </w:rPr>
        <w:t>نگاشت ثابت: در صورتی که مفهوم عدد متناظر ضمنی باشد و درون جدول دیگری وجود نداشته باشد، با استفاده از نگاشت ثابت می‌توان عمل کرد. برای مثال در ستون جنسیت ممکن است مقدار صفر برای مرد و مقدار یک برای زن نگهداری شود که این نگاشت مقدار صفر و یک به ترتیب به زن و مرد می‌تواند بصورت ثابت از طریق واسط کاربری صورت گیرد.</w:t>
      </w:r>
    </w:p>
    <w:p w:rsidR="00A05DCB" w:rsidRDefault="00A05DCB" w:rsidP="00A05DCB">
      <w:pPr>
        <w:pStyle w:val="ListParagraph"/>
        <w:numPr>
          <w:ilvl w:val="1"/>
          <w:numId w:val="14"/>
        </w:numPr>
        <w:rPr>
          <w:lang w:bidi="fa-IR"/>
        </w:rPr>
      </w:pPr>
      <w:r>
        <w:rPr>
          <w:rFonts w:hint="cs"/>
          <w:rtl/>
          <w:lang w:bidi="fa-IR"/>
        </w:rPr>
        <w:t>نگاشت جدولی: در صورتی که مقدار ستون، شناسه‌ای از مقدار معادل متنی آن در جدول دیگری باشد، کاربر می‌تواند با تعیین جدول هدف، ستون شناسه و ستون مقدار معادل، این نگاشت را انجام دهد.</w:t>
      </w:r>
    </w:p>
    <w:p w:rsidR="00A05DCB" w:rsidRDefault="00A05DCB" w:rsidP="00A05DCB">
      <w:pPr>
        <w:pStyle w:val="ListParagraph"/>
        <w:rPr>
          <w:rtl/>
          <w:lang w:bidi="fa-IR"/>
        </w:rPr>
      </w:pPr>
    </w:p>
    <w:p w:rsidR="00A05DCB" w:rsidRDefault="00A05DCB" w:rsidP="00A05DCB">
      <w:pPr>
        <w:rPr>
          <w:rtl/>
          <w:lang w:bidi="fa-IR"/>
        </w:rPr>
      </w:pPr>
      <w:r>
        <w:rPr>
          <w:rFonts w:hint="cs"/>
          <w:rtl/>
          <w:lang w:bidi="fa-IR"/>
        </w:rPr>
        <w:lastRenderedPageBreak/>
        <w:t>مشابه بخش مربوط به جدول</w:t>
      </w:r>
      <w:r>
        <w:rPr>
          <w:rFonts w:hint="cs"/>
          <w:rtl/>
          <w:lang w:bidi="fa-IR"/>
        </w:rPr>
        <w:softHyphen/>
        <w:t>ها از روی لیست بالا می</w:t>
      </w:r>
      <w:r>
        <w:rPr>
          <w:rFonts w:hint="cs"/>
          <w:rtl/>
          <w:lang w:bidi="fa-IR"/>
        </w:rPr>
        <w:softHyphen/>
        <w:t>توان هر فیلد را انتخاب کرد و اطلاعات مربوط به نگاشت آن را وارد یا ویرایش نمود.</w:t>
      </w:r>
    </w:p>
    <w:p w:rsidR="00A05DCB" w:rsidRDefault="00A05DCB" w:rsidP="00A05DCB">
      <w:pPr>
        <w:pStyle w:val="Heading1"/>
        <w:rPr>
          <w:rtl/>
          <w:lang w:bidi="fa-IR"/>
        </w:rPr>
      </w:pPr>
      <w:bookmarkStart w:id="3" w:name="_Toc314560267"/>
      <w:r>
        <w:rPr>
          <w:rFonts w:hint="cs"/>
          <w:rtl/>
          <w:lang w:bidi="fa-IR"/>
        </w:rPr>
        <w:t>به</w:t>
      </w:r>
      <w:r>
        <w:rPr>
          <w:rFonts w:hint="cs"/>
          <w:rtl/>
          <w:lang w:bidi="fa-IR"/>
        </w:rPr>
        <w:softHyphen/>
        <w:t>روزآوری و یافتن تغییرات در نگاشت‌ها</w:t>
      </w:r>
      <w:bookmarkEnd w:id="3"/>
    </w:p>
    <w:p w:rsidR="00A05DCB" w:rsidRDefault="00A05DCB" w:rsidP="00A05DCB">
      <w:pPr>
        <w:rPr>
          <w:rtl/>
          <w:lang w:bidi="fa-IR"/>
        </w:rPr>
      </w:pPr>
      <w:r>
        <w:rPr>
          <w:rFonts w:hint="cs"/>
          <w:rtl/>
          <w:lang w:bidi="fa-IR"/>
        </w:rPr>
        <w:t>باید در بخش مدیریت، کاربر امکان به</w:t>
      </w:r>
      <w:r>
        <w:rPr>
          <w:rFonts w:hint="cs"/>
          <w:rtl/>
          <w:lang w:bidi="fa-IR"/>
        </w:rPr>
        <w:softHyphen/>
        <w:t>روزآوری داشته باشد. در صورت استفاده از این امکان کاربر موارد زیر را مشاهده می</w:t>
      </w:r>
      <w:r>
        <w:rPr>
          <w:rFonts w:hint="cs"/>
          <w:rtl/>
          <w:lang w:bidi="fa-IR"/>
        </w:rPr>
        <w:softHyphen/>
        <w:t>کند:</w:t>
      </w:r>
    </w:p>
    <w:p w:rsidR="00A05DCB" w:rsidRDefault="00A05DCB" w:rsidP="00A05DCB">
      <w:pPr>
        <w:pStyle w:val="ListParagraph"/>
        <w:numPr>
          <w:ilvl w:val="0"/>
          <w:numId w:val="15"/>
        </w:numPr>
        <w:rPr>
          <w:lang w:bidi="fa-IR"/>
        </w:rPr>
      </w:pPr>
      <w:r>
        <w:rPr>
          <w:rFonts w:hint="cs"/>
          <w:rtl/>
          <w:lang w:bidi="fa-IR"/>
        </w:rPr>
        <w:t>نگاشت تعریف نشده است</w:t>
      </w:r>
    </w:p>
    <w:p w:rsidR="00A05DCB" w:rsidRDefault="00A05DCB" w:rsidP="00A05DCB">
      <w:pPr>
        <w:pStyle w:val="ListParagraph"/>
        <w:numPr>
          <w:ilvl w:val="0"/>
          <w:numId w:val="15"/>
        </w:numPr>
        <w:rPr>
          <w:lang w:bidi="fa-IR"/>
        </w:rPr>
      </w:pPr>
      <w:r>
        <w:rPr>
          <w:rFonts w:hint="cs"/>
          <w:rtl/>
          <w:lang w:bidi="fa-IR"/>
        </w:rPr>
        <w:t>نگاشت تعریف شده اما معتبر نیست (مبدا نگاشت حذف شده است)</w:t>
      </w:r>
    </w:p>
    <w:p w:rsidR="00A05DCB" w:rsidRDefault="00A05DCB" w:rsidP="00A05DCB">
      <w:pPr>
        <w:pStyle w:val="ListParagraph"/>
        <w:numPr>
          <w:ilvl w:val="0"/>
          <w:numId w:val="15"/>
        </w:numPr>
        <w:rPr>
          <w:lang w:bidi="fa-IR"/>
        </w:rPr>
      </w:pPr>
      <w:r>
        <w:rPr>
          <w:rFonts w:hint="cs"/>
          <w:rtl/>
          <w:lang w:bidi="fa-IR"/>
        </w:rPr>
        <w:t>فرمت تعیین شده برای فیلد به دلیل تغییر نوع آن دیگر معتبر نیست</w:t>
      </w:r>
    </w:p>
    <w:p w:rsidR="00A05DCB" w:rsidRDefault="00A05DCB" w:rsidP="00A05DCB">
      <w:pPr>
        <w:pStyle w:val="ListParagraph"/>
        <w:numPr>
          <w:ilvl w:val="0"/>
          <w:numId w:val="15"/>
        </w:numPr>
        <w:rPr>
          <w:lang w:bidi="fa-IR"/>
        </w:rPr>
      </w:pPr>
      <w:r>
        <w:rPr>
          <w:rFonts w:hint="cs"/>
          <w:rtl/>
          <w:lang w:bidi="fa-IR"/>
        </w:rPr>
        <w:t>نگاشت درست است</w:t>
      </w:r>
    </w:p>
    <w:p w:rsidR="00A05DCB" w:rsidRDefault="00A05DCB" w:rsidP="00A05DCB">
      <w:pPr>
        <w:rPr>
          <w:rtl/>
          <w:lang w:bidi="fa-IR"/>
        </w:rPr>
      </w:pPr>
      <w:r>
        <w:rPr>
          <w:rFonts w:hint="cs"/>
          <w:rtl/>
          <w:lang w:bidi="fa-IR"/>
        </w:rPr>
        <w:t>این اطلاعات در دو جدول جداگانه، یکی برای جدول</w:t>
      </w:r>
      <w:r>
        <w:rPr>
          <w:rFonts w:hint="cs"/>
          <w:rtl/>
          <w:lang w:bidi="fa-IR"/>
        </w:rPr>
        <w:softHyphen/>
        <w:t>های پایگاه داده و دیگری برای فیلدها به کاربر نشان داده می</w:t>
      </w:r>
      <w:r>
        <w:rPr>
          <w:rFonts w:hint="cs"/>
          <w:rtl/>
          <w:lang w:bidi="fa-IR"/>
        </w:rPr>
        <w:softHyphen/>
        <w:t>شوند و کاربر از همین</w:t>
      </w:r>
      <w:r>
        <w:rPr>
          <w:rFonts w:hint="cs"/>
          <w:rtl/>
          <w:lang w:bidi="fa-IR"/>
        </w:rPr>
        <w:softHyphen/>
        <w:t>جا می</w:t>
      </w:r>
      <w:r>
        <w:rPr>
          <w:rFonts w:hint="cs"/>
          <w:rtl/>
          <w:lang w:bidi="fa-IR"/>
        </w:rPr>
        <w:softHyphen/>
        <w:t>تواند مشکل موجود را برطرف کند.</w:t>
      </w:r>
    </w:p>
    <w:p w:rsidR="00A05DCB" w:rsidRPr="00DC1190" w:rsidRDefault="00A05DCB" w:rsidP="00A05DCB">
      <w:pPr>
        <w:rPr>
          <w:i/>
          <w:rtl/>
          <w:lang w:bidi="fa-IR"/>
        </w:rPr>
      </w:pPr>
      <w:r>
        <w:rPr>
          <w:rFonts w:hint="cs"/>
          <w:rtl/>
          <w:lang w:bidi="fa-IR"/>
        </w:rPr>
        <w:t xml:space="preserve">البته در مورد مشکل </w:t>
      </w:r>
      <w:r>
        <w:rPr>
          <w:rFonts w:hint="cs"/>
          <w:i/>
          <w:iCs/>
          <w:rtl/>
          <w:lang w:bidi="fa-IR"/>
        </w:rPr>
        <w:t>نگاشت تعریف شده اما معتبر نیست</w:t>
      </w:r>
      <w:r>
        <w:rPr>
          <w:rFonts w:hint="cs"/>
          <w:i/>
          <w:rtl/>
          <w:lang w:bidi="fa-IR"/>
        </w:rPr>
        <w:t>، سامانه باید فیلد را از لیست فیلدهایی که کاربر نهایی مشاهده می</w:t>
      </w:r>
      <w:r>
        <w:rPr>
          <w:rFonts w:hint="cs"/>
          <w:i/>
          <w:rtl/>
          <w:lang w:bidi="fa-IR"/>
        </w:rPr>
        <w:softHyphen/>
        <w:t>کند، حذف کند. بهتر است که برای اطلاع کاربر موارد مشکل</w:t>
      </w:r>
      <w:r>
        <w:rPr>
          <w:rFonts w:hint="cs"/>
          <w:i/>
          <w:rtl/>
          <w:lang w:bidi="fa-IR"/>
        </w:rPr>
        <w:softHyphen/>
        <w:t>دار کاملا حذف نشوند و در لیست به نحوی متمایز شوند. مثلا قابل انتخاب نباشند و به وسیله</w:t>
      </w:r>
      <w:r>
        <w:rPr>
          <w:rFonts w:hint="cs"/>
          <w:i/>
          <w:rtl/>
          <w:lang w:bidi="fa-IR"/>
        </w:rPr>
        <w:softHyphen/>
        <w:t>ی شمایل خاصی نشان داده شوند.</w:t>
      </w:r>
    </w:p>
    <w:p w:rsidR="00A05DCB" w:rsidRDefault="00A05DCB" w:rsidP="00A05DCB">
      <w:pPr>
        <w:rPr>
          <w:rtl/>
          <w:lang w:bidi="fa-IR"/>
        </w:rPr>
      </w:pPr>
    </w:p>
    <w:p w:rsidR="00A05DCB" w:rsidRDefault="00A05DCB" w:rsidP="00A05DCB">
      <w:pPr>
        <w:rPr>
          <w:rtl/>
          <w:lang w:bidi="fa-IR"/>
        </w:rPr>
      </w:pPr>
    </w:p>
    <w:p w:rsidR="00A05DCB" w:rsidRDefault="00A05DCB" w:rsidP="00A05DCB">
      <w:pPr>
        <w:rPr>
          <w:rtl/>
          <w:lang w:bidi="fa-IR"/>
        </w:rPr>
      </w:pPr>
    </w:p>
    <w:p w:rsidR="00A05DCB" w:rsidRDefault="00A05DCB" w:rsidP="00A05DCB">
      <w:pPr>
        <w:rPr>
          <w:rtl/>
          <w:lang w:bidi="fa-IR"/>
        </w:rPr>
      </w:pPr>
    </w:p>
    <w:p w:rsidR="00A05DCB" w:rsidRDefault="00A05DCB" w:rsidP="00A05DCB">
      <w:pPr>
        <w:rPr>
          <w:rtl/>
          <w:lang w:bidi="fa-IR"/>
        </w:rPr>
      </w:pPr>
    </w:p>
    <w:p w:rsidR="00A05DCB" w:rsidRDefault="00A05DCB" w:rsidP="00A05DCB">
      <w:pPr>
        <w:rPr>
          <w:rtl/>
          <w:lang w:bidi="fa-IR"/>
        </w:rPr>
      </w:pPr>
    </w:p>
    <w:p w:rsidR="00A05DCB" w:rsidRDefault="00A05DCB" w:rsidP="00A05DCB">
      <w:pPr>
        <w:pStyle w:val="Heading1"/>
        <w:rPr>
          <w:rtl/>
          <w:lang w:bidi="fa-IR"/>
        </w:rPr>
      </w:pPr>
      <w:bookmarkStart w:id="4" w:name="_Toc314560268"/>
      <w:r>
        <w:rPr>
          <w:rFonts w:hint="cs"/>
          <w:rtl/>
          <w:lang w:bidi="fa-IR"/>
        </w:rPr>
        <w:t>مدیریت کاربران، نقش</w:t>
      </w:r>
      <w:r>
        <w:rPr>
          <w:rFonts w:hint="cs"/>
          <w:rtl/>
          <w:lang w:bidi="fa-IR"/>
        </w:rPr>
        <w:softHyphen/>
        <w:t>ها و امنیت سامانه</w:t>
      </w:r>
      <w:bookmarkEnd w:id="4"/>
    </w:p>
    <w:p w:rsidR="00A05DCB" w:rsidRDefault="00A05DCB" w:rsidP="00A05DCB">
      <w:pPr>
        <w:rPr>
          <w:rtl/>
          <w:lang w:bidi="fa-IR"/>
        </w:rPr>
      </w:pPr>
      <w:r>
        <w:rPr>
          <w:rFonts w:hint="cs"/>
          <w:rtl/>
          <w:lang w:bidi="fa-IR"/>
        </w:rPr>
        <w:t>از آن</w:t>
      </w:r>
      <w:r>
        <w:rPr>
          <w:rFonts w:hint="cs"/>
          <w:rtl/>
          <w:lang w:bidi="fa-IR"/>
        </w:rPr>
        <w:softHyphen/>
        <w:t>جایی که سامانه با گروه</w:t>
      </w:r>
      <w:r>
        <w:rPr>
          <w:rFonts w:hint="cs"/>
          <w:rtl/>
          <w:lang w:bidi="fa-IR"/>
        </w:rPr>
        <w:softHyphen/>
        <w:t>ها و افراد مختلفی مواجه است، باید به نحو مناسبی بتوان ساختار گروه</w:t>
      </w:r>
      <w:r>
        <w:rPr>
          <w:rFonts w:hint="cs"/>
          <w:rtl/>
          <w:lang w:bidi="fa-IR"/>
        </w:rPr>
        <w:softHyphen/>
        <w:t>ها و کاربران را تعریف نمود و از طرفی، از طریق یک مکانیسم عمومی برای تمامی اقلام اطلاعاتی از جمله پایگاه داده</w:t>
      </w:r>
      <w:r>
        <w:rPr>
          <w:rFonts w:hint="cs"/>
          <w:rtl/>
          <w:lang w:bidi="fa-IR"/>
        </w:rPr>
        <w:softHyphen/>
        <w:t>ها، جداول، فیلدها و .. بتوان دسترسی</w:t>
      </w:r>
      <w:r>
        <w:rPr>
          <w:rFonts w:hint="cs"/>
          <w:rtl/>
          <w:lang w:bidi="fa-IR"/>
        </w:rPr>
        <w:softHyphen/>
        <w:t>های امنیتی را تنظیم نمود.</w:t>
      </w:r>
    </w:p>
    <w:p w:rsidR="00A05DCB" w:rsidRDefault="00A05DCB" w:rsidP="00A05DCB">
      <w:pPr>
        <w:rPr>
          <w:rtl/>
          <w:lang w:bidi="fa-IR"/>
        </w:rPr>
      </w:pPr>
      <w:r>
        <w:rPr>
          <w:rFonts w:hint="cs"/>
          <w:rtl/>
          <w:lang w:bidi="fa-IR"/>
        </w:rPr>
        <w:t>به این منظور در یک جدول لیست گروه</w:t>
      </w:r>
      <w:r>
        <w:rPr>
          <w:rFonts w:hint="cs"/>
          <w:rtl/>
          <w:lang w:bidi="fa-IR"/>
        </w:rPr>
        <w:softHyphen/>
        <w:t>های موجود و در جدول دیگری کاربران را می</w:t>
      </w:r>
      <w:r>
        <w:rPr>
          <w:rFonts w:hint="cs"/>
          <w:rtl/>
          <w:lang w:bidi="fa-IR"/>
        </w:rPr>
        <w:softHyphen/>
        <w:t>بیند. امکان ویرایش اطلاعات یک گروه شامل نام گروه و کاربران عضو گروه با انتخاب گروه وجود دارد. هم</w:t>
      </w:r>
      <w:r>
        <w:rPr>
          <w:rFonts w:hint="cs"/>
          <w:rtl/>
          <w:lang w:bidi="fa-IR"/>
        </w:rPr>
        <w:softHyphen/>
        <w:t>چنین در لیست کاربران می</w:t>
      </w:r>
      <w:r>
        <w:rPr>
          <w:rFonts w:hint="cs"/>
          <w:rtl/>
          <w:lang w:bidi="fa-IR"/>
        </w:rPr>
        <w:softHyphen/>
        <w:t>توان کاربر جدیدی را تعریف کرد.</w:t>
      </w:r>
    </w:p>
    <w:p w:rsidR="00A05DCB" w:rsidRDefault="00A05DCB" w:rsidP="00A05DCB">
      <w:pPr>
        <w:rPr>
          <w:rtl/>
          <w:lang w:bidi="fa-IR"/>
        </w:rPr>
      </w:pPr>
      <w:r>
        <w:rPr>
          <w:rFonts w:hint="cs"/>
          <w:rtl/>
          <w:lang w:bidi="fa-IR"/>
        </w:rPr>
        <w:t>مدیر برنامه با انتخاب هر گروه یا کاربر می</w:t>
      </w:r>
      <w:r>
        <w:rPr>
          <w:rFonts w:hint="cs"/>
          <w:rtl/>
          <w:lang w:bidi="fa-IR"/>
        </w:rPr>
        <w:softHyphen/>
        <w:t>تواند دسترسی وی بر بخش</w:t>
      </w:r>
      <w:r>
        <w:rPr>
          <w:rFonts w:hint="cs"/>
          <w:rtl/>
          <w:lang w:bidi="fa-IR"/>
        </w:rPr>
        <w:softHyphen/>
        <w:t>های مختلف سامانه را تعیین کند.</w:t>
      </w:r>
    </w:p>
    <w:p w:rsidR="00A05DCB" w:rsidRDefault="00A05DCB" w:rsidP="00A05DCB">
      <w:pPr>
        <w:rPr>
          <w:rtl/>
          <w:lang w:bidi="fa-IR"/>
        </w:rPr>
      </w:pPr>
      <w:r>
        <w:rPr>
          <w:rFonts w:hint="cs"/>
          <w:rtl/>
          <w:lang w:bidi="fa-IR"/>
        </w:rPr>
        <w:t>همچنین برای تعیین دسترسی کاربر به اشیای مختلف درون سامانه از مکانیزم لیست کنترل دسترسی</w:t>
      </w:r>
      <w:r>
        <w:rPr>
          <w:rStyle w:val="FootnoteReference"/>
          <w:rtl/>
          <w:lang w:bidi="fa-IR"/>
        </w:rPr>
        <w:footnoteReference w:id="5"/>
      </w:r>
      <w:r>
        <w:rPr>
          <w:rFonts w:hint="cs"/>
          <w:rtl/>
          <w:lang w:bidi="fa-IR"/>
        </w:rPr>
        <w:t xml:space="preserve"> استفاده می‌شود، بدین معنی که برای هر شیء درون سامانه (مانند گزارش) می‌توان تعیین کرد که چه گروه یا نقش‌هایی، هر یک چه میزان دسترسی (ایجاد، ویرایش، حذف، تغییر) دارند. </w:t>
      </w:r>
    </w:p>
    <w:p w:rsidR="00A05DCB" w:rsidRDefault="00A05DCB" w:rsidP="00A05DCB">
      <w:pPr>
        <w:rPr>
          <w:rtl/>
          <w:lang w:bidi="fa-IR"/>
        </w:rPr>
      </w:pPr>
      <w:r>
        <w:rPr>
          <w:rFonts w:hint="cs"/>
          <w:rtl/>
          <w:lang w:bidi="fa-IR"/>
        </w:rPr>
        <w:t>نمودار موجودیت-رابطه مربوط به سلسله مراتب داده‌های نگهداری‌شده برای برقراری امنیت سامانه در شکل زیر نشان داده شده است.</w:t>
      </w:r>
    </w:p>
    <w:p w:rsidR="0008334C" w:rsidRPr="00A05DCB" w:rsidRDefault="00A05DCB" w:rsidP="00A05DCB">
      <w:pPr>
        <w:rPr>
          <w:rFonts w:cs="Times New Roman"/>
          <w:rtl/>
          <w:lang w:bidi="fa-IR"/>
        </w:rPr>
      </w:pPr>
      <w:r w:rsidRPr="00D950FE">
        <w:rPr>
          <w:noProof/>
          <w:rtl/>
        </w:rPr>
        <w:lastRenderedPageBreak/>
        <w:drawing>
          <wp:inline distT="0" distB="0" distL="0" distR="0">
            <wp:extent cx="5906770" cy="8577891"/>
            <wp:effectExtent l="19050" t="0" r="0" b="0"/>
            <wp:docPr id="6" name="Picture 1" descr="\\psf\Home\Documents\eurbworkspace\EURB\doc\Technical\Design\ERD\EURB-E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sf\Home\Documents\eurbworkspace\EURB\doc\Technical\Design\ERD\EURB-EER.png"/>
                    <pic:cNvPicPr>
                      <a:picLocks noChangeAspect="1" noChangeArrowheads="1"/>
                    </pic:cNvPicPr>
                  </pic:nvPicPr>
                  <pic:blipFill>
                    <a:blip r:embed="rId9" cstate="print"/>
                    <a:srcRect l="59235" r="322" b="21554"/>
                    <a:stretch>
                      <a:fillRect/>
                    </a:stretch>
                  </pic:blipFill>
                  <pic:spPr bwMode="auto">
                    <a:xfrm>
                      <a:off x="0" y="0"/>
                      <a:ext cx="5906770" cy="8577891"/>
                    </a:xfrm>
                    <a:prstGeom prst="rect">
                      <a:avLst/>
                    </a:prstGeom>
                    <a:noFill/>
                    <a:ln w="9525">
                      <a:noFill/>
                      <a:miter lim="800000"/>
                      <a:headEnd/>
                      <a:tailEnd/>
                    </a:ln>
                  </pic:spPr>
                </pic:pic>
              </a:graphicData>
            </a:graphic>
          </wp:inline>
        </w:drawing>
      </w:r>
    </w:p>
    <w:sectPr w:rsidR="0008334C" w:rsidRPr="00A05DCB" w:rsidSect="009D634E">
      <w:headerReference w:type="default" r:id="rId12"/>
      <w:footerReference w:type="default" r:id="rId13"/>
      <w:pgSz w:w="12240" w:h="15840"/>
      <w:pgMar w:top="1440" w:right="1440" w:bottom="1440" w:left="1440" w:header="720" w:footer="720"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22AEF" w:rsidRDefault="00A22AEF" w:rsidP="00514CAE">
      <w:pPr>
        <w:spacing w:after="0" w:line="240" w:lineRule="auto"/>
      </w:pPr>
      <w:r>
        <w:separator/>
      </w:r>
    </w:p>
  </w:endnote>
  <w:endnote w:type="continuationSeparator" w:id="0">
    <w:p w:rsidR="00A22AEF" w:rsidRDefault="00A22AEF" w:rsidP="00514CA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B Roya">
    <w:panose1 w:val="00000400000000000000"/>
    <w:charset w:val="B2"/>
    <w:family w:val="auto"/>
    <w:pitch w:val="variable"/>
    <w:sig w:usb0="00002001" w:usb1="80000000" w:usb2="00000008" w:usb3="00000000" w:csb0="00000040" w:csb1="00000000"/>
  </w:font>
  <w:font w:name="Cambria">
    <w:panose1 w:val="02040503050406030204"/>
    <w:charset w:val="00"/>
    <w:family w:val="roman"/>
    <w:pitch w:val="variable"/>
    <w:sig w:usb0="A00002EF" w:usb1="4000004B" w:usb2="00000000" w:usb3="00000000" w:csb0="0000009F" w:csb1="00000000"/>
  </w:font>
  <w:font w:name="B Zar">
    <w:panose1 w:val="00000400000000000000"/>
    <w:charset w:val="B2"/>
    <w:family w:val="auto"/>
    <w:pitch w:val="variable"/>
    <w:sig w:usb0="00002001" w:usb1="80000000" w:usb2="00000008" w:usb3="00000000" w:csb0="00000040" w:csb1="00000000"/>
  </w:font>
  <w:font w:name="B Titr">
    <w:panose1 w:val="00000700000000000000"/>
    <w:charset w:val="B2"/>
    <w:family w:val="auto"/>
    <w:pitch w:val="variable"/>
    <w:sig w:usb0="00002001" w:usb1="80000000" w:usb2="00000008" w:usb3="00000000" w:csb0="00000040" w:csb1="00000000"/>
  </w:font>
  <w:font w:name="Tahoma">
    <w:panose1 w:val="020B0604030504040204"/>
    <w:charset w:val="00"/>
    <w:family w:val="swiss"/>
    <w:pitch w:val="variable"/>
    <w:sig w:usb0="61002A87" w:usb1="80000000" w:usb2="00000008"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tl/>
      </w:rPr>
      <w:id w:val="-1045291347"/>
      <w:docPartObj>
        <w:docPartGallery w:val="Page Numbers (Bottom of Page)"/>
        <w:docPartUnique/>
      </w:docPartObj>
    </w:sdtPr>
    <w:sdtEndPr>
      <w:rPr>
        <w:noProof/>
      </w:rPr>
    </w:sdtEndPr>
    <w:sdtContent>
      <w:p w:rsidR="00A22AEF" w:rsidRDefault="00A22AEF">
        <w:pPr>
          <w:pStyle w:val="Footer"/>
          <w:jc w:val="right"/>
        </w:pPr>
        <w:fldSimple w:instr=" PAGE   \* MERGEFORMAT ">
          <w:r w:rsidR="005D6BC8">
            <w:rPr>
              <w:noProof/>
              <w:rtl/>
            </w:rPr>
            <w:t>1</w:t>
          </w:r>
        </w:fldSimple>
      </w:p>
    </w:sdtContent>
  </w:sdt>
  <w:p w:rsidR="00A22AEF" w:rsidRDefault="00A22AE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22AEF" w:rsidRDefault="00A22AEF" w:rsidP="00514CAE">
      <w:pPr>
        <w:spacing w:after="0" w:line="240" w:lineRule="auto"/>
      </w:pPr>
      <w:r>
        <w:separator/>
      </w:r>
    </w:p>
  </w:footnote>
  <w:footnote w:type="continuationSeparator" w:id="0">
    <w:p w:rsidR="00A22AEF" w:rsidRDefault="00A22AEF" w:rsidP="00514CAE">
      <w:pPr>
        <w:spacing w:after="0" w:line="240" w:lineRule="auto"/>
      </w:pPr>
      <w:r>
        <w:continuationSeparator/>
      </w:r>
    </w:p>
  </w:footnote>
  <w:footnote w:id="1">
    <w:p w:rsidR="00A22AEF" w:rsidRDefault="00A22AEF">
      <w:pPr>
        <w:pStyle w:val="FootnoteText"/>
        <w:rPr>
          <w:lang w:bidi="fa-IR"/>
        </w:rPr>
      </w:pPr>
      <w:r>
        <w:rPr>
          <w:rStyle w:val="FootnoteReference"/>
        </w:rPr>
        <w:footnoteRef/>
      </w:r>
      <w:r>
        <w:rPr>
          <w:rtl/>
        </w:rPr>
        <w:t xml:space="preserve"> </w:t>
      </w:r>
      <w:r>
        <w:rPr>
          <w:lang w:bidi="fa-IR"/>
        </w:rPr>
        <w:t>REPORT BUILDER</w:t>
      </w:r>
    </w:p>
  </w:footnote>
  <w:footnote w:id="2">
    <w:p w:rsidR="00A22AEF" w:rsidRDefault="00A22AEF">
      <w:pPr>
        <w:pStyle w:val="FootnoteText"/>
        <w:rPr>
          <w:lang w:bidi="fa-IR"/>
        </w:rPr>
      </w:pPr>
      <w:r>
        <w:rPr>
          <w:rStyle w:val="FootnoteReference"/>
        </w:rPr>
        <w:footnoteRef/>
      </w:r>
      <w:r>
        <w:rPr>
          <w:rtl/>
        </w:rPr>
        <w:t xml:space="preserve"> </w:t>
      </w:r>
      <w:r>
        <w:rPr>
          <w:lang w:bidi="fa-IR"/>
        </w:rPr>
        <w:t>INTERACTIVE VIEW</w:t>
      </w:r>
    </w:p>
  </w:footnote>
  <w:footnote w:id="3">
    <w:p w:rsidR="00A22AEF" w:rsidRDefault="00A22AEF" w:rsidP="00A05DCB">
      <w:pPr>
        <w:pStyle w:val="FootnoteText"/>
        <w:rPr>
          <w:rtl/>
          <w:lang w:bidi="fa-IR"/>
        </w:rPr>
      </w:pPr>
      <w:r>
        <w:rPr>
          <w:rStyle w:val="FootnoteReference"/>
        </w:rPr>
        <w:footnoteRef/>
      </w:r>
      <w:r>
        <w:rPr>
          <w:rtl/>
        </w:rPr>
        <w:t xml:space="preserve"> </w:t>
      </w:r>
      <w:r>
        <w:rPr>
          <w:lang w:bidi="fa-IR"/>
        </w:rPr>
        <w:t>QUERY</w:t>
      </w:r>
    </w:p>
  </w:footnote>
  <w:footnote w:id="4">
    <w:p w:rsidR="00A22AEF" w:rsidRDefault="00A22AEF" w:rsidP="00A05DCB">
      <w:pPr>
        <w:pStyle w:val="FootnoteText"/>
        <w:rPr>
          <w:lang w:bidi="fa-IR"/>
        </w:rPr>
      </w:pPr>
      <w:r>
        <w:rPr>
          <w:rStyle w:val="FootnoteReference"/>
        </w:rPr>
        <w:footnoteRef/>
      </w:r>
      <w:r>
        <w:rPr>
          <w:rtl/>
        </w:rPr>
        <w:t xml:space="preserve"> </w:t>
      </w:r>
      <w:r>
        <w:rPr>
          <w:lang w:bidi="fa-IR"/>
        </w:rPr>
        <w:t>VIEW</w:t>
      </w:r>
    </w:p>
  </w:footnote>
  <w:footnote w:id="5">
    <w:p w:rsidR="00A22AEF" w:rsidRDefault="00A22AEF" w:rsidP="00A05DCB">
      <w:pPr>
        <w:pStyle w:val="FootnoteText"/>
        <w:rPr>
          <w:rtl/>
          <w:lang w:bidi="fa-IR"/>
        </w:rPr>
      </w:pPr>
      <w:r>
        <w:rPr>
          <w:rStyle w:val="FootnoteReference"/>
        </w:rPr>
        <w:footnoteRef/>
      </w:r>
      <w:r>
        <w:rPr>
          <w:rtl/>
        </w:rPr>
        <w:t xml:space="preserve"> </w:t>
      </w:r>
      <w:r>
        <w:rPr>
          <w:lang w:bidi="fa-IR"/>
        </w:rPr>
        <w:t>Access Control List</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D1538" w:rsidRPr="00915A9F" w:rsidRDefault="000D1538">
    <w:pPr>
      <w:pStyle w:val="Header"/>
      <w:rPr>
        <w:szCs w:val="22"/>
      </w:rPr>
    </w:pPr>
    <w:r w:rsidRPr="00915A9F">
      <w:rPr>
        <w:rFonts w:hint="cs"/>
        <w:szCs w:val="22"/>
        <w:rtl/>
        <w:lang w:bidi="fa-IR"/>
      </w:rPr>
      <w:t xml:space="preserve">مستند تحلیل نیازهای بخش طراحی گزارش </w:t>
    </w:r>
    <w:r w:rsidRPr="00915A9F">
      <w:rPr>
        <w:szCs w:val="22"/>
        <w:lang w:bidi="fa-IR"/>
      </w:rPr>
      <w:t>EURB</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6B3E9B"/>
    <w:multiLevelType w:val="hybridMultilevel"/>
    <w:tmpl w:val="F2AA2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59F2AA5"/>
    <w:multiLevelType w:val="hybridMultilevel"/>
    <w:tmpl w:val="8D022E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F9B3620"/>
    <w:multiLevelType w:val="hybridMultilevel"/>
    <w:tmpl w:val="60B44D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3AB22F0"/>
    <w:multiLevelType w:val="hybridMultilevel"/>
    <w:tmpl w:val="2C924E40"/>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4">
    <w:nsid w:val="341A0102"/>
    <w:multiLevelType w:val="hybridMultilevel"/>
    <w:tmpl w:val="997CB3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C0C4F61"/>
    <w:multiLevelType w:val="hybridMultilevel"/>
    <w:tmpl w:val="05B67596"/>
    <w:lvl w:ilvl="0" w:tplc="91C015E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C641611"/>
    <w:multiLevelType w:val="hybridMultilevel"/>
    <w:tmpl w:val="5D307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30B46C6"/>
    <w:multiLevelType w:val="hybridMultilevel"/>
    <w:tmpl w:val="B59EF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6571900"/>
    <w:multiLevelType w:val="hybridMultilevel"/>
    <w:tmpl w:val="94586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D612B8D"/>
    <w:multiLevelType w:val="hybridMultilevel"/>
    <w:tmpl w:val="115A14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BBA7B3C"/>
    <w:multiLevelType w:val="hybridMultilevel"/>
    <w:tmpl w:val="115AFD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1C7269D"/>
    <w:multiLevelType w:val="hybridMultilevel"/>
    <w:tmpl w:val="A3A231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9783A8F"/>
    <w:multiLevelType w:val="hybridMultilevel"/>
    <w:tmpl w:val="663C7DD2"/>
    <w:lvl w:ilvl="0" w:tplc="C4988352">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AF71E49"/>
    <w:multiLevelType w:val="hybridMultilevel"/>
    <w:tmpl w:val="13EA7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E001ED3"/>
    <w:multiLevelType w:val="hybridMultilevel"/>
    <w:tmpl w:val="624A4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5"/>
  </w:num>
  <w:num w:numId="3">
    <w:abstractNumId w:val="2"/>
  </w:num>
  <w:num w:numId="4">
    <w:abstractNumId w:val="11"/>
  </w:num>
  <w:num w:numId="5">
    <w:abstractNumId w:val="7"/>
  </w:num>
  <w:num w:numId="6">
    <w:abstractNumId w:val="0"/>
  </w:num>
  <w:num w:numId="7">
    <w:abstractNumId w:val="13"/>
  </w:num>
  <w:num w:numId="8">
    <w:abstractNumId w:val="3"/>
  </w:num>
  <w:num w:numId="9">
    <w:abstractNumId w:val="10"/>
  </w:num>
  <w:num w:numId="10">
    <w:abstractNumId w:val="8"/>
  </w:num>
  <w:num w:numId="11">
    <w:abstractNumId w:val="1"/>
  </w:num>
  <w:num w:numId="12">
    <w:abstractNumId w:val="6"/>
  </w:num>
  <w:num w:numId="13">
    <w:abstractNumId w:val="14"/>
  </w:num>
  <w:num w:numId="14">
    <w:abstractNumId w:val="9"/>
  </w:num>
  <w:num w:numId="1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D3487F"/>
    <w:rsid w:val="00036374"/>
    <w:rsid w:val="0008334C"/>
    <w:rsid w:val="000A189B"/>
    <w:rsid w:val="000D1538"/>
    <w:rsid w:val="000F6C45"/>
    <w:rsid w:val="00140525"/>
    <w:rsid w:val="0014073A"/>
    <w:rsid w:val="00172F58"/>
    <w:rsid w:val="00177484"/>
    <w:rsid w:val="001C2905"/>
    <w:rsid w:val="00201AC4"/>
    <w:rsid w:val="002668A3"/>
    <w:rsid w:val="002D49F8"/>
    <w:rsid w:val="0034789D"/>
    <w:rsid w:val="0035344B"/>
    <w:rsid w:val="003D4E4F"/>
    <w:rsid w:val="003E456A"/>
    <w:rsid w:val="00417E48"/>
    <w:rsid w:val="00420080"/>
    <w:rsid w:val="00422AE6"/>
    <w:rsid w:val="00444FAA"/>
    <w:rsid w:val="0045612C"/>
    <w:rsid w:val="00474F3C"/>
    <w:rsid w:val="004778CB"/>
    <w:rsid w:val="0048208B"/>
    <w:rsid w:val="00485A7D"/>
    <w:rsid w:val="004C221B"/>
    <w:rsid w:val="004C5D79"/>
    <w:rsid w:val="004D6348"/>
    <w:rsid w:val="00514CAE"/>
    <w:rsid w:val="005D5AF4"/>
    <w:rsid w:val="005D6BC8"/>
    <w:rsid w:val="006663FD"/>
    <w:rsid w:val="00692CF5"/>
    <w:rsid w:val="006D521C"/>
    <w:rsid w:val="00753F87"/>
    <w:rsid w:val="007770BE"/>
    <w:rsid w:val="0080737C"/>
    <w:rsid w:val="00883A86"/>
    <w:rsid w:val="008850E1"/>
    <w:rsid w:val="008A5F96"/>
    <w:rsid w:val="008E31E4"/>
    <w:rsid w:val="008E7242"/>
    <w:rsid w:val="008F11AE"/>
    <w:rsid w:val="00915A9F"/>
    <w:rsid w:val="00915F64"/>
    <w:rsid w:val="00932AD1"/>
    <w:rsid w:val="00942D7F"/>
    <w:rsid w:val="009617EE"/>
    <w:rsid w:val="009931CC"/>
    <w:rsid w:val="00997413"/>
    <w:rsid w:val="009A0D51"/>
    <w:rsid w:val="009A3E14"/>
    <w:rsid w:val="009C0563"/>
    <w:rsid w:val="009C5AF6"/>
    <w:rsid w:val="009D634E"/>
    <w:rsid w:val="00A05DCB"/>
    <w:rsid w:val="00A11181"/>
    <w:rsid w:val="00A124B5"/>
    <w:rsid w:val="00A130C8"/>
    <w:rsid w:val="00A22AEF"/>
    <w:rsid w:val="00A403FD"/>
    <w:rsid w:val="00A52991"/>
    <w:rsid w:val="00A804A8"/>
    <w:rsid w:val="00A84D5B"/>
    <w:rsid w:val="00AB0F2D"/>
    <w:rsid w:val="00AB6E41"/>
    <w:rsid w:val="00B015BB"/>
    <w:rsid w:val="00B70E68"/>
    <w:rsid w:val="00B931FC"/>
    <w:rsid w:val="00B9584C"/>
    <w:rsid w:val="00BC5C9D"/>
    <w:rsid w:val="00C0603C"/>
    <w:rsid w:val="00C16365"/>
    <w:rsid w:val="00C35C1E"/>
    <w:rsid w:val="00CA6465"/>
    <w:rsid w:val="00CD5113"/>
    <w:rsid w:val="00D02AE9"/>
    <w:rsid w:val="00D1125A"/>
    <w:rsid w:val="00D17FE2"/>
    <w:rsid w:val="00D3286F"/>
    <w:rsid w:val="00D3487F"/>
    <w:rsid w:val="00D53AB1"/>
    <w:rsid w:val="00D71D2E"/>
    <w:rsid w:val="00DA04C4"/>
    <w:rsid w:val="00DB0682"/>
    <w:rsid w:val="00DC682D"/>
    <w:rsid w:val="00DD0AA0"/>
    <w:rsid w:val="00E11E7B"/>
    <w:rsid w:val="00E263BF"/>
    <w:rsid w:val="00E2641E"/>
    <w:rsid w:val="00E31E78"/>
    <w:rsid w:val="00EB7271"/>
    <w:rsid w:val="00ED59EA"/>
    <w:rsid w:val="00F07203"/>
    <w:rsid w:val="00F13EA3"/>
    <w:rsid w:val="00F346AD"/>
    <w:rsid w:val="00F755A9"/>
    <w:rsid w:val="00FF2FE6"/>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487F"/>
    <w:pPr>
      <w:bidi/>
      <w:jc w:val="both"/>
    </w:pPr>
    <w:rPr>
      <w:rFonts w:cs="B Roya"/>
      <w:szCs w:val="28"/>
    </w:rPr>
  </w:style>
  <w:style w:type="paragraph" w:styleId="Heading1">
    <w:name w:val="heading 1"/>
    <w:basedOn w:val="Normal"/>
    <w:next w:val="Normal"/>
    <w:link w:val="Heading1Char"/>
    <w:autoRedefine/>
    <w:uiPriority w:val="9"/>
    <w:qFormat/>
    <w:rsid w:val="00140525"/>
    <w:pPr>
      <w:keepNext/>
      <w:keepLines/>
      <w:spacing w:before="480" w:after="0"/>
      <w:outlineLvl w:val="0"/>
    </w:pPr>
    <w:rPr>
      <w:rFonts w:asciiTheme="majorHAnsi" w:eastAsiaTheme="majorEastAsia" w:hAnsiTheme="majorHAnsi" w:cs="B Zar"/>
      <w:b/>
      <w:bCs/>
      <w:color w:val="943634" w:themeColor="accent2" w:themeShade="BF"/>
      <w:sz w:val="32"/>
      <w:szCs w:val="32"/>
    </w:rPr>
  </w:style>
  <w:style w:type="paragraph" w:styleId="Heading2">
    <w:name w:val="heading 2"/>
    <w:basedOn w:val="Heading1"/>
    <w:next w:val="Normal"/>
    <w:link w:val="Heading2Char"/>
    <w:autoRedefine/>
    <w:uiPriority w:val="9"/>
    <w:unhideWhenUsed/>
    <w:qFormat/>
    <w:rsid w:val="00140525"/>
    <w:pPr>
      <w:spacing w:before="200"/>
      <w:outlineLvl w:val="1"/>
    </w:pPr>
    <w:rPr>
      <w:b w:val="0"/>
      <w:color w:val="C0504D" w:themeColor="accent2"/>
      <w:sz w:val="26"/>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4C5D79"/>
    <w:pPr>
      <w:pBdr>
        <w:bottom w:val="single" w:sz="8" w:space="4" w:color="C0504D" w:themeColor="accent2"/>
      </w:pBdr>
      <w:spacing w:after="300" w:line="240" w:lineRule="auto"/>
      <w:contextualSpacing/>
      <w:jc w:val="center"/>
    </w:pPr>
    <w:rPr>
      <w:rFonts w:asciiTheme="majorHAnsi" w:eastAsiaTheme="majorEastAsia" w:hAnsiTheme="majorHAnsi" w:cs="B Titr"/>
      <w:bCs/>
      <w:color w:val="943634" w:themeColor="accent2" w:themeShade="BF"/>
      <w:spacing w:val="5"/>
      <w:kern w:val="28"/>
      <w:sz w:val="52"/>
      <w:szCs w:val="40"/>
    </w:rPr>
  </w:style>
  <w:style w:type="character" w:customStyle="1" w:styleId="TitleChar">
    <w:name w:val="Title Char"/>
    <w:basedOn w:val="DefaultParagraphFont"/>
    <w:link w:val="Title"/>
    <w:uiPriority w:val="10"/>
    <w:rsid w:val="004C5D79"/>
    <w:rPr>
      <w:rFonts w:asciiTheme="majorHAnsi" w:eastAsiaTheme="majorEastAsia" w:hAnsiTheme="majorHAnsi" w:cs="B Titr"/>
      <w:bCs/>
      <w:color w:val="943634" w:themeColor="accent2" w:themeShade="BF"/>
      <w:spacing w:val="5"/>
      <w:kern w:val="28"/>
      <w:sz w:val="52"/>
      <w:szCs w:val="40"/>
    </w:rPr>
  </w:style>
  <w:style w:type="character" w:customStyle="1" w:styleId="Heading1Char">
    <w:name w:val="Heading 1 Char"/>
    <w:basedOn w:val="DefaultParagraphFont"/>
    <w:link w:val="Heading1"/>
    <w:uiPriority w:val="9"/>
    <w:rsid w:val="00140525"/>
    <w:rPr>
      <w:rFonts w:asciiTheme="majorHAnsi" w:eastAsiaTheme="majorEastAsia" w:hAnsiTheme="majorHAnsi" w:cs="B Zar"/>
      <w:b/>
      <w:bCs/>
      <w:color w:val="943634" w:themeColor="accent2" w:themeShade="BF"/>
      <w:sz w:val="32"/>
      <w:szCs w:val="32"/>
    </w:rPr>
  </w:style>
  <w:style w:type="character" w:customStyle="1" w:styleId="Heading2Char">
    <w:name w:val="Heading 2 Char"/>
    <w:basedOn w:val="DefaultParagraphFont"/>
    <w:link w:val="Heading2"/>
    <w:uiPriority w:val="9"/>
    <w:rsid w:val="00140525"/>
    <w:rPr>
      <w:rFonts w:asciiTheme="majorHAnsi" w:eastAsiaTheme="majorEastAsia" w:hAnsiTheme="majorHAnsi" w:cs="B Zar"/>
      <w:bCs/>
      <w:color w:val="C0504D" w:themeColor="accent2"/>
      <w:sz w:val="26"/>
      <w:szCs w:val="28"/>
    </w:rPr>
  </w:style>
  <w:style w:type="character" w:styleId="CommentReference">
    <w:name w:val="annotation reference"/>
    <w:basedOn w:val="DefaultParagraphFont"/>
    <w:uiPriority w:val="99"/>
    <w:semiHidden/>
    <w:unhideWhenUsed/>
    <w:rsid w:val="00422AE6"/>
    <w:rPr>
      <w:sz w:val="16"/>
      <w:szCs w:val="16"/>
    </w:rPr>
  </w:style>
  <w:style w:type="paragraph" w:styleId="CommentText">
    <w:name w:val="annotation text"/>
    <w:basedOn w:val="Normal"/>
    <w:link w:val="CommentTextChar"/>
    <w:uiPriority w:val="99"/>
    <w:semiHidden/>
    <w:unhideWhenUsed/>
    <w:rsid w:val="00422AE6"/>
    <w:pPr>
      <w:spacing w:line="240" w:lineRule="auto"/>
    </w:pPr>
    <w:rPr>
      <w:sz w:val="20"/>
      <w:szCs w:val="20"/>
    </w:rPr>
  </w:style>
  <w:style w:type="character" w:customStyle="1" w:styleId="CommentTextChar">
    <w:name w:val="Comment Text Char"/>
    <w:basedOn w:val="DefaultParagraphFont"/>
    <w:link w:val="CommentText"/>
    <w:uiPriority w:val="99"/>
    <w:semiHidden/>
    <w:rsid w:val="00422AE6"/>
    <w:rPr>
      <w:rFonts w:cs="B Roya"/>
      <w:sz w:val="20"/>
      <w:szCs w:val="20"/>
    </w:rPr>
  </w:style>
  <w:style w:type="paragraph" w:styleId="CommentSubject">
    <w:name w:val="annotation subject"/>
    <w:basedOn w:val="CommentText"/>
    <w:next w:val="CommentText"/>
    <w:link w:val="CommentSubjectChar"/>
    <w:uiPriority w:val="99"/>
    <w:semiHidden/>
    <w:unhideWhenUsed/>
    <w:rsid w:val="00422AE6"/>
    <w:rPr>
      <w:b/>
      <w:bCs/>
    </w:rPr>
  </w:style>
  <w:style w:type="character" w:customStyle="1" w:styleId="CommentSubjectChar">
    <w:name w:val="Comment Subject Char"/>
    <w:basedOn w:val="CommentTextChar"/>
    <w:link w:val="CommentSubject"/>
    <w:uiPriority w:val="99"/>
    <w:semiHidden/>
    <w:rsid w:val="00422AE6"/>
    <w:rPr>
      <w:rFonts w:cs="B Roya"/>
      <w:b/>
      <w:bCs/>
      <w:sz w:val="20"/>
      <w:szCs w:val="20"/>
    </w:rPr>
  </w:style>
  <w:style w:type="paragraph" w:styleId="BalloonText">
    <w:name w:val="Balloon Text"/>
    <w:basedOn w:val="Normal"/>
    <w:link w:val="BalloonTextChar"/>
    <w:uiPriority w:val="99"/>
    <w:semiHidden/>
    <w:unhideWhenUsed/>
    <w:rsid w:val="00422A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2AE6"/>
    <w:rPr>
      <w:rFonts w:ascii="Tahoma" w:hAnsi="Tahoma" w:cs="Tahoma"/>
      <w:sz w:val="16"/>
      <w:szCs w:val="16"/>
    </w:rPr>
  </w:style>
  <w:style w:type="paragraph" w:styleId="FootnoteText">
    <w:name w:val="footnote text"/>
    <w:basedOn w:val="Normal"/>
    <w:link w:val="FootnoteTextChar"/>
    <w:uiPriority w:val="99"/>
    <w:semiHidden/>
    <w:unhideWhenUsed/>
    <w:rsid w:val="00514CA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14CAE"/>
    <w:rPr>
      <w:rFonts w:cs="B Roya"/>
      <w:sz w:val="20"/>
      <w:szCs w:val="20"/>
    </w:rPr>
  </w:style>
  <w:style w:type="character" w:styleId="FootnoteReference">
    <w:name w:val="footnote reference"/>
    <w:basedOn w:val="DefaultParagraphFont"/>
    <w:uiPriority w:val="99"/>
    <w:semiHidden/>
    <w:unhideWhenUsed/>
    <w:rsid w:val="00514CAE"/>
    <w:rPr>
      <w:vertAlign w:val="superscript"/>
    </w:rPr>
  </w:style>
  <w:style w:type="paragraph" w:styleId="ListParagraph">
    <w:name w:val="List Paragraph"/>
    <w:basedOn w:val="Normal"/>
    <w:uiPriority w:val="34"/>
    <w:qFormat/>
    <w:rsid w:val="008A5F96"/>
    <w:pPr>
      <w:ind w:left="720"/>
      <w:contextualSpacing/>
    </w:pPr>
  </w:style>
  <w:style w:type="paragraph" w:styleId="Header">
    <w:name w:val="header"/>
    <w:basedOn w:val="Normal"/>
    <w:link w:val="HeaderChar"/>
    <w:uiPriority w:val="99"/>
    <w:unhideWhenUsed/>
    <w:rsid w:val="000D15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1538"/>
    <w:rPr>
      <w:rFonts w:cs="B Roya"/>
      <w:szCs w:val="28"/>
    </w:rPr>
  </w:style>
  <w:style w:type="paragraph" w:styleId="Footer">
    <w:name w:val="footer"/>
    <w:basedOn w:val="Normal"/>
    <w:link w:val="FooterChar"/>
    <w:uiPriority w:val="99"/>
    <w:unhideWhenUsed/>
    <w:rsid w:val="000D15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1538"/>
    <w:rPr>
      <w:rFonts w:cs="B Roya"/>
      <w:szCs w:val="28"/>
    </w:rPr>
  </w:style>
  <w:style w:type="paragraph" w:styleId="TOCHeading">
    <w:name w:val="TOC Heading"/>
    <w:basedOn w:val="Heading1"/>
    <w:next w:val="Normal"/>
    <w:uiPriority w:val="39"/>
    <w:semiHidden/>
    <w:unhideWhenUsed/>
    <w:qFormat/>
    <w:rsid w:val="000D1538"/>
    <w:pPr>
      <w:bidi w:val="0"/>
      <w:jc w:val="left"/>
      <w:outlineLvl w:val="9"/>
    </w:pPr>
    <w:rPr>
      <w:rFonts w:cstheme="majorBidi"/>
      <w:color w:val="365F91" w:themeColor="accent1" w:themeShade="BF"/>
      <w:sz w:val="28"/>
      <w:szCs w:val="28"/>
      <w:lang w:eastAsia="ja-JP"/>
    </w:rPr>
  </w:style>
  <w:style w:type="paragraph" w:styleId="TOC1">
    <w:name w:val="toc 1"/>
    <w:basedOn w:val="Normal"/>
    <w:next w:val="Normal"/>
    <w:autoRedefine/>
    <w:uiPriority w:val="39"/>
    <w:unhideWhenUsed/>
    <w:rsid w:val="000D1538"/>
    <w:pPr>
      <w:spacing w:after="100"/>
    </w:pPr>
  </w:style>
  <w:style w:type="paragraph" w:styleId="TOC2">
    <w:name w:val="toc 2"/>
    <w:basedOn w:val="Normal"/>
    <w:next w:val="Normal"/>
    <w:autoRedefine/>
    <w:uiPriority w:val="39"/>
    <w:unhideWhenUsed/>
    <w:rsid w:val="000D1538"/>
    <w:pPr>
      <w:spacing w:after="100"/>
      <w:ind w:left="220"/>
    </w:pPr>
  </w:style>
  <w:style w:type="character" w:styleId="Hyperlink">
    <w:name w:val="Hyperlink"/>
    <w:basedOn w:val="DefaultParagraphFont"/>
    <w:uiPriority w:val="99"/>
    <w:unhideWhenUsed/>
    <w:rsid w:val="000D1538"/>
    <w:rPr>
      <w:color w:val="0000FF" w:themeColor="hyperlink"/>
      <w:u w:val="single"/>
    </w:rPr>
  </w:style>
  <w:style w:type="paragraph" w:styleId="NoSpacing">
    <w:name w:val="No Spacing"/>
    <w:link w:val="NoSpacingChar"/>
    <w:uiPriority w:val="1"/>
    <w:qFormat/>
    <w:rsid w:val="009D634E"/>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D634E"/>
    <w:rPr>
      <w:rFonts w:eastAsiaTheme="minorEastAsia"/>
      <w:lang w:eastAsia="ja-JP"/>
    </w:rPr>
  </w:style>
  <w:style w:type="paragraph" w:styleId="Caption">
    <w:name w:val="caption"/>
    <w:basedOn w:val="Normal"/>
    <w:next w:val="Normal"/>
    <w:uiPriority w:val="35"/>
    <w:unhideWhenUsed/>
    <w:qFormat/>
    <w:rsid w:val="00A05DCB"/>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487F"/>
    <w:pPr>
      <w:bidi/>
      <w:jc w:val="both"/>
    </w:pPr>
    <w:rPr>
      <w:rFonts w:cs="B Roya"/>
      <w:szCs w:val="28"/>
    </w:rPr>
  </w:style>
  <w:style w:type="paragraph" w:styleId="Heading1">
    <w:name w:val="heading 1"/>
    <w:basedOn w:val="Normal"/>
    <w:next w:val="Normal"/>
    <w:link w:val="Heading1Char"/>
    <w:autoRedefine/>
    <w:uiPriority w:val="9"/>
    <w:qFormat/>
    <w:rsid w:val="00140525"/>
    <w:pPr>
      <w:keepNext/>
      <w:keepLines/>
      <w:spacing w:before="480" w:after="0"/>
      <w:outlineLvl w:val="0"/>
    </w:pPr>
    <w:rPr>
      <w:rFonts w:asciiTheme="majorHAnsi" w:eastAsiaTheme="majorEastAsia" w:hAnsiTheme="majorHAnsi" w:cs="B Zar"/>
      <w:b/>
      <w:bCs/>
      <w:color w:val="943634" w:themeColor="accent2" w:themeShade="BF"/>
      <w:sz w:val="32"/>
      <w:szCs w:val="32"/>
    </w:rPr>
  </w:style>
  <w:style w:type="paragraph" w:styleId="Heading2">
    <w:name w:val="heading 2"/>
    <w:basedOn w:val="Heading1"/>
    <w:next w:val="Normal"/>
    <w:link w:val="Heading2Char"/>
    <w:autoRedefine/>
    <w:uiPriority w:val="9"/>
    <w:unhideWhenUsed/>
    <w:qFormat/>
    <w:rsid w:val="00140525"/>
    <w:pPr>
      <w:spacing w:before="200"/>
      <w:outlineLvl w:val="1"/>
    </w:pPr>
    <w:rPr>
      <w:b w:val="0"/>
      <w:color w:val="C0504D" w:themeColor="accent2"/>
      <w:sz w:val="26"/>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4C5D79"/>
    <w:pPr>
      <w:pBdr>
        <w:bottom w:val="single" w:sz="8" w:space="4" w:color="C0504D" w:themeColor="accent2"/>
      </w:pBdr>
      <w:spacing w:after="300" w:line="240" w:lineRule="auto"/>
      <w:contextualSpacing/>
      <w:jc w:val="center"/>
    </w:pPr>
    <w:rPr>
      <w:rFonts w:asciiTheme="majorHAnsi" w:eastAsiaTheme="majorEastAsia" w:hAnsiTheme="majorHAnsi" w:cs="B Titr"/>
      <w:bCs/>
      <w:color w:val="943634" w:themeColor="accent2" w:themeShade="BF"/>
      <w:spacing w:val="5"/>
      <w:kern w:val="28"/>
      <w:sz w:val="52"/>
      <w:szCs w:val="40"/>
    </w:rPr>
  </w:style>
  <w:style w:type="character" w:customStyle="1" w:styleId="TitleChar">
    <w:name w:val="Title Char"/>
    <w:basedOn w:val="DefaultParagraphFont"/>
    <w:link w:val="Title"/>
    <w:uiPriority w:val="10"/>
    <w:rsid w:val="004C5D79"/>
    <w:rPr>
      <w:rFonts w:asciiTheme="majorHAnsi" w:eastAsiaTheme="majorEastAsia" w:hAnsiTheme="majorHAnsi" w:cs="B Titr"/>
      <w:bCs/>
      <w:color w:val="943634" w:themeColor="accent2" w:themeShade="BF"/>
      <w:spacing w:val="5"/>
      <w:kern w:val="28"/>
      <w:sz w:val="52"/>
      <w:szCs w:val="40"/>
    </w:rPr>
  </w:style>
  <w:style w:type="character" w:customStyle="1" w:styleId="Heading1Char">
    <w:name w:val="Heading 1 Char"/>
    <w:basedOn w:val="DefaultParagraphFont"/>
    <w:link w:val="Heading1"/>
    <w:uiPriority w:val="9"/>
    <w:rsid w:val="00140525"/>
    <w:rPr>
      <w:rFonts w:asciiTheme="majorHAnsi" w:eastAsiaTheme="majorEastAsia" w:hAnsiTheme="majorHAnsi" w:cs="B Zar"/>
      <w:b/>
      <w:bCs/>
      <w:color w:val="943634" w:themeColor="accent2" w:themeShade="BF"/>
      <w:sz w:val="32"/>
      <w:szCs w:val="32"/>
    </w:rPr>
  </w:style>
  <w:style w:type="character" w:customStyle="1" w:styleId="Heading2Char">
    <w:name w:val="Heading 2 Char"/>
    <w:basedOn w:val="DefaultParagraphFont"/>
    <w:link w:val="Heading2"/>
    <w:uiPriority w:val="9"/>
    <w:rsid w:val="00140525"/>
    <w:rPr>
      <w:rFonts w:asciiTheme="majorHAnsi" w:eastAsiaTheme="majorEastAsia" w:hAnsiTheme="majorHAnsi" w:cs="B Zar"/>
      <w:bCs/>
      <w:color w:val="C0504D" w:themeColor="accent2"/>
      <w:sz w:val="26"/>
      <w:szCs w:val="28"/>
    </w:rPr>
  </w:style>
  <w:style w:type="character" w:styleId="CommentReference">
    <w:name w:val="annotation reference"/>
    <w:basedOn w:val="DefaultParagraphFont"/>
    <w:uiPriority w:val="99"/>
    <w:semiHidden/>
    <w:unhideWhenUsed/>
    <w:rsid w:val="00422AE6"/>
    <w:rPr>
      <w:sz w:val="16"/>
      <w:szCs w:val="16"/>
    </w:rPr>
  </w:style>
  <w:style w:type="paragraph" w:styleId="CommentText">
    <w:name w:val="annotation text"/>
    <w:basedOn w:val="Normal"/>
    <w:link w:val="CommentTextChar"/>
    <w:uiPriority w:val="99"/>
    <w:semiHidden/>
    <w:unhideWhenUsed/>
    <w:rsid w:val="00422AE6"/>
    <w:pPr>
      <w:spacing w:line="240" w:lineRule="auto"/>
    </w:pPr>
    <w:rPr>
      <w:sz w:val="20"/>
      <w:szCs w:val="20"/>
    </w:rPr>
  </w:style>
  <w:style w:type="character" w:customStyle="1" w:styleId="CommentTextChar">
    <w:name w:val="Comment Text Char"/>
    <w:basedOn w:val="DefaultParagraphFont"/>
    <w:link w:val="CommentText"/>
    <w:uiPriority w:val="99"/>
    <w:semiHidden/>
    <w:rsid w:val="00422AE6"/>
    <w:rPr>
      <w:rFonts w:cs="B Roya"/>
      <w:sz w:val="20"/>
      <w:szCs w:val="20"/>
    </w:rPr>
  </w:style>
  <w:style w:type="paragraph" w:styleId="CommentSubject">
    <w:name w:val="annotation subject"/>
    <w:basedOn w:val="CommentText"/>
    <w:next w:val="CommentText"/>
    <w:link w:val="CommentSubjectChar"/>
    <w:uiPriority w:val="99"/>
    <w:semiHidden/>
    <w:unhideWhenUsed/>
    <w:rsid w:val="00422AE6"/>
    <w:rPr>
      <w:b/>
      <w:bCs/>
    </w:rPr>
  </w:style>
  <w:style w:type="character" w:customStyle="1" w:styleId="CommentSubjectChar">
    <w:name w:val="Comment Subject Char"/>
    <w:basedOn w:val="CommentTextChar"/>
    <w:link w:val="CommentSubject"/>
    <w:uiPriority w:val="99"/>
    <w:semiHidden/>
    <w:rsid w:val="00422AE6"/>
    <w:rPr>
      <w:rFonts w:cs="B Roya"/>
      <w:b/>
      <w:bCs/>
      <w:sz w:val="20"/>
      <w:szCs w:val="20"/>
    </w:rPr>
  </w:style>
  <w:style w:type="paragraph" w:styleId="BalloonText">
    <w:name w:val="Balloon Text"/>
    <w:basedOn w:val="Normal"/>
    <w:link w:val="BalloonTextChar"/>
    <w:uiPriority w:val="99"/>
    <w:semiHidden/>
    <w:unhideWhenUsed/>
    <w:rsid w:val="00422A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2AE6"/>
    <w:rPr>
      <w:rFonts w:ascii="Tahoma" w:hAnsi="Tahoma" w:cs="Tahoma"/>
      <w:sz w:val="16"/>
      <w:szCs w:val="16"/>
    </w:rPr>
  </w:style>
  <w:style w:type="paragraph" w:styleId="FootnoteText">
    <w:name w:val="footnote text"/>
    <w:basedOn w:val="Normal"/>
    <w:link w:val="FootnoteTextChar"/>
    <w:uiPriority w:val="99"/>
    <w:semiHidden/>
    <w:unhideWhenUsed/>
    <w:rsid w:val="00514CA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14CAE"/>
    <w:rPr>
      <w:rFonts w:cs="B Roya"/>
      <w:sz w:val="20"/>
      <w:szCs w:val="20"/>
    </w:rPr>
  </w:style>
  <w:style w:type="character" w:styleId="FootnoteReference">
    <w:name w:val="footnote reference"/>
    <w:basedOn w:val="DefaultParagraphFont"/>
    <w:uiPriority w:val="99"/>
    <w:semiHidden/>
    <w:unhideWhenUsed/>
    <w:rsid w:val="00514CAE"/>
    <w:rPr>
      <w:vertAlign w:val="superscript"/>
    </w:rPr>
  </w:style>
  <w:style w:type="paragraph" w:styleId="ListParagraph">
    <w:name w:val="List Paragraph"/>
    <w:basedOn w:val="Normal"/>
    <w:uiPriority w:val="34"/>
    <w:qFormat/>
    <w:rsid w:val="008A5F96"/>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17" Type="http://schemas.microsoft.com/office/2007/relationships/stylesWithEffects" Target="stylesWithEffect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gif"/><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gif"/><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۱۵ اردیبهشت‌ماه 1390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E3558AD-D909-47F6-A240-F808DCDA37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397</TotalTime>
  <Pages>11</Pages>
  <Words>1112</Words>
  <Characters>6344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مستند تحلیل و طراحی نیازهای بخش پنل مدیریت سامانه گزارش‌ساز پویا</vt:lpstr>
    </vt:vector>
  </TitlesOfParts>
  <Company>سورن سیستم شریف</Company>
  <LinksUpToDate>false</LinksUpToDate>
  <CharactersWithSpaces>7442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مستند تحلیل و طراحی نیازهای بخش پنل مدیریت سامانه گزارش‌ساز پویا</dc:title>
  <dc:creator>محمد دشتی رحمت آبادی</dc:creator>
  <cp:lastModifiedBy>Mohammad Dashti</cp:lastModifiedBy>
  <cp:revision>67</cp:revision>
  <cp:lastPrinted>2012-01-17T04:47:00Z</cp:lastPrinted>
  <dcterms:created xsi:type="dcterms:W3CDTF">2012-01-11T19:42:00Z</dcterms:created>
  <dcterms:modified xsi:type="dcterms:W3CDTF">2012-05-21T22:09:00Z</dcterms:modified>
</cp:coreProperties>
</file>