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00"/>
        <w:jc w:val="center"/>
      </w:pPr>
      <w:r>
        <w:rPr>
          <w:rFonts w:ascii="Cinzel" w:cs="Cinzel" w:eastAsia="Cinzel" w:hAnsi="Cinzel"/>
          <w:b/>
          <w:bCs/>
          <w:color w:val="C45911"/>
          <w:sz w:val="56"/>
          <w:szCs w:val="56"/>
        </w:rPr>
        <w:t xml:space="preserve">VEHICLE FORGE</w:t>
      </w:r>
    </w:p>
    <w:p>
      <w:pPr>
        <w:spacing w:after="100"/>
        <w:jc w:val="center"/>
      </w:pPr>
      <w:r>
        <w:rPr>
          <w:rFonts w:ascii="Cinzel" w:cs="Cinzel" w:eastAsia="Cinzel" w:hAnsi="Cinzel"/>
          <w:color w:val="E8E0D4"/>
          <w:sz w:val="28"/>
          <w:szCs w:val="28"/>
        </w:rPr>
        <w:t xml:space="preserve">Revised Release Schedule v2.0</w:t>
      </w:r>
    </w:p>
    <w:p>
      <w:pPr>
        <w:spacing w:after="100"/>
        <w:jc w:val="center"/>
      </w:pPr>
      <w:r>
        <w:rPr>
          <w:rFonts w:ascii="Segoe UI" w:cs="Segoe UI" w:eastAsia="Segoe UI" w:hAnsi="Segoe UI"/>
          <w:i/>
          <w:iCs/>
          <w:color w:val="888888"/>
          <w:sz w:val="22"/>
          <w:szCs w:val="22"/>
        </w:rPr>
        <w:t xml:space="preserve">Maximum Genre Breadth at Launch</w:t>
      </w:r>
    </w:p>
    <w:p>
      <w:pPr>
        <w:spacing w:after="400"/>
        <w:jc w:val="center"/>
      </w:pPr>
      <w:r>
        <w:rPr>
          <w:rFonts w:ascii="Segoe UI" w:cs="Segoe UI" w:eastAsia="Segoe UI" w:hAnsi="Segoe UI"/>
          <w:color w:val="888888"/>
          <w:sz w:val="18"/>
          <w:szCs w:val="18"/>
        </w:rPr>
        <w:t xml:space="preserve">Version 2.0 — February 2026 — DiceForge Studios Ltd.</w:t>
      </w:r>
    </w:p>
    <w:p>
      <w:pPr>
        <w:pStyle w:val="Heading1"/>
        <w:spacing w:before="300" w:after="150"/>
      </w:pPr>
      <w:r>
        <w:rPr>
          <w:rFonts w:ascii="Cinzel" w:cs="Cinzel" w:eastAsia="Cinzel" w:hAnsi="Cinzel"/>
          <w:b/>
          <w:bCs/>
          <w:color w:val="C45911"/>
          <w:sz w:val="32"/>
          <w:szCs w:val="32"/>
        </w:rPr>
        <w:t xml:space="preserve">EXECUTIVE SUMMARY</w:t>
      </w:r>
    </w:p>
    <w:p>
      <w:pPr>
        <w:spacing w:after="120"/>
      </w:pPr>
      <w:r>
        <w:rPr>
          <w:rFonts w:ascii="Segoe UI" w:cs="Segoe UI" w:eastAsia="Segoe UI" w:hAnsi="Segoe UI"/>
          <w:color w:val="CCCCCC"/>
          <w:sz w:val="20"/>
          <w:szCs w:val="20"/>
        </w:rPr>
        <w:t xml:space="preserve">The 400-vehicle database build revealed that every genre in the Vehicle Forge catalogue can ship a Starter pack using existing core weapons. Historical packs ship complete. Fantasy, sci-fi, horror, steampunk, cyberpunk, and other genre packs ship as basic stat blocks, with full mechanical depth following when parent supplements are written.</w:t>
      </w:r>
    </w:p>
    <w:p>
      <w:pPr>
        <w:spacing w:after="120"/>
      </w:pPr>
      <w:r>
        <w:rPr>
          <w:rFonts w:ascii="Segoe UI" w:cs="Segoe UI" w:eastAsia="Segoe UI" w:hAnsi="Segoe UI"/>
          <w:color w:val="CCCCCC"/>
          <w:sz w:val="20"/>
          <w:szCs w:val="20"/>
        </w:rPr>
        <w:t xml:space="preserve">This "breadth first, depth later" strategy puts 20 products across every genre on DriveThruRPG at launch. A GM browsing the catalogue sees the Forge does everything — from WWII tanks to cyberpunk spider tanks to dragon mounts to haunted locomotives. Each Starter pack validates demand for its parent supplement before that supplement is written.</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1400"/>
        <w:gridCol w:w="1400"/>
        <w:gridCol w:w="1560"/>
      </w:tblGrid>
      <w:tr>
        <w:tc>
          <w:tcPr>
            <w:tcW w:type="dxa" w:w="24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Wave</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Products</w:t>
            </w:r>
          </w:p>
        </w:tc>
        <w:tc>
          <w:tcPr>
            <w:tcW w:type="dxa" w:w="14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Vehicles</w:t>
            </w:r>
          </w:p>
        </w:tc>
        <w:tc>
          <w:tcPr>
            <w:tcW w:type="dxa" w:w="14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Timeline</w:t>
            </w:r>
          </w:p>
        </w:tc>
        <w:tc>
          <w:tcPr>
            <w:tcW w:type="dxa" w:w="14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.vfx Work</w:t>
            </w:r>
          </w:p>
        </w:tc>
        <w:tc>
          <w:tcPr>
            <w:tcW w:type="dxa" w:w="156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Revenue</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45911"/>
                <w:sz w:val="18"/>
                <w:szCs w:val="18"/>
              </w:rPr>
              <w:t xml:space="preserve">Wave 1: Launch</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20</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~264</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Month 1-2</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None</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$56.81 max</w:t>
            </w:r>
          </w:p>
        </w:tc>
      </w:tr>
      <w:tr>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Wave 2: Ancient/BP</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5</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50</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Month 3-4</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~15 wpns</w:t>
            </w:r>
          </w:p>
        </w:tc>
        <w:tc>
          <w:tcPr>
            <w:tcW w:type="dxa" w:w="15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+$14.95</w:t>
            </w:r>
          </w:p>
        </w:tc>
      </w:tr>
      <w:tr>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Wave 3: Naval + Sups</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4</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19</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Month 5-6</w:t>
            </w:r>
          </w:p>
        </w:tc>
        <w:tc>
          <w:tcPr>
            <w:tcW w:type="dxa" w:w="1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Minimal</w:t>
            </w:r>
          </w:p>
        </w:tc>
        <w:tc>
          <w:tcPr>
            <w:tcW w:type="dxa" w:w="1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+$11.96</w:t>
            </w:r>
          </w:p>
        </w:tc>
      </w:tr>
      <w:tr>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Wave 4+: Deep Packs</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12+</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~150+</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Month 7+</w:t>
            </w:r>
          </w:p>
        </w:tc>
        <w:tc>
          <w:tcPr>
            <w:tcW w:type="dxa" w:w="1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Full .vfx</w:t>
            </w:r>
          </w:p>
        </w:tc>
        <w:tc>
          <w:tcPr>
            <w:tcW w:type="dxa" w:w="15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Ongoing</w:t>
            </w:r>
          </w:p>
        </w:tc>
      </w:tr>
    </w:tbl>
    <w:p>
      <w:r>
        <w:br w:type="page"/>
      </w:r>
    </w:p>
    <w:p>
      <w:pPr>
        <w:pStyle w:val="Heading1"/>
        <w:spacing w:before="300" w:after="150"/>
      </w:pPr>
      <w:r>
        <w:rPr>
          <w:rFonts w:ascii="Cinzel" w:cs="Cinzel" w:eastAsia="Cinzel" w:hAnsi="Cinzel"/>
          <w:b/>
          <w:bCs/>
          <w:color w:val="C45911"/>
          <w:sz w:val="32"/>
          <w:szCs w:val="32"/>
        </w:rPr>
        <w:t xml:space="preserve">WAVE 1 — LAUNCH</w:t>
      </w:r>
    </w:p>
    <w:p>
      <w:pPr>
        <w:spacing w:after="120"/>
      </w:pPr>
      <w:r>
        <w:rPr>
          <w:rFonts w:ascii="Segoe UI" w:cs="Segoe UI" w:eastAsia="Segoe UI" w:hAnsi="Segoe UI"/>
          <w:b/>
          <w:bCs/>
          <w:color w:val="C45911"/>
          <w:sz w:val="20"/>
          <w:szCs w:val="20"/>
        </w:rPr>
        <w:t xml:space="preserve">20 products. Every genre. Zero .vfx work. Day one.</w:t>
      </w:r>
    </w:p>
    <w:p>
      <w:pPr>
        <w:spacing w:after="120"/>
      </w:pPr>
      <w:r>
        <w:rPr>
          <w:rFonts w:ascii="Segoe UI" w:cs="Segoe UI" w:eastAsia="Segoe UI" w:hAnsi="Segoe UI"/>
          <w:color w:val="CCCCCC"/>
          <w:sz w:val="20"/>
          <w:szCs w:val="20"/>
        </w:rPr>
        <w:t xml:space="preserve">All weapons in these packs exist in the current Vehicle Forge core tool. Machine guns, autocannons, tank guns, ATGMs, rockets, bombs, lasers, missiles, and torpedoes. Historical packs ship with full weapon loadouts. Genre Starter packs ship with basic stat blocks using best-available core weapons, with a clear upgrade path to the full supplement.</w:t>
      </w:r>
    </w:p>
    <w:p>
      <w:pPr>
        <w:pStyle w:val="Heading2"/>
        <w:spacing w:before="200" w:after="120"/>
      </w:pPr>
      <w:r>
        <w:rPr>
          <w:rFonts w:ascii="Cinzel" w:cs="Cinzel" w:eastAsia="Cinzel" w:hAnsi="Cinzel"/>
          <w:b/>
          <w:bCs/>
          <w:color w:val="C45911"/>
          <w:sz w:val="26"/>
          <w:szCs w:val="26"/>
        </w:rPr>
        <w:t xml:space="preserve">Historical Packs (Full)</w:t>
      </w:r>
    </w:p>
    <w:p>
      <w:pPr>
        <w:spacing w:after="120"/>
      </w:pPr>
      <w:r>
        <w:rPr>
          <w:rFonts w:ascii="Segoe UI" w:cs="Segoe UI" w:eastAsia="Segoe UI" w:hAnsi="Segoe UI"/>
          <w:color w:val="CCCCCC"/>
          <w:sz w:val="20"/>
          <w:szCs w:val="20"/>
        </w:rPr>
        <w:t xml:space="preserve">These packs are mechanically complete. Every vehicle has accurate, period-appropriate weapon loadouts drawn from the core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900"/>
        <w:gridCol w:w="900"/>
        <w:gridCol w:w="2760"/>
      </w:tblGrid>
      <w:tr>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Parent</w:t>
            </w:r>
          </w:p>
        </w:tc>
        <w:tc>
          <w:tcPr>
            <w:tcW w:type="dxa" w:w="2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Pack</w:t>
            </w:r>
          </w:p>
        </w:tc>
        <w:tc>
          <w:tcPr>
            <w:tcW w:type="dxa" w:w="9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Count</w:t>
            </w:r>
          </w:p>
        </w:tc>
        <w:tc>
          <w:tcPr>
            <w:tcW w:type="dxa" w:w="9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Price</w:t>
            </w:r>
          </w:p>
        </w:tc>
        <w:tc>
          <w:tcPr>
            <w:tcW w:type="dxa" w:w="276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Status</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Core Tool (FREE)</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Core Reference Builds</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64</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Free</w:t>
            </w:r>
          </w:p>
        </w:tc>
        <w:tc>
          <w:tcPr>
            <w:tcW w:type="dxa" w:w="2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4CAF50"/>
                <w:sz w:val="18"/>
                <w:szCs w:val="18"/>
              </w:rPr>
              <w:t xml:space="preserve">Complete</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Iron &amp; Steel</w:t>
            </w:r>
          </w:p>
        </w:tc>
        <w:tc>
          <w:tcPr>
            <w:tcW w:type="dxa" w:w="2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WWI — Iron Harvest</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27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4CAF50"/>
                <w:sz w:val="18"/>
                <w:szCs w:val="18"/>
              </w:rPr>
              <w:t xml:space="preserve">Complete</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Iron &amp; Steel</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WWII — Western Front</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2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4CAF50"/>
                <w:sz w:val="18"/>
                <w:szCs w:val="18"/>
              </w:rPr>
              <w:t xml:space="preserve">Complete</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Iron &amp; Steel</w:t>
            </w:r>
          </w:p>
        </w:tc>
        <w:tc>
          <w:tcPr>
            <w:tcW w:type="dxa" w:w="2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WWII — Eastern Front</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27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4CAF50"/>
                <w:sz w:val="18"/>
                <w:szCs w:val="18"/>
              </w:rPr>
              <w:t xml:space="preserve">Complete</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Iron &amp; Steel</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Cold War Arsenal</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2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4CAF50"/>
                <w:sz w:val="18"/>
                <w:szCs w:val="18"/>
              </w:rPr>
              <w:t xml:space="preserve">Complete</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Iron &amp; Steel</w:t>
            </w:r>
          </w:p>
        </w:tc>
        <w:tc>
          <w:tcPr>
            <w:tcW w:type="dxa" w:w="2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Modern Military Ground</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27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4CAF50"/>
                <w:sz w:val="18"/>
                <w:szCs w:val="18"/>
              </w:rPr>
              <w:t xml:space="preserve">Complete</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Talons &amp; Contrails</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WWI — Aces High</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2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4CAF50"/>
                <w:sz w:val="18"/>
                <w:szCs w:val="18"/>
              </w:rPr>
              <w:t xml:space="preserve">Complete</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Talons &amp; Contrails</w:t>
            </w:r>
          </w:p>
        </w:tc>
        <w:tc>
          <w:tcPr>
            <w:tcW w:type="dxa" w:w="2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WWII — Air War</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27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4CAF50"/>
                <w:sz w:val="18"/>
                <w:szCs w:val="18"/>
              </w:rPr>
              <w:t xml:space="preserve">Complete</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Talons &amp; Contrails</w:t>
            </w:r>
          </w:p>
        </w:tc>
        <w:tc>
          <w:tcPr>
            <w:tcW w:type="dxa" w:w="2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Vietnam Air Cav</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27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4CAF50"/>
                <w:sz w:val="18"/>
                <w:szCs w:val="18"/>
              </w:rPr>
              <w:t xml:space="preserve">Complete</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Talons &amp; Contrails</w:t>
            </w:r>
          </w:p>
        </w:tc>
        <w:tc>
          <w:tcPr>
            <w:tcW w:type="dxa" w:w="2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Modern Military Air</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27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4CAF50"/>
                <w:sz w:val="18"/>
                <w:szCs w:val="18"/>
              </w:rPr>
              <w:t xml:space="preserve">Complete</w:t>
            </w:r>
          </w:p>
        </w:tc>
      </w:tr>
    </w:tbl>
    <w:p>
      <w:pPr>
        <w:spacing w:after="120"/>
      </w:pPr>
      <w:r>
        <w:rPr>
          <w:rFonts w:ascii="Segoe UI" w:cs="Segoe UI" w:eastAsia="Segoe UI" w:hAnsi="Segoe UI"/>
          <w:color w:val="CCCCCC"/>
          <w:sz w:val="20"/>
          <w:szCs w:val="20"/>
        </w:rPr>
        <w:t xml:space="preserve"/>
      </w:r>
    </w:p>
    <w:p>
      <w:pPr>
        <w:pStyle w:val="Heading2"/>
        <w:spacing w:before="200" w:after="120"/>
      </w:pPr>
      <w:r>
        <w:rPr>
          <w:rFonts w:ascii="Cinzel" w:cs="Cinzel" w:eastAsia="Cinzel" w:hAnsi="Cinzel"/>
          <w:b/>
          <w:bCs/>
          <w:color w:val="C45911"/>
          <w:sz w:val="26"/>
          <w:szCs w:val="26"/>
        </w:rPr>
        <w:t xml:space="preserve">Genre Starter Packs</w:t>
      </w:r>
    </w:p>
    <w:p>
      <w:pPr>
        <w:spacing w:after="120"/>
      </w:pPr>
      <w:r>
        <w:rPr>
          <w:rFonts w:ascii="Segoe UI" w:cs="Segoe UI" w:eastAsia="Segoe UI" w:hAnsi="Segoe UI"/>
          <w:color w:val="CCCCCC"/>
          <w:sz w:val="20"/>
          <w:szCs w:val="20"/>
        </w:rPr>
        <w:t xml:space="preserve">Basic stat blocks using core weapons. Each Starter validates demand for its parent supplement. When the supplement ships, expanded packs deliver the full mechanical depth — custom weapons, genre-specific mods, and special 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900"/>
        <w:gridCol w:w="900"/>
        <w:gridCol w:w="3160"/>
      </w:tblGrid>
      <w:tr>
        <w:tc>
          <w:tcPr>
            <w:tcW w:type="dxa" w:w="2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Parent</w:t>
            </w:r>
          </w:p>
        </w:tc>
        <w:tc>
          <w:tcPr>
            <w:tcW w:type="dxa" w:w="24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Starter Pack</w:t>
            </w:r>
          </w:p>
        </w:tc>
        <w:tc>
          <w:tcPr>
            <w:tcW w:type="dxa" w:w="9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Count</w:t>
            </w:r>
          </w:p>
        </w:tc>
        <w:tc>
          <w:tcPr>
            <w:tcW w:type="dxa" w:w="9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Price</w:t>
            </w:r>
          </w:p>
        </w:tc>
        <w:tc>
          <w:tcPr>
            <w:tcW w:type="dxa" w:w="316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Core Weapons Used</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Star &amp; Void</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Sci-Fi Starter Fleet</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Lasers, missiles</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Blood &amp; Thunder</w:t>
            </w:r>
          </w:p>
        </w:tc>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Naval Starter</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3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Torpedoes, cannons, HMGs</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Fang &amp; Claw</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Mech Starter</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Lasers, missiles</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Chrome &amp; Fury</w:t>
            </w:r>
          </w:p>
        </w:tc>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Chase Starter</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3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Modern firearms</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Sails &amp; Gasbags</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Skyship Starter</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HMGs, bombs, autocannons</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Brass &amp; Steam</w:t>
            </w:r>
          </w:p>
        </w:tc>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Steampunk Starter</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3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WW-era weapons, torpedoes</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Wire &amp; Chrome</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Cyberpunk Starter</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Modern firearms, drones</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Rust &amp; Ruin</w:t>
            </w:r>
          </w:p>
        </w:tc>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Wasteland Starter</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3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Salvaged firearms</w:t>
            </w:r>
          </w:p>
        </w:tc>
      </w:tr>
      <w:tr>
        <w:tc>
          <w:tcPr>
            <w:tcW w:type="dxa" w:w="2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Saddle &amp; Fang</w:t>
            </w:r>
          </w:p>
        </w:tc>
        <w:tc>
          <w:tcPr>
            <w:tcW w:type="dxa" w:w="24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Mount Starter</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Stat blocks only (living vehicles)</w:t>
            </w:r>
          </w:p>
        </w:tc>
      </w:tr>
      <w:tr>
        <w:tc>
          <w:tcPr>
            <w:tcW w:type="dxa" w:w="2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Dread &amp; Ruin</w:t>
            </w:r>
          </w:p>
        </w:tc>
        <w:tc>
          <w:tcPr>
            <w:tcW w:type="dxa" w:w="24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Horror Starter</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3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Stat blocks only (supernatural)</w:t>
            </w:r>
          </w:p>
        </w:tc>
      </w:tr>
    </w:tbl>
    <w:p>
      <w:pPr>
        <w:spacing w:after="120"/>
      </w:pPr>
      <w:r>
        <w:rPr>
          <w:rFonts w:ascii="Segoe UI" w:cs="Segoe UI" w:eastAsia="Segoe UI" w:hAnsi="Segoe UI"/>
          <w:color w:val="CCCCCC"/>
          <w:sz w:val="20"/>
          <w:szCs w:val="20"/>
        </w:rPr>
        <w:t xml:space="preserve"/>
      </w:r>
    </w:p>
    <w:p>
      <w:pPr>
        <w:spacing w:after="120"/>
      </w:pPr>
      <w:r>
        <w:rPr>
          <w:rFonts w:ascii="Segoe UI" w:cs="Segoe UI" w:eastAsia="Segoe UI" w:hAnsi="Segoe UI"/>
          <w:b/>
          <w:bCs/>
          <w:color w:val="CCCCCC"/>
          <w:sz w:val="20"/>
          <w:szCs w:val="20"/>
        </w:rPr>
        <w:t xml:space="preserve">Wave 1 totals: 20 products, ~264 vehicles, 12 genres represented. Maximum revenue per complete buyer: $56.81 (19 packs at $2.99, core tool free).</w:t>
      </w:r>
    </w:p>
    <w:p>
      <w:r>
        <w:br w:type="page"/>
      </w:r>
    </w:p>
    <w:p>
      <w:pPr>
        <w:pStyle w:val="Heading1"/>
        <w:spacing w:before="300" w:after="150"/>
      </w:pPr>
      <w:r>
        <w:rPr>
          <w:rFonts w:ascii="Cinzel" w:cs="Cinzel" w:eastAsia="Cinzel" w:hAnsi="Cinzel"/>
          <w:b/>
          <w:bCs/>
          <w:color w:val="C45911"/>
          <w:sz w:val="32"/>
          <w:szCs w:val="32"/>
        </w:rPr>
        <w:t xml:space="preserve">WAVE 2 — ANCIENT &amp; BLACK POWDER</w:t>
      </w:r>
    </w:p>
    <w:p>
      <w:pPr>
        <w:spacing w:after="120"/>
      </w:pPr>
      <w:r>
        <w:rPr>
          <w:rFonts w:ascii="Segoe UI" w:cs="Segoe UI" w:eastAsia="Segoe UI" w:hAnsi="Segoe UI"/>
          <w:b/>
          <w:bCs/>
          <w:color w:val="C45911"/>
          <w:sz w:val="20"/>
          <w:szCs w:val="20"/>
        </w:rPr>
        <w:t xml:space="preserve">~15 new weapon definitions across two .vfx files. Unlocks 5 expansion packs.</w:t>
      </w:r>
    </w:p>
    <w:p>
      <w:pPr>
        <w:spacing w:after="120"/>
      </w:pPr>
      <w:r>
        <w:rPr>
          <w:rFonts w:ascii="Segoe UI" w:cs="Segoe UI" w:eastAsia="Segoe UI" w:hAnsi="Segoe UI"/>
          <w:color w:val="CCCCCC"/>
          <w:sz w:val="20"/>
          <w:szCs w:val="20"/>
        </w:rPr>
        <w:t xml:space="preserve">Two weapon extension files cover all pre-gunpowder and black powder weaponry: ballista, catapult, trebuchet, ram, scorpion, javelin rack, bow battery, Greek fire siphon, light/medium/heavy black powder cannon, carronade, swivel gun, and mortar. Building these unlocks the full historical spectrum from ancient chariots to Napoleonic fleet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200"/>
        <w:gridCol w:w="2960"/>
      </w:tblGrid>
      <w:tr>
        <w:tc>
          <w:tcPr>
            <w:tcW w:type="dxa" w:w="2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Parent</w:t>
            </w:r>
          </w:p>
        </w:tc>
        <w:tc>
          <w:tcPr>
            <w:tcW w:type="dxa" w:w="3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Pack</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Count</w:t>
            </w:r>
          </w:p>
        </w:tc>
        <w:tc>
          <w:tcPr>
            <w:tcW w:type="dxa" w:w="296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Dependency</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Blood &amp; Thunder</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Age of Sail Fleet</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29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BP weapons .vfx</w:t>
            </w:r>
          </w:p>
        </w:tc>
      </w:tr>
      <w:tr>
        <w:tc>
          <w:tcPr>
            <w:tcW w:type="dxa" w:w="2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Blood &amp; Thunder</w:t>
            </w:r>
          </w:p>
        </w:tc>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Napoleonic Navy</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29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BP weapons .vfx</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Blood &amp; Thunder</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Viking Raiders</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29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BP + ancient .vfx</w:t>
            </w:r>
          </w:p>
        </w:tc>
      </w:tr>
      <w:tr>
        <w:tc>
          <w:tcPr>
            <w:tcW w:type="dxa" w:w="2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Iron &amp; Steel</w:t>
            </w:r>
          </w:p>
        </w:tc>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Ancient War Machines</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29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Ancient weapons .vfx</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Iron &amp; Steel</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Medieval Siege</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29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Ancient weapons .vfx</w:t>
            </w:r>
          </w:p>
        </w:tc>
      </w:tr>
    </w:tbl>
    <w:p>
      <w:pPr>
        <w:spacing w:after="120"/>
      </w:pPr>
      <w:r>
        <w:rPr>
          <w:rFonts w:ascii="Segoe UI" w:cs="Segoe UI" w:eastAsia="Segoe UI" w:hAnsi="Segoe UI"/>
          <w:color w:val="CCCCCC"/>
          <w:sz w:val="20"/>
          <w:szCs w:val="20"/>
        </w:rPr>
        <w:t xml:space="preserve"/>
      </w:r>
    </w:p>
    <w:p>
      <w:pPr>
        <w:spacing w:after="120"/>
      </w:pPr>
      <w:r>
        <w:rPr>
          <w:rFonts w:ascii="Segoe UI" w:cs="Segoe UI" w:eastAsia="Segoe UI" w:hAnsi="Segoe UI"/>
          <w:color w:val="CCCCCC"/>
          <w:sz w:val="20"/>
          <w:szCs w:val="20"/>
        </w:rPr>
        <w:t xml:space="preserve">Production estimate: 4-6 hours to define all weapon IDs, damage, AP, range, and cost. These are well-documented historical weapons with clear Savage Worlds conversion paths.</w:t>
      </w:r>
    </w:p>
    <w:p>
      <w:pPr>
        <w:spacing w:after="120"/>
      </w:pPr>
      <w:r>
        <w:rPr>
          <w:rFonts w:ascii="Segoe UI" w:cs="Segoe UI" w:eastAsia="Segoe UI" w:hAnsi="Segoe UI"/>
          <w:color w:val="CCCCCC"/>
          <w:sz w:val="20"/>
          <w:szCs w:val="20"/>
        </w:rPr>
        <w:t xml:space="preserve">By end of Wave 2: 25 products, ~314 vehicles, complete historical coverage from Egyptian chariots to stealth fighters.</w:t>
      </w:r>
    </w:p>
    <w:p>
      <w:pPr>
        <w:pStyle w:val="Heading1"/>
        <w:spacing w:before="300" w:after="150"/>
      </w:pPr>
      <w:r>
        <w:rPr>
          <w:rFonts w:ascii="Cinzel" w:cs="Cinzel" w:eastAsia="Cinzel" w:hAnsi="Cinzel"/>
          <w:b/>
          <w:bCs/>
          <w:color w:val="C45911"/>
          <w:sz w:val="32"/>
          <w:szCs w:val="32"/>
        </w:rPr>
        <w:t xml:space="preserve">WAVE 3 — NAVAL EXPANSION &amp; SUPPLEMENT PRE-BUILTS</w:t>
      </w:r>
    </w:p>
    <w:p>
      <w:pPr>
        <w:spacing w:after="120"/>
      </w:pPr>
      <w:r>
        <w:rPr>
          <w:rFonts w:ascii="Segoe UI" w:cs="Segoe UI" w:eastAsia="Segoe UI" w:hAnsi="Segoe UI"/>
          <w:b/>
          <w:bCs/>
          <w:color w:val="C45911"/>
          <w:sz w:val="20"/>
          <w:szCs w:val="20"/>
        </w:rPr>
        <w:t xml:space="preserve">Ships alongside the first three theatre supplements.</w:t>
      </w:r>
    </w:p>
    <w:p>
      <w:pPr>
        <w:spacing w:after="120"/>
      </w:pPr>
      <w:r>
        <w:rPr>
          <w:rFonts w:ascii="Segoe UI" w:cs="Segoe UI" w:eastAsia="Segoe UI" w:hAnsi="Segoe UI"/>
          <w:color w:val="CCCCCC"/>
          <w:sz w:val="20"/>
          <w:szCs w:val="20"/>
        </w:rPr>
        <w:t xml:space="preserve">WWII Naval needs a small .vfx adding depth charge racks and naval gun calibres. The supplement pre-built packs (3 vehicles each) ship bundled with their parent supplement as showcase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200"/>
        <w:gridCol w:w="2960"/>
      </w:tblGrid>
      <w:tr>
        <w:tc>
          <w:tcPr>
            <w:tcW w:type="dxa" w:w="2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Parent</w:t>
            </w:r>
          </w:p>
        </w:tc>
        <w:tc>
          <w:tcPr>
            <w:tcW w:type="dxa" w:w="3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Pack</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Count</w:t>
            </w:r>
          </w:p>
        </w:tc>
        <w:tc>
          <w:tcPr>
            <w:tcW w:type="dxa" w:w="296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Dependency</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Blood &amp; Thunder</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WWII Naval</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29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Naval weapons .vfx</w:t>
            </w:r>
          </w:p>
        </w:tc>
      </w:tr>
      <w:tr>
        <w:tc>
          <w:tcPr>
            <w:tcW w:type="dxa" w:w="2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Blood &amp; Thunder</w:t>
            </w:r>
          </w:p>
        </w:tc>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Supplement Pre-Builts</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3</w:t>
            </w:r>
          </w:p>
        </w:tc>
        <w:tc>
          <w:tcPr>
            <w:tcW w:type="dxa" w:w="29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Ships with supplement</w:t>
            </w:r>
          </w:p>
        </w:tc>
      </w:tr>
      <w:tr>
        <w:tc>
          <w:tcPr>
            <w:tcW w:type="dxa" w:w="2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Iron &amp; Steel</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Supplement Pre-Builts</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3</w:t>
            </w:r>
          </w:p>
        </w:tc>
        <w:tc>
          <w:tcPr>
            <w:tcW w:type="dxa" w:w="29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Ships with supplement</w:t>
            </w:r>
          </w:p>
        </w:tc>
      </w:tr>
      <w:tr>
        <w:tc>
          <w:tcPr>
            <w:tcW w:type="dxa" w:w="2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Talons &amp; Contrails</w:t>
            </w:r>
          </w:p>
        </w:tc>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Supplement Pre-Builts</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3</w:t>
            </w:r>
          </w:p>
        </w:tc>
        <w:tc>
          <w:tcPr>
            <w:tcW w:type="dxa" w:w="29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Ships with supplement</w:t>
            </w:r>
          </w:p>
        </w:tc>
      </w:tr>
    </w:tbl>
    <w:p>
      <w:pPr>
        <w:spacing w:after="120"/>
      </w:pPr>
      <w:r>
        <w:rPr>
          <w:rFonts w:ascii="Segoe UI" w:cs="Segoe UI" w:eastAsia="Segoe UI" w:hAnsi="Segoe UI"/>
          <w:color w:val="CCCCCC"/>
          <w:sz w:val="20"/>
          <w:szCs w:val="20"/>
        </w:rPr>
        <w:t xml:space="preserve"/>
      </w:r>
    </w:p>
    <w:p>
      <w:pPr>
        <w:spacing w:after="120"/>
      </w:pPr>
      <w:r>
        <w:rPr>
          <w:rFonts w:ascii="Segoe UI" w:cs="Segoe UI" w:eastAsia="Segoe UI" w:hAnsi="Segoe UI"/>
          <w:color w:val="CCCCCC"/>
          <w:sz w:val="20"/>
          <w:szCs w:val="20"/>
        </w:rPr>
        <w:t xml:space="preserve">By end of Wave 3 (Month 6): 29 products, ~333 vehicles. Three theatre supplements live (Blood &amp; Thunder, Iron &amp; Steel, Talons &amp; Contrails).</w:t>
      </w:r>
    </w:p>
    <w:p>
      <w:r>
        <w:br w:type="page"/>
      </w:r>
    </w:p>
    <w:p>
      <w:pPr>
        <w:pStyle w:val="Heading1"/>
        <w:spacing w:before="300" w:after="150"/>
      </w:pPr>
      <w:r>
        <w:rPr>
          <w:rFonts w:ascii="Cinzel" w:cs="Cinzel" w:eastAsia="Cinzel" w:hAnsi="Cinzel"/>
          <w:b/>
          <w:bCs/>
          <w:color w:val="C45911"/>
          <w:sz w:val="32"/>
          <w:szCs w:val="32"/>
        </w:rPr>
        <w:t xml:space="preserve">WAVE 4+ — SUPPLEMENT-DEPENDENT EXPANSION</w:t>
      </w:r>
    </w:p>
    <w:p>
      <w:pPr>
        <w:spacing w:after="120"/>
      </w:pPr>
      <w:r>
        <w:rPr>
          <w:rFonts w:ascii="Segoe UI" w:cs="Segoe UI" w:eastAsia="Segoe UI" w:hAnsi="Segoe UI"/>
          <w:b/>
          <w:bCs/>
          <w:color w:val="C45911"/>
          <w:sz w:val="20"/>
          <w:szCs w:val="20"/>
        </w:rPr>
        <w:t xml:space="preserve">Full depth packs ship as parent supplements are written.</w:t>
      </w:r>
    </w:p>
    <w:p>
      <w:pPr>
        <w:spacing w:after="120"/>
      </w:pPr>
      <w:r>
        <w:rPr>
          <w:rFonts w:ascii="Segoe UI" w:cs="Segoe UI" w:eastAsia="Segoe UI" w:hAnsi="Segoe UI"/>
          <w:color w:val="CCCCCC"/>
          <w:sz w:val="20"/>
          <w:szCs w:val="20"/>
        </w:rPr>
        <w:t xml:space="preserve">Each supplement delivers genre-specific rules plus a .vfx extension with custom weapons, mods, and specials. The expanded expansion packs ship alongside or shortly after their parent. Where a Starter pack already exists, the expanded pack deepens the roster without duplicating any vehicles.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000"/>
        <w:gridCol w:w="3560"/>
      </w:tblGrid>
      <w:tr>
        <w:tc>
          <w:tcPr>
            <w:tcW w:type="dxa" w:w="1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Supplement</w:t>
            </w:r>
          </w:p>
        </w:tc>
        <w:tc>
          <w:tcPr>
            <w:tcW w:type="dxa" w:w="3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Expansion Packs</w:t>
            </w:r>
          </w:p>
        </w:tc>
        <w:tc>
          <w:tcPr>
            <w:tcW w:type="dxa" w:w="1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Count</w:t>
            </w:r>
          </w:p>
        </w:tc>
        <w:tc>
          <w:tcPr>
            <w:tcW w:type="dxa" w:w="356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.vfx Requirements</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Star &amp; Void</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Patrol Fleet + Battle Fleet + Capital Ships</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30</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Crew stations, shields, FTL, sensors</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Fang &amp; Claw</w:t>
            </w:r>
          </w:p>
        </w:tc>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Light Lance + Heavy Lance + Kaiju Defence</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30</w:t>
            </w:r>
          </w:p>
        </w:tc>
        <w:tc>
          <w:tcPr>
            <w:tcW w:type="dxa" w:w="35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Pilot bonding, melee, stomp, cockpit hits</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Chrome &amp; Fury</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Wasteland Fleet + Spy Vehicles</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20</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Chase rules, gadgets, convoy, ram/sideswipe</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Sails &amp; Gasbags</w:t>
            </w:r>
          </w:p>
        </w:tc>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Fantasy Skyfleet</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35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Buoyancy, gas cells, altitude, aerial boarding</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Dread &amp; Ruin</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Haunted Vehicles</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Possession, sentience, soul engines, curses</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Saddle &amp; Fang</w:t>
            </w:r>
          </w:p>
        </w:tc>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Fantasy Mounts + Dinosaur Mounts</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20</w:t>
            </w:r>
          </w:p>
        </w:tc>
        <w:tc>
          <w:tcPr>
            <w:tcW w:type="dxa" w:w="35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Temperament, breath weapons, panic, bonding</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Rust &amp; Ruin</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Wasteland Survivors</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Jury-rig, breakdown, fuel-as-currency</w:t>
            </w:r>
          </w:p>
        </w:tc>
      </w:tr>
      <w:tr>
        <w:tc>
          <w:tcPr>
            <w:tcW w:type="dxa" w:w="1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Brass &amp; Steam</w:t>
            </w:r>
          </w:p>
        </w:tc>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Victorian Arsenal</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35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Boiler pressure, clockwork, steam burst</w:t>
            </w:r>
          </w:p>
        </w:tc>
      </w:tr>
      <w:tr>
        <w:tc>
          <w:tcPr>
            <w:tcW w:type="dxa" w:w="1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Wire &amp; Chrome</w:t>
            </w:r>
          </w:p>
        </w:tc>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Cyberpunk Fleet</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35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Vehicle hacking, drone ops, ECM warfare</w:t>
            </w:r>
          </w:p>
        </w:tc>
      </w:tr>
    </w:tbl>
    <w:p>
      <w:pPr>
        <w:spacing w:after="120"/>
      </w:pPr>
      <w:r>
        <w:rPr>
          <w:rFonts w:ascii="Segoe UI" w:cs="Segoe UI" w:eastAsia="Segoe UI" w:hAnsi="Segoe UI"/>
          <w:color w:val="CCCCCC"/>
          <w:sz w:val="20"/>
          <w:szCs w:val="20"/>
        </w:rPr>
        <w:t xml:space="preserve"/>
      </w:r>
    </w:p>
    <w:p>
      <w:pPr>
        <w:spacing w:after="120"/>
      </w:pPr>
      <w:r>
        <w:rPr>
          <w:rFonts w:ascii="Segoe UI" w:cs="Segoe UI" w:eastAsia="Segoe UI" w:hAnsi="Segoe UI"/>
          <w:color w:val="CCCCCC"/>
          <w:sz w:val="20"/>
          <w:szCs w:val="20"/>
        </w:rPr>
        <w:t xml:space="preserve">Recommended supplement priority: Star &amp; Void first (broadest audience), then Fang &amp; Claw (mech combat demand), then Chrome &amp; Fury (chase rules benefit everyone). Genre supplements last, informed by Starter pack sales data.</w:t>
      </w:r>
    </w:p>
    <w:p>
      <w:r>
        <w:br w:type="page"/>
      </w:r>
    </w:p>
    <w:p>
      <w:pPr>
        <w:pStyle w:val="Heading1"/>
        <w:spacing w:before="300" w:after="150"/>
      </w:pPr>
      <w:r>
        <w:rPr>
          <w:rFonts w:ascii="Cinzel" w:cs="Cinzel" w:eastAsia="Cinzel" w:hAnsi="Cinzel"/>
          <w:b/>
          <w:bCs/>
          <w:color w:val="C45911"/>
          <w:sz w:val="32"/>
          <w:szCs w:val="32"/>
        </w:rPr>
        <w:t xml:space="preserve">REVISED RELEASE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000"/>
        <w:gridCol w:w="2360"/>
      </w:tblGrid>
      <w:tr>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When</w:t>
            </w:r>
          </w:p>
        </w:tc>
        <w:tc>
          <w:tcPr>
            <w:tcW w:type="dxa" w:w="48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Release</w:t>
            </w:r>
          </w:p>
        </w:tc>
        <w:tc>
          <w:tcPr>
            <w:tcW w:type="dxa" w:w="1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Vehicles</w:t>
            </w:r>
          </w:p>
        </w:tc>
        <w:tc>
          <w:tcPr>
            <w:tcW w:type="dxa" w:w="236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Wave</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Month 1</w:t>
            </w:r>
          </w:p>
        </w:tc>
        <w:tc>
          <w:tcPr>
            <w:tcW w:type="dxa" w:w="4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Core Tool (free) + 5 Iron &amp; Steel + 5 genre starters</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164</w:t>
            </w:r>
          </w:p>
        </w:tc>
        <w:tc>
          <w:tcPr>
            <w:tcW w:type="dxa" w:w="2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4CAF50"/>
                <w:sz w:val="18"/>
                <w:szCs w:val="18"/>
              </w:rPr>
              <w:t xml:space="preserve">WAVE 1</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Month 2</w:t>
            </w:r>
          </w:p>
        </w:tc>
        <w:tc>
          <w:tcPr>
            <w:tcW w:type="dxa" w:w="4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4 Talons air + 5 remaining genre starters</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100</w:t>
            </w:r>
          </w:p>
        </w:tc>
        <w:tc>
          <w:tcPr>
            <w:tcW w:type="dxa" w:w="23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4CAF50"/>
                <w:sz w:val="18"/>
                <w:szCs w:val="18"/>
              </w:rPr>
              <w:t xml:space="preserve">WAVE 1</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Month 3</w:t>
            </w:r>
          </w:p>
        </w:tc>
        <w:tc>
          <w:tcPr>
            <w:tcW w:type="dxa" w:w="4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BP weapons .vfx + Age of Sail + Napoleonic</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20</w:t>
            </w:r>
          </w:p>
        </w:tc>
        <w:tc>
          <w:tcPr>
            <w:tcW w:type="dxa" w:w="2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FFB74D"/>
                <w:sz w:val="18"/>
                <w:szCs w:val="18"/>
              </w:rPr>
              <w:t xml:space="preserve">WAVE 2</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Month 4</w:t>
            </w:r>
          </w:p>
        </w:tc>
        <w:tc>
          <w:tcPr>
            <w:tcW w:type="dxa" w:w="4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Ancient weapons .vfx + Ancient + Medieval + Viking</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30</w:t>
            </w:r>
          </w:p>
        </w:tc>
        <w:tc>
          <w:tcPr>
            <w:tcW w:type="dxa" w:w="23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FFB74D"/>
                <w:sz w:val="18"/>
                <w:szCs w:val="18"/>
              </w:rPr>
              <w:t xml:space="preserve">WAVE 2</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Month 5</w:t>
            </w:r>
          </w:p>
        </w:tc>
        <w:tc>
          <w:tcPr>
            <w:tcW w:type="dxa" w:w="4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Naval .vfx + WWII Naval</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w:t>
            </w:r>
          </w:p>
        </w:tc>
        <w:tc>
          <w:tcPr>
            <w:tcW w:type="dxa" w:w="2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64B5F6"/>
                <w:sz w:val="18"/>
                <w:szCs w:val="18"/>
              </w:rPr>
              <w:t xml:space="preserve">WAVE 3</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Month 6</w:t>
            </w:r>
          </w:p>
        </w:tc>
        <w:tc>
          <w:tcPr>
            <w:tcW w:type="dxa" w:w="4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B&amp;T, I&amp;S, T&amp;C supplement pre-builts</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9</w:t>
            </w:r>
          </w:p>
        </w:tc>
        <w:tc>
          <w:tcPr>
            <w:tcW w:type="dxa" w:w="23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64B5F6"/>
                <w:sz w:val="18"/>
                <w:szCs w:val="18"/>
              </w:rPr>
              <w:t xml:space="preserve">WAVE 3</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Month 7-8</w:t>
            </w:r>
          </w:p>
        </w:tc>
        <w:tc>
          <w:tcPr>
            <w:tcW w:type="dxa" w:w="4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Star &amp; Void supplement + 3 fleet packs</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33</w:t>
            </w:r>
          </w:p>
        </w:tc>
        <w:tc>
          <w:tcPr>
            <w:tcW w:type="dxa" w:w="2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888888"/>
                <w:sz w:val="18"/>
                <w:szCs w:val="18"/>
              </w:rPr>
              <w:t xml:space="preserve">WAVE 4</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Month 9-10</w:t>
            </w:r>
          </w:p>
        </w:tc>
        <w:tc>
          <w:tcPr>
            <w:tcW w:type="dxa" w:w="4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Fang &amp; Claw supplement + 3 mech packs</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33</w:t>
            </w:r>
          </w:p>
        </w:tc>
        <w:tc>
          <w:tcPr>
            <w:tcW w:type="dxa" w:w="23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888888"/>
                <w:sz w:val="18"/>
                <w:szCs w:val="18"/>
              </w:rPr>
              <w:t xml:space="preserve">WAVE 4</w:t>
            </w:r>
          </w:p>
        </w:tc>
      </w:tr>
      <w:tr>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Month 11-12</w:t>
            </w:r>
          </w:p>
        </w:tc>
        <w:tc>
          <w:tcPr>
            <w:tcW w:type="dxa" w:w="48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Chrome &amp; Fury + Sails &amp; Gasbags + packs</w:t>
            </w:r>
          </w:p>
        </w:tc>
        <w:tc>
          <w:tcPr>
            <w:tcW w:type="dxa" w:w="1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33</w:t>
            </w:r>
          </w:p>
        </w:tc>
        <w:tc>
          <w:tcPr>
            <w:tcW w:type="dxa" w:w="23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888888"/>
                <w:sz w:val="18"/>
                <w:szCs w:val="18"/>
              </w:rPr>
              <w:t xml:space="preserve">WAVE 4</w:t>
            </w:r>
          </w:p>
        </w:tc>
      </w:tr>
      <w:tr>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Month 13+</w:t>
            </w:r>
          </w:p>
        </w:tc>
        <w:tc>
          <w:tcPr>
            <w:tcW w:type="dxa" w:w="48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Remaining genre supplements + packs</w:t>
            </w:r>
          </w:p>
        </w:tc>
        <w:tc>
          <w:tcPr>
            <w:tcW w:type="dxa" w:w="1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68+</w:t>
            </w:r>
          </w:p>
        </w:tc>
        <w:tc>
          <w:tcPr>
            <w:tcW w:type="dxa" w:w="23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888888"/>
                <w:sz w:val="18"/>
                <w:szCs w:val="18"/>
              </w:rPr>
              <w:t xml:space="preserve">WAVE 4</w:t>
            </w:r>
          </w:p>
        </w:tc>
      </w:tr>
    </w:tbl>
    <w:p>
      <w:pPr>
        <w:pStyle w:val="Heading1"/>
        <w:spacing w:before="300" w:after="150"/>
      </w:pPr>
      <w:r>
        <w:rPr>
          <w:rFonts w:ascii="Cinzel" w:cs="Cinzel" w:eastAsia="Cinzel" w:hAnsi="Cinzel"/>
          <w:b/>
          <w:bCs/>
          <w:color w:val="C45911"/>
          <w:sz w:val="32"/>
          <w:szCs w:val="32"/>
        </w:rPr>
        <w:t xml:space="preserve">THE STARTER → SUPPLEMENT PIPELINE</w:t>
      </w:r>
    </w:p>
    <w:p>
      <w:pPr>
        <w:spacing w:after="120"/>
      </w:pPr>
      <w:r>
        <w:rPr>
          <w:rFonts w:ascii="Segoe UI" w:cs="Segoe UI" w:eastAsia="Segoe UI" w:hAnsi="Segoe UI"/>
          <w:color w:val="CCCCCC"/>
          <w:sz w:val="20"/>
          <w:szCs w:val="20"/>
        </w:rPr>
        <w:t xml:space="preserve">Every Starter pack is designed as a gateway product. The upgrade path is explicit and natural:</w:t>
      </w:r>
    </w:p>
    <w:p>
      <w:pPr>
        <w:spacing w:after="120"/>
      </w:pPr>
      <w:r>
        <w:rPr>
          <w:rFonts w:ascii="Segoe UI" w:cs="Segoe UI" w:eastAsia="Segoe UI" w:hAnsi="Segoe UI"/>
          <w:color w:val="CCCCCC"/>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900"/>
        <w:gridCol w:w="2160"/>
        <w:gridCol w:w="2300"/>
      </w:tblGrid>
      <w:tr>
        <w:tc>
          <w:tcPr>
            <w:tcW w:type="dxa" w:w="1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Starter</w:t>
            </w:r>
          </w:p>
        </w:tc>
        <w:tc>
          <w:tcPr>
            <w:tcW w:type="dxa" w:w="1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Supplement</w:t>
            </w:r>
          </w:p>
        </w:tc>
        <w:tc>
          <w:tcPr>
            <w:tcW w:type="dxa" w:w="19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Starter Gives</w:t>
            </w:r>
          </w:p>
        </w:tc>
        <w:tc>
          <w:tcPr>
            <w:tcW w:type="dxa" w:w="216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Supplement Adds</w:t>
            </w:r>
          </w:p>
        </w:tc>
        <w:tc>
          <w:tcPr>
            <w:tcW w:type="dxa" w:w="23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Then Buy</w:t>
            </w:r>
          </w:p>
        </w:tc>
      </w:tr>
      <w:tr>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Sci-Fi Starter</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Star &amp; Void</w:t>
            </w:r>
          </w:p>
        </w:tc>
        <w:tc>
          <w:tcPr>
            <w:tcW w:type="dxa" w:w="1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Scout, freighter, cruiser, carrier</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Crew stations, shields, FTL, fleet combat</w:t>
            </w:r>
          </w:p>
        </w:tc>
        <w:tc>
          <w:tcPr>
            <w:tcW w:type="dxa" w:w="2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Patrol Fleet, Battle Fleet, Capital Ships</w:t>
            </w:r>
          </w:p>
        </w:tc>
      </w:tr>
      <w:tr>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Naval Starter</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Blood &amp; Thunder</w:t>
            </w:r>
          </w:p>
        </w:tc>
        <w:tc>
          <w:tcPr>
            <w:tcW w:type="dxa" w:w="1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Generic warships with modern weapons</w:t>
            </w:r>
          </w:p>
        </w:tc>
        <w:tc>
          <w:tcPr>
            <w:tcW w:type="dxa" w:w="2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Broadside arcs, boarding, weather gauge</w:t>
            </w:r>
          </w:p>
        </w:tc>
        <w:tc>
          <w:tcPr>
            <w:tcW w:type="dxa" w:w="2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Age of Sail, Napoleonic, Viking, WWII Naval</w:t>
            </w:r>
          </w:p>
        </w:tc>
      </w:tr>
      <w:tr>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Mech Starter</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Fang &amp; Claw</w:t>
            </w:r>
          </w:p>
        </w:tc>
        <w:tc>
          <w:tcPr>
            <w:tcW w:type="dxa" w:w="1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Walkers with lasers and missiles</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Pilot bonding, melee, arena, salvage</w:t>
            </w:r>
          </w:p>
        </w:tc>
        <w:tc>
          <w:tcPr>
            <w:tcW w:type="dxa" w:w="2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Light Lance, Heavy Lance, Kaiju Defence</w:t>
            </w:r>
          </w:p>
        </w:tc>
      </w:tr>
      <w:tr>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Chase Starter</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Chrome &amp; Fury</w:t>
            </w:r>
          </w:p>
        </w:tc>
        <w:tc>
          <w:tcPr>
            <w:tcW w:type="dxa" w:w="1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Road vehicles with guns</w:t>
            </w:r>
          </w:p>
        </w:tc>
        <w:tc>
          <w:tcPr>
            <w:tcW w:type="dxa" w:w="2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Ram, sideswipe, gadgets, convoy rules</w:t>
            </w:r>
          </w:p>
        </w:tc>
        <w:tc>
          <w:tcPr>
            <w:tcW w:type="dxa" w:w="2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Wasteland Fleet, Spy Vehicles</w:t>
            </w:r>
          </w:p>
        </w:tc>
      </w:tr>
      <w:tr>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Skyship Starter</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Sails &amp; Gasbags</w:t>
            </w:r>
          </w:p>
        </w:tc>
        <w:tc>
          <w:tcPr>
            <w:tcW w:type="dxa" w:w="1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Airships with HMGs and bombs</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Gas cells, altitude, boarding, weather</w:t>
            </w:r>
          </w:p>
        </w:tc>
        <w:tc>
          <w:tcPr>
            <w:tcW w:type="dxa" w:w="2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Fantasy Skyfleet</w:t>
            </w:r>
          </w:p>
        </w:tc>
      </w:tr>
      <w:tr>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Steampunk Starter</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Brass &amp; Steam</w:t>
            </w:r>
          </w:p>
        </w:tc>
        <w:tc>
          <w:tcPr>
            <w:tcW w:type="dxa" w:w="1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Steam vehicles with WW-era guns</w:t>
            </w:r>
          </w:p>
        </w:tc>
        <w:tc>
          <w:tcPr>
            <w:tcW w:type="dxa" w:w="2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Boiler pressure, clockwork, steam burst</w:t>
            </w:r>
          </w:p>
        </w:tc>
        <w:tc>
          <w:tcPr>
            <w:tcW w:type="dxa" w:w="2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Victorian Arsenal</w:t>
            </w:r>
          </w:p>
        </w:tc>
      </w:tr>
      <w:tr>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Cyberpunk Starter</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Wire &amp; Chrome</w:t>
            </w:r>
          </w:p>
        </w:tc>
        <w:tc>
          <w:tcPr>
            <w:tcW w:type="dxa" w:w="1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Modern vehicles with drones</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Vehicle hacking, ECM, corporate warfare</w:t>
            </w:r>
          </w:p>
        </w:tc>
        <w:tc>
          <w:tcPr>
            <w:tcW w:type="dxa" w:w="2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Cyberpunk Fleet</w:t>
            </w:r>
          </w:p>
        </w:tc>
      </w:tr>
      <w:tr>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Wasteland Starter</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Rust &amp; Ruin</w:t>
            </w:r>
          </w:p>
        </w:tc>
        <w:tc>
          <w:tcPr>
            <w:tcW w:type="dxa" w:w="1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Salvaged vehicles, basic guns</w:t>
            </w:r>
          </w:p>
        </w:tc>
        <w:tc>
          <w:tcPr>
            <w:tcW w:type="dxa" w:w="2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Jury-rig, breakdown, fuel-as-currency</w:t>
            </w:r>
          </w:p>
        </w:tc>
        <w:tc>
          <w:tcPr>
            <w:tcW w:type="dxa" w:w="2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Wasteland Survivors</w:t>
            </w:r>
          </w:p>
        </w:tc>
      </w:tr>
      <w:tr>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Mount Starter</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Saddle &amp; Fang</w:t>
            </w:r>
          </w:p>
        </w:tc>
        <w:tc>
          <w:tcPr>
            <w:tcW w:type="dxa" w:w="19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Basic stat blocks, no attacks</w:t>
            </w:r>
          </w:p>
        </w:tc>
        <w:tc>
          <w:tcPr>
            <w:tcW w:type="dxa" w:w="2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Temperament, breath, panic, bonding</w:t>
            </w:r>
          </w:p>
        </w:tc>
        <w:tc>
          <w:tcPr>
            <w:tcW w:type="dxa" w:w="23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Fantasy Mounts, Dinosaur Mounts</w:t>
            </w:r>
          </w:p>
        </w:tc>
      </w:tr>
      <w:tr>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bCs/>
                <w:color w:val="CCCCCC"/>
                <w:sz w:val="18"/>
                <w:szCs w:val="18"/>
              </w:rPr>
              <w:t xml:space="preserve">Horror Starter</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Dread &amp; Ruin</w:t>
            </w:r>
          </w:p>
        </w:tc>
        <w:tc>
          <w:tcPr>
            <w:tcW w:type="dxa" w:w="19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Basic stat blocks, no abilities</w:t>
            </w:r>
          </w:p>
        </w:tc>
        <w:tc>
          <w:tcPr>
            <w:tcW w:type="dxa" w:w="2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Possession, sentience, soul engines</w:t>
            </w:r>
          </w:p>
        </w:tc>
        <w:tc>
          <w:tcPr>
            <w:tcW w:type="dxa" w:w="23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Haunted Vehicles</w:t>
            </w:r>
          </w:p>
        </w:tc>
      </w:tr>
    </w:tbl>
    <w:p>
      <w:r>
        <w:br w:type="page"/>
      </w:r>
    </w:p>
    <w:p>
      <w:pPr>
        <w:pStyle w:val="Heading1"/>
        <w:spacing w:before="300" w:after="150"/>
      </w:pPr>
      <w:r>
        <w:rPr>
          <w:rFonts w:ascii="Cinzel" w:cs="Cinzel" w:eastAsia="Cinzel" w:hAnsi="Cinzel"/>
          <w:b/>
          <w:bCs/>
          <w:color w:val="C45911"/>
          <w:sz w:val="32"/>
          <w:szCs w:val="32"/>
        </w:rPr>
        <w:t xml:space="preserve">REVENUE PROJECTIONS</w:t>
      </w:r>
    </w:p>
    <w:p>
      <w:pPr>
        <w:spacing w:after="120"/>
      </w:pPr>
      <w:r>
        <w:rPr>
          <w:rFonts w:ascii="Segoe UI" w:cs="Segoe UI" w:eastAsia="Segoe UI" w:hAnsi="Segoe UI"/>
          <w:color w:val="CCCCCC"/>
          <w:sz w:val="20"/>
          <w:szCs w:val="20"/>
        </w:rPr>
        <w:t xml:space="preserve">The breadth-first launch increases early revenue by offering 19 paid products from day one instead of 9. Conservative estimates below assume a free tool install base of 2,000-5,000 GMs with 15% conversion per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c>
          <w:tcPr>
            <w:tcW w:type="dxa" w:w="3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Product Line</w:t>
            </w:r>
          </w:p>
        </w:tc>
        <w:tc>
          <w:tcPr>
            <w:tcW w:type="dxa" w:w="1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Est. Units</w:t>
            </w:r>
          </w:p>
        </w:tc>
        <w:tc>
          <w:tcPr>
            <w:tcW w:type="dxa" w:w="1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Gross</w:t>
            </w:r>
          </w:p>
        </w:tc>
        <w:tc>
          <w:tcPr>
            <w:tcW w:type="dxa" w:w="316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Net (65%)</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Wave 1 — 10 historical packs</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~1,500</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$4,485</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$2,915</w:t>
            </w:r>
          </w:p>
        </w:tc>
      </w:tr>
      <w:tr>
        <w:tc>
          <w:tcPr>
            <w:tcW w:type="dxa" w:w="3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Wave 1 — 10 genre starters</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~1,200</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$3,588</w:t>
            </w:r>
          </w:p>
        </w:tc>
        <w:tc>
          <w:tcPr>
            <w:tcW w:type="dxa" w:w="3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$2,332</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Wave 2 — 5 ancient/BP packs</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~500</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$1,495</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$972</w:t>
            </w:r>
          </w:p>
        </w:tc>
      </w:tr>
      <w:tr>
        <w:tc>
          <w:tcPr>
            <w:tcW w:type="dxa" w:w="3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Wave 3 — naval + pre-builts</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~350</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$1,047</w:t>
            </w:r>
          </w:p>
        </w:tc>
        <w:tc>
          <w:tcPr>
            <w:tcW w:type="dxa" w:w="3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$680</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Wave 4 — supplements (avg $5.99)</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~600</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$3,594</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$2,336</w:t>
            </w:r>
          </w:p>
        </w:tc>
      </w:tr>
      <w:tr>
        <w:tc>
          <w:tcPr>
            <w:tcW w:type="dxa" w:w="3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Wave 4 — deep expansion packs</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~800</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$2,392</w:t>
            </w:r>
          </w:p>
        </w:tc>
        <w:tc>
          <w:tcPr>
            <w:tcW w:type="dxa" w:w="31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$1,555</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Collections / bundles</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~50</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$2,000</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$1,300</w:t>
            </w:r>
          </w:p>
        </w:tc>
      </w:tr>
      <w:tr>
        <w:tc>
          <w:tcPr>
            <w:tcW w:type="dxa" w:w="3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45911"/>
                <w:sz w:val="18"/>
                <w:szCs w:val="18"/>
              </w:rPr>
              <w:t xml:space="preserve">Year 1 Total</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~5,000</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$18,601</w:t>
            </w:r>
          </w:p>
        </w:tc>
        <w:tc>
          <w:tcPr>
            <w:tcW w:type="dxa" w:w="31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45911"/>
                <w:sz w:val="18"/>
                <w:szCs w:val="18"/>
              </w:rPr>
              <w:t xml:space="preserve">$12,090 (~£9,500)</w:t>
            </w:r>
          </w:p>
        </w:tc>
      </w:tr>
    </w:tbl>
    <w:p>
      <w:pPr>
        <w:spacing w:after="120"/>
      </w:pPr>
      <w:r>
        <w:rPr>
          <w:rFonts w:ascii="Segoe UI" w:cs="Segoe UI" w:eastAsia="Segoe UI" w:hAnsi="Segoe UI"/>
          <w:color w:val="CCCCCC"/>
          <w:sz w:val="20"/>
          <w:szCs w:val="20"/>
        </w:rPr>
        <w:t xml:space="preserve"/>
      </w:r>
    </w:p>
    <w:p>
      <w:pPr>
        <w:spacing w:after="120"/>
      </w:pPr>
      <w:r>
        <w:rPr>
          <w:rFonts w:ascii="Segoe UI" w:cs="Segoe UI" w:eastAsia="Segoe UI" w:hAnsi="Segoe UI"/>
          <w:color w:val="CCCCCC"/>
          <w:sz w:val="20"/>
          <w:szCs w:val="20"/>
        </w:rPr>
        <w:t xml:space="preserve">Key change from v1.0: Genre Starter packs add ~$2,332 net revenue in Year 1 and validate demand for supplements before they are written. If a Starter sells poorly, deprioritise its parent supplement. If it sells well, fast-track it. Data-driven development.</w:t>
      </w:r>
    </w:p>
    <w:p>
      <w:pPr>
        <w:pStyle w:val="Heading1"/>
        <w:spacing w:before="300" w:after="150"/>
      </w:pPr>
      <w:r>
        <w:rPr>
          <w:rFonts w:ascii="Cinzel" w:cs="Cinzel" w:eastAsia="Cinzel" w:hAnsi="Cinzel"/>
          <w:b/>
          <w:bCs/>
          <w:color w:val="C45911"/>
          <w:sz w:val="32"/>
          <w:szCs w:val="32"/>
        </w:rPr>
        <w:t xml:space="preserve">COMPLETE PRODUCT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200"/>
        <w:gridCol w:w="3660"/>
      </w:tblGrid>
      <w:tr>
        <w:tc>
          <w:tcPr>
            <w:tcW w:type="dxa" w:w="30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Category</w:t>
            </w:r>
          </w:p>
        </w:tc>
        <w:tc>
          <w:tcPr>
            <w:tcW w:type="dxa" w:w="15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Price Range</w:t>
            </w:r>
          </w:p>
        </w:tc>
        <w:tc>
          <w:tcPr>
            <w:tcW w:type="dxa" w:w="120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Vehicles</w:t>
            </w:r>
          </w:p>
        </w:tc>
        <w:tc>
          <w:tcPr>
            <w:tcW w:type="dxa" w:w="3660"/>
            <w:tcBorders>
              <w:top w:val="single" w:color="444444" w:sz="1"/>
              <w:left w:val="single" w:color="444444" w:sz="1"/>
              <w:bottom w:val="single" w:color="444444" w:sz="1"/>
              <w:right w:val="single" w:color="444444" w:sz="1"/>
            </w:tcBorders>
            <w:shd w:fill="2A2A3E" w:val="clear"/>
            <w:tcMar>
              <w:top w:type="dxa" w:w="60"/>
              <w:left w:type="dxa" w:w="100"/>
              <w:bottom w:type="dxa" w:w="60"/>
              <w:right w:type="dxa" w:w="100"/>
            </w:tcMar>
          </w:tcPr>
          <w:p>
            <w:r>
              <w:rPr>
                <w:rFonts w:ascii="Segoe UI" w:cs="Segoe UI" w:eastAsia="Segoe UI" w:hAnsi="Segoe UI"/>
                <w:b/>
                <w:bCs/>
                <w:color w:val="E8E0D4"/>
                <w:sz w:val="18"/>
                <w:szCs w:val="18"/>
              </w:rPr>
              <w:t xml:space="preserve">Products</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Core Tool</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Free</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64</w:t>
            </w:r>
          </w:p>
        </w:tc>
        <w:tc>
          <w:tcPr>
            <w:tcW w:type="dxa" w:w="36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 product</w:t>
            </w:r>
          </w:p>
        </w:tc>
      </w:tr>
      <w:tr>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Historical expansion packs</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160</w:t>
            </w:r>
          </w:p>
        </w:tc>
        <w:tc>
          <w:tcPr>
            <w:tcW w:type="dxa" w:w="36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16 packs</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Genre Starter packs</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100</w:t>
            </w:r>
          </w:p>
        </w:tc>
        <w:tc>
          <w:tcPr>
            <w:tcW w:type="dxa" w:w="36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10 packs</w:t>
            </w:r>
          </w:p>
        </w:tc>
      </w:tr>
      <w:tr>
        <w:tc>
          <w:tcPr>
            <w:tcW w:type="dxa" w:w="30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Genre deep expansion packs</w:t>
            </w:r>
          </w:p>
        </w:tc>
        <w:tc>
          <w:tcPr>
            <w:tcW w:type="dxa" w:w="15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$2.99-$3.99</w:t>
            </w:r>
          </w:p>
        </w:tc>
        <w:tc>
          <w:tcPr>
            <w:tcW w:type="dxa" w:w="120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150</w:t>
            </w:r>
          </w:p>
        </w:tc>
        <w:tc>
          <w:tcPr>
            <w:tcW w:type="dxa" w:w="3660"/>
            <w:tcBorders>
              <w:top w:val="single" w:color="444444" w:sz="1"/>
              <w:left w:val="single" w:color="444444" w:sz="1"/>
              <w:bottom w:val="single" w:color="444444" w:sz="1"/>
              <w:right w:val="single" w:color="444444" w:sz="1"/>
            </w:tcBorders>
            <w:shd w:fill="1E1E30" w:val="clear"/>
            <w:tcMar>
              <w:top w:type="dxa" w:w="60"/>
              <w:left w:type="dxa" w:w="100"/>
              <w:bottom w:type="dxa" w:w="60"/>
              <w:right w:type="dxa" w:w="100"/>
            </w:tcMar>
          </w:tcPr>
          <w:p>
            <w:r>
              <w:rPr>
                <w:rFonts w:ascii="Segoe UI" w:cs="Segoe UI" w:eastAsia="Segoe UI" w:hAnsi="Segoe UI"/>
                <w:b w:val="false"/>
                <w:bCs w:val="false"/>
                <w:color w:val="CCCCCC"/>
                <w:sz w:val="18"/>
                <w:szCs w:val="18"/>
              </w:rPr>
              <w:t xml:space="preserve">15 packs</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Theatre supplements</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$4.99-$7.99</w:t>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36</w:t>
            </w:r>
          </w:p>
        </w:tc>
        <w:tc>
          <w:tcPr>
            <w:tcW w:type="dxa" w:w="36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12 supplements (3 pre-builts each)</w:t>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
            </w:r>
          </w:p>
        </w:tc>
        <w:tc>
          <w:tcPr>
            <w:tcW w:type="dxa" w:w="36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val="false"/>
                <w:bCs w:val="false"/>
                <w:color w:val="CCCCCC"/>
                <w:sz w:val="18"/>
                <w:szCs w:val="18"/>
              </w:rPr>
              <w:t xml:space="preserve"/>
            </w:r>
          </w:p>
        </w:tc>
      </w:tr>
      <w:tr>
        <w:tc>
          <w:tcPr>
            <w:tcW w:type="dxa" w:w="30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45911"/>
                <w:sz w:val="18"/>
                <w:szCs w:val="18"/>
              </w:rPr>
              <w:t xml:space="preserve">TOTAL CATALOGUE</w:t>
            </w:r>
          </w:p>
        </w:tc>
        <w:tc>
          <w:tcPr>
            <w:tcW w:type="dxa" w:w="15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
            </w:r>
          </w:p>
        </w:tc>
        <w:tc>
          <w:tcPr>
            <w:tcW w:type="dxa" w:w="120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~510</w:t>
            </w:r>
          </w:p>
        </w:tc>
        <w:tc>
          <w:tcPr>
            <w:tcW w:type="dxa" w:w="3660"/>
            <w:tcBorders>
              <w:top w:val="single" w:color="444444" w:sz="1"/>
              <w:left w:val="single" w:color="444444" w:sz="1"/>
              <w:bottom w:val="single" w:color="444444" w:sz="1"/>
              <w:right w:val="single" w:color="444444" w:sz="1"/>
            </w:tcBorders>
            <w:tcMar>
              <w:top w:type="dxa" w:w="60"/>
              <w:left w:type="dxa" w:w="100"/>
              <w:bottom w:type="dxa" w:w="60"/>
              <w:right w:type="dxa" w:w="100"/>
            </w:tcMar>
          </w:tcPr>
          <w:p>
            <w:r>
              <w:rPr>
                <w:rFonts w:ascii="Segoe UI" w:cs="Segoe UI" w:eastAsia="Segoe UI" w:hAnsi="Segoe UI"/>
                <w:b/>
                <w:bCs/>
                <w:color w:val="CCCCCC"/>
                <w:sz w:val="18"/>
                <w:szCs w:val="18"/>
              </w:rPr>
              <w:t xml:space="preserve">54 products</w:t>
            </w:r>
          </w:p>
        </w:tc>
      </w:tr>
    </w:tbl>
    <w:p>
      <w:pPr>
        <w:spacing w:after="120"/>
      </w:pPr>
      <w:r>
        <w:rPr>
          <w:rFonts w:ascii="Segoe UI" w:cs="Segoe UI" w:eastAsia="Segoe UI" w:hAnsi="Segoe UI"/>
          <w:color w:val="CCCCCC"/>
          <w:sz w:val="20"/>
          <w:szCs w:val="20"/>
        </w:rPr>
        <w:t xml:space="preserve"/>
      </w:r>
    </w:p>
    <w:p>
      <w:pPr>
        <w:spacing w:after="120"/>
      </w:pPr>
      <w:r>
        <w:rPr>
          <w:rFonts w:ascii="Segoe UI" w:cs="Segoe UI" w:eastAsia="Segoe UI" w:hAnsi="Segoe UI"/>
          <w:color w:val="CCCCCC"/>
          <w:sz w:val="20"/>
          <w:szCs w:val="20"/>
        </w:rPr>
        <w:t xml:space="preserve">Note: Vehicle count increased from 400 to ~510. The 10 genre Starter packs add ~100 new basic builds that do not duplicate any existing expansion pack vehicles. The Starters serve a different audience (GMs who want quick builds now) than the deep packs (GMs who want the full mechanical experience).</w:t>
      </w:r>
    </w:p>
    <w:p>
      <w:pPr>
        <w:pBdr>
          <w:top w:val="single" w:color="C45911" w:sz="2"/>
        </w:pBdr>
        <w:spacing w:before="600"/>
      </w:pPr>
      <w:r>
        <w:rPr>
          <w:rFonts w:ascii="Segoe UI" w:cs="Segoe UI" w:eastAsia="Segoe UI" w:hAnsi="Segoe UI"/>
          <w:i/>
          <w:iCs/>
          <w:color w:val="888888"/>
          <w:sz w:val="16"/>
          <w:szCs w:val="16"/>
        </w:rPr>
        <w:t xml:space="preserve">Vehicle Forge Revised Release Schedule v2.0 — DiceForge Studios Ltd. — February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CCCCC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Cinzel" w:cs="Cinzel" w:eastAsia="Cinzel" w:hAnsi="Cinzel"/>
      <w:b/>
      <w:bCs/>
      <w:color w:val="C45911"/>
      <w:sz w:val="32"/>
      <w:szCs w:val="32"/>
    </w:rPr>
  </w:style>
  <w:style w:type="paragraph" w:styleId="Heading2">
    <w:name w:val="Heading 2"/>
    <w:basedOn w:val="Normal"/>
    <w:next w:val="Normal"/>
    <w:qFormat/>
    <w:pPr>
      <w:spacing w:before="200" w:after="120"/>
      <w:outlineLvl w:val="1"/>
    </w:pPr>
    <w:rPr>
      <w:rFonts w:ascii="Cinzel" w:cs="Cinzel" w:eastAsia="Cinzel" w:hAnsi="Cinzel"/>
      <w:b/>
      <w:bCs/>
      <w:color w:val="C459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2026-02-22T08:33:55.849Z</dcterms:created>
  <dcterms:modified xsi:type="dcterms:W3CDTF">2026-02-22T08:33:55.850Z</dcterms:modified>
</cp:coreProperties>
</file>

<file path=docProps/custom.xml><?xml version="1.0" encoding="utf-8"?>
<Properties xmlns="http://schemas.openxmlformats.org/officeDocument/2006/custom-properties" xmlns:vt="http://schemas.openxmlformats.org/officeDocument/2006/docPropsVTypes"/>
</file>