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Cinzel" w:cs="Cinzel" w:eastAsia="Cinzel" w:hAnsi="Cinzel"/>
          <w:color w:val="8A7A60"/>
          <w:sz w:val="20"/>
          <w:szCs w:val="20"/>
        </w:rPr>
        <w:t xml:space="preserve">VEHICLE FORGE</w:t>
      </w:r>
    </w:p>
    <w:p>
      <w:pPr>
        <w:spacing w:after="100"/>
        <w:jc w:val="center"/>
      </w:pPr>
      <w:r>
        <w:rPr>
          <w:rFonts w:ascii="Cinzel" w:cs="Cinzel" w:eastAsia="Cinzel" w:hAnsi="Cinzel"/>
          <w:b/>
          <w:bCs/>
          <w:color w:val="9A7B2C"/>
          <w:sz w:val="56"/>
          <w:szCs w:val="56"/>
        </w:rPr>
        <w:t xml:space="preserve">BLOOD &amp; THUNDER</w:t>
      </w:r>
    </w:p>
    <w:p>
      <w:pPr>
        <w:spacing w:after="400"/>
        <w:jc w:val="center"/>
      </w:pPr>
      <w:r>
        <w:rPr>
          <w:rFonts w:ascii="Crimson Pro" w:cs="Crimson Pro" w:eastAsia="Crimson Pro" w:hAnsi="Crimson Pro"/>
          <w:i/>
          <w:iCs/>
          <w:color w:val="8A7A60"/>
          <w:sz w:val="28"/>
          <w:szCs w:val="28"/>
        </w:rPr>
        <w:t xml:space="preserve">Ships &amp; the Sea</w:t>
      </w:r>
    </w:p>
    <w:p>
      <w:pPr>
        <w:pBdr>
          <w:bottom w:val="single" w:color="9A7B2C" w:sz="2"/>
        </w:pBdr>
        <w:spacing w:before="200" w:after="200"/>
        <w:jc w:val="center"/>
      </w:pPr>
    </w:p>
    <w:p>
      <w:pPr>
        <w:spacing w:after="200"/>
        <w:jc w:val="center"/>
      </w:pPr>
      <w:r>
        <w:rPr>
          <w:rFonts w:ascii="Crimson Pro" w:cs="Crimson Pro" w:eastAsia="Crimson Pro" w:hAnsi="Crimson Pro"/>
          <w:i/>
          <w:iCs/>
          <w:color w:val="4A4035"/>
          <w:sz w:val="24"/>
          <w:szCs w:val="24"/>
        </w:rPr>
        <w:t xml:space="preserve">Broadsides, boarding actions, and the fury of the open sea.</w:t>
      </w:r>
    </w:p>
    <w:p>
      <w:pPr>
        <w:spacing w:before="2000"/>
      </w:pPr>
    </w:p>
    <w:p>
      <w:pPr>
        <w:jc w:val="center"/>
      </w:pPr>
      <w:r>
        <w:rPr>
          <w:rFonts w:ascii="Crimson Pro" w:cs="Crimson Pro" w:eastAsia="Crimson Pro" w:hAnsi="Crimson Pro"/>
          <w:color w:val="8A7A60"/>
          <w:sz w:val="20"/>
          <w:szCs w:val="20"/>
        </w:rPr>
        <w:t xml:space="preserve">A Supplement for the Vehicle Forge Construction Tool</w:t>
      </w:r>
    </w:p>
    <w:p>
      <w:pPr>
        <w:spacing w:after="100"/>
        <w:jc w:val="center"/>
      </w:pPr>
      <w:r>
        <w:rPr>
          <w:rFonts w:ascii="Crimson Pro" w:cs="Crimson Pro" w:eastAsia="Crimson Pro" w:hAnsi="Crimson Pro"/>
          <w:color w:val="8A7A60"/>
          <w:sz w:val="20"/>
          <w:szCs w:val="20"/>
        </w:rPr>
        <w:t xml:space="preserve">Compatible with Savage Worlds Adventure Edition</w:t>
      </w:r>
    </w:p>
    <w:p>
      <w:pPr>
        <w:jc w:val="center"/>
      </w:pPr>
      <w:r>
        <w:rPr>
          <w:rFonts w:ascii="Cinzel" w:cs="Cinzel" w:eastAsia="Cinzel" w:hAnsi="Cinzel"/>
          <w:color w:val="9A7B2C"/>
          <w:sz w:val="18"/>
          <w:szCs w:val="18"/>
        </w:rPr>
        <w:t xml:space="preserve">DiceForge Studios Ltd.</w:t>
      </w:r>
    </w:p>
    <w:p>
      <w:r>
        <w:br w:type="page"/>
      </w:r>
    </w:p>
    <w:p>
      <w:pPr>
        <w:pStyle w:val="Heading1"/>
        <w:spacing w:before="400" w:after="200"/>
      </w:pPr>
      <w:r>
        <w:rPr>
          <w:rFonts w:ascii="Cinzel" w:cs="Cinzel" w:eastAsia="Cinzel" w:hAnsi="Cinzel"/>
          <w:b/>
          <w:bCs/>
          <w:color w:val="1A1816"/>
          <w:sz w:val="36"/>
          <w:szCs w:val="36"/>
        </w:rPr>
        <w:t xml:space="preserve">Credits &amp; Legal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Design &amp; Writing:</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Vehicle Forge Tool:</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System:</w:t>
      </w:r>
      <w:r>
        <w:rPr>
          <w:rFonts w:ascii="Crimson Pro" w:cs="Crimson Pro" w:eastAsia="Crimson Pro" w:hAnsi="Crimson Pro"/>
          <w:color w:val="4A4035"/>
          <w:sz w:val="22"/>
          <w:szCs w:val="22"/>
        </w:rPr>
        <w:t xml:space="preserve"> Savage Worlds Adventure Edition, published by Pinnacle Entertainment Group.</w:t>
      </w:r>
    </w:p>
    <w:p>
      <w:pPr>
        <w:spacing w:before="200"/>
      </w:pPr>
    </w:p>
    <w:p>
      <w:pPr>
        <w:spacing w:after="160"/>
      </w:pPr>
      <w:r>
        <w:rPr>
          <w:rFonts w:ascii="Crimson Pro" w:cs="Crimson Pro" w:eastAsia="Crimson Pro" w:hAnsi="Crimson Pro"/>
          <w:i/>
          <w:iCs/>
          <w:color w:val="8A7A60"/>
          <w:sz w:val="22"/>
          <w:szCs w:val="22"/>
        </w:rPr>
        <w:t xml:space="preserve">This game references the Savage Worlds game system, available from Pinnacle Entertainment Group at www.peginc.com. Savage Worlds and all associated logos and trademarks are copyrights of Pinnacle Entertainment Group. Used with permission. Pinnacle makes no representation or warranty as to the quality, viability, or suitability for purpose of this product.</w:t>
      </w:r>
    </w:p>
    <w:p>
      <w:pPr>
        <w:spacing w:before="200"/>
      </w:pPr>
    </w:p>
    <w:p>
      <w:pPr>
        <w:spacing w:after="160"/>
        <w:jc w:val="left"/>
      </w:pPr>
      <w:r>
        <w:rPr>
          <w:rFonts w:ascii="Crimson Pro" w:cs="Crimson Pro" w:eastAsia="Crimson Pro" w:hAnsi="Crimson Pro"/>
          <w:color w:val="4A4035"/>
          <w:sz w:val="22"/>
          <w:szCs w:val="22"/>
        </w:rPr>
        <w:t xml:space="preserve">This product is published under the Savage Worlds Adventurer’s Guild (SWAG) programme. It is not an official Pinnacle Entertainment Group product.</w:t>
      </w:r>
    </w:p>
    <w:p>
      <w:pPr>
        <w:spacing w:after="160"/>
        <w:jc w:val="left"/>
      </w:pPr>
      <w:r>
        <w:rPr>
          <w:rFonts w:ascii="Crimson Pro" w:cs="Crimson Pro" w:eastAsia="Crimson Pro" w:hAnsi="Crimson Pro"/>
          <w:color w:val="4A4035"/>
          <w:sz w:val="22"/>
          <w:szCs w:val="22"/>
        </w:rPr>
        <w:t xml:space="preserve">© 2026 DiceForge Studios Ltd. All rights reserved.</w:t>
      </w:r>
    </w:p>
    <w:p>
      <w:r>
        <w:br w:type="page"/>
      </w:r>
    </w:p>
    <w:p>
      <w:pPr>
        <w:pStyle w:val="Heading1"/>
        <w:spacing w:before="400" w:after="200"/>
      </w:pPr>
      <w:r>
        <w:rPr>
          <w:rFonts w:ascii="Cinzel" w:cs="Cinzel" w:eastAsia="Cinzel" w:hAnsi="Cinzel"/>
          <w:b/>
          <w:bCs/>
          <w:color w:val="1A1816"/>
          <w:sz w:val="36"/>
          <w:szCs w:val="36"/>
        </w:rPr>
        <w:t xml:space="preserve">Introduction</w:t>
      </w:r>
    </w:p>
    <w:p>
      <w:pPr>
        <w:spacing w:before="200" w:after="200"/>
        <w:ind w:left="720" w:right="720"/>
      </w:pPr>
      <w:r>
        <w:rPr>
          <w:rFonts w:ascii="Crimson Pro" w:cs="Crimson Pro" w:eastAsia="Crimson Pro" w:hAnsi="Crimson Pro"/>
          <w:i/>
          <w:iCs/>
          <w:color w:val="9A7B2C"/>
          <w:sz w:val="24"/>
          <w:szCs w:val="24"/>
        </w:rPr>
        <w:t xml:space="preserve">“The sea doesn’t care about your armour class.”</w:t>
      </w:r>
    </w:p>
    <w:p>
      <w:pPr>
        <w:spacing w:after="160"/>
        <w:jc w:val="left"/>
      </w:pPr>
      <w:r>
        <w:rPr>
          <w:rFonts w:ascii="Crimson Pro" w:cs="Crimson Pro" w:eastAsia="Crimson Pro" w:hAnsi="Crimson Pro"/>
          <w:color w:val="4A4035"/>
          <w:sz w:val="22"/>
          <w:szCs w:val="22"/>
        </w:rPr>
        <w:t xml:space="preserve">The sea is a merciless stage for combat. Whether your cannons fire black powder or high-explosive shells, waterborne warfare demands arc discipline, crew coordination, weather awareness, and the terrible intimacy of boarding actions. Blood &amp; Thunder gives you the tools to run naval combat that feels right at the table — from Age of Sail broadsides to WWII submarine hunts — without drowning in nautical simulation.</w:t>
      </w:r>
    </w:p>
    <w:p>
      <w:pPr>
        <w:spacing w:after="160"/>
        <w:jc w:val="left"/>
      </w:pPr>
      <w:r>
        <w:rPr>
          <w:rFonts w:ascii="Crimson Pro" w:cs="Crimson Pro" w:eastAsia="Crimson Pro" w:hAnsi="Crimson Pro"/>
          <w:color w:val="4A4035"/>
          <w:sz w:val="22"/>
          <w:szCs w:val="22"/>
        </w:rPr>
        <w:t xml:space="preserve">This supplement is designed to overlay the core Vehicle Forge. Every vessel you build in the Forge gains access to these rules the moment you install the .vfx extension. A Size 6 sloop built with blackpowder cannons now fires broadsides by arc, weathers squalls by card draw, and boards enemy vessels through Dramatic Tasks. A Size 10 WWII destroyer hunts submarines across depth bands while its crew quality determines whether the depth charges land true.</w:t>
      </w:r>
    </w:p>
    <w:p>
      <w:pPr>
        <w:pStyle w:val="Heading2"/>
        <w:spacing w:before="300" w:after="200"/>
      </w:pPr>
      <w:r>
        <w:rPr>
          <w:rFonts w:ascii="Cinzel" w:cs="Cinzel" w:eastAsia="Cinzel" w:hAnsi="Cinzel"/>
          <w:b/>
          <w:bCs/>
          <w:color w:val="1A1816"/>
          <w:sz w:val="28"/>
          <w:szCs w:val="28"/>
        </w:rPr>
        <w:t xml:space="preserve">Broadside Resolution</w:t>
      </w:r>
    </w:p>
    <w:p>
      <w:pPr>
        <w:spacing w:after="160"/>
        <w:jc w:val="left"/>
      </w:pPr>
      <w:r>
        <w:rPr>
          <w:rFonts w:ascii="Crimson Pro" w:cs="Crimson Pro" w:eastAsia="Crimson Pro" w:hAnsi="Crimson Pro"/>
          <w:color w:val="4A4035"/>
          <w:sz w:val="22"/>
          <w:szCs w:val="22"/>
        </w:rPr>
        <w:t xml:space="preserve">Naval guns fire by arc: port, starboard, bow, and stern. Each arc is resolved as a single volley — the gunner rolls Shooting once for the entire battery, applying standard automatic fire rules if multiple guns share an arc. A ship that crosses an enemy’s bow or stern delivers a </w:t>
      </w:r>
      <w:r>
        <w:rPr>
          <w:rFonts w:ascii="Crimson Pro" w:cs="Crimson Pro" w:eastAsia="Crimson Pro" w:hAnsi="Crimson Pro"/>
          <w:b/>
          <w:bCs/>
          <w:color w:val="4A4035"/>
          <w:sz w:val="22"/>
          <w:szCs w:val="22"/>
        </w:rPr>
        <w:t xml:space="preserve">raking fire</w:t>
      </w:r>
      <w:r>
        <w:rPr>
          <w:rFonts w:ascii="Crimson Pro" w:cs="Crimson Pro" w:eastAsia="Crimson Pro" w:hAnsi="Crimson Pro"/>
          <w:color w:val="4A4035"/>
          <w:sz w:val="22"/>
          <w:szCs w:val="22"/>
        </w:rPr>
        <w:t xml:space="preserve"> bonus: +2 to damage rolls and +1d6 to each weapon in the arc, representing shot tearing the length of the enemy deck.</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Weather Gauge</w:t>
      </w:r>
      <w:r>
        <w:rPr>
          <w:rFonts w:ascii="Crimson Pro" w:cs="Crimson Pro" w:eastAsia="Crimson Pro" w:hAnsi="Crimson Pro"/>
          <w:color w:val="4A4035"/>
          <w:sz w:val="22"/>
          <w:szCs w:val="22"/>
        </w:rPr>
        <w:t xml:space="preserve"> matters. The vessel with wind advantage (determined by card draw at the start of each round) gains +1 to Piloting rolls and may choose engagement range. Losing the weather gauge means fighting on someone else’s terms. In powered vessels, Weather Gauge is replaced by Speed advantage — the faster vessel chooses range.</w:t>
      </w:r>
    </w:p>
    <w:p>
      <w:pPr>
        <w:pStyle w:val="Heading2"/>
        <w:spacing w:before="300" w:after="200"/>
      </w:pPr>
      <w:r>
        <w:rPr>
          <w:rFonts w:ascii="Cinzel" w:cs="Cinzel" w:eastAsia="Cinzel" w:hAnsi="Cinzel"/>
          <w:b/>
          <w:bCs/>
          <w:color w:val="1A1816"/>
          <w:sz w:val="28"/>
          <w:szCs w:val="28"/>
        </w:rPr>
        <w:t xml:space="preserve">Boarding Actions</w:t>
      </w:r>
    </w:p>
    <w:p>
      <w:pPr>
        <w:spacing w:after="160"/>
        <w:jc w:val="left"/>
      </w:pPr>
      <w:r>
        <w:rPr>
          <w:rFonts w:ascii="Crimson Pro" w:cs="Crimson Pro" w:eastAsia="Crimson Pro" w:hAnsi="Crimson Pro"/>
          <w:color w:val="4A4035"/>
          <w:sz w:val="22"/>
          <w:szCs w:val="22"/>
        </w:rPr>
        <w:t xml:space="preserve">Boarding is a multi-round </w:t>
      </w:r>
      <w:r>
        <w:rPr>
          <w:rFonts w:ascii="Crimson Pro" w:cs="Crimson Pro" w:eastAsia="Crimson Pro" w:hAnsi="Crimson Pro"/>
          <w:b/>
          <w:bCs/>
          <w:color w:val="4A4035"/>
          <w:sz w:val="22"/>
          <w:szCs w:val="22"/>
        </w:rPr>
        <w:t xml:space="preserve">Dramatic Task</w:t>
      </w:r>
      <w:r>
        <w:rPr>
          <w:rFonts w:ascii="Crimson Pro" w:cs="Crimson Pro" w:eastAsia="Crimson Pro" w:hAnsi="Crimson Pro"/>
          <w:color w:val="4A4035"/>
          <w:sz w:val="22"/>
          <w:szCs w:val="22"/>
        </w:rPr>
        <w:t xml:space="preserve">. The attacking captain declares a boarding action and must first succeed at a Piloting roll to bring their vessel alongside. Grappling Hooks deploy as an action. Once grappled, boarding parties cross — this is where the Marine Complement mod earns its keep, providing trained fighting Extras.</w:t>
      </w:r>
    </w:p>
    <w:p>
      <w:pPr>
        <w:spacing w:after="160"/>
        <w:jc w:val="left"/>
      </w:pPr>
      <w:r>
        <w:rPr>
          <w:rFonts w:ascii="Crimson Pro" w:cs="Crimson Pro" w:eastAsia="Crimson Pro" w:hAnsi="Crimson Pro"/>
          <w:color w:val="4A4035"/>
          <w:sz w:val="22"/>
          <w:szCs w:val="22"/>
        </w:rPr>
        <w:t xml:space="preserve">The defender may attempt to </w:t>
      </w:r>
      <w:r>
        <w:rPr>
          <w:rFonts w:ascii="Crimson Pro" w:cs="Crimson Pro" w:eastAsia="Crimson Pro" w:hAnsi="Crimson Pro"/>
          <w:b/>
          <w:bCs/>
          <w:color w:val="4A4035"/>
          <w:sz w:val="22"/>
          <w:szCs w:val="22"/>
        </w:rPr>
        <w:t xml:space="preserve">cut free</w:t>
      </w:r>
      <w:r>
        <w:rPr>
          <w:rFonts w:ascii="Crimson Pro" w:cs="Crimson Pro" w:eastAsia="Crimson Pro" w:hAnsi="Crimson Pro"/>
          <w:color w:val="4A4035"/>
          <w:sz w:val="22"/>
          <w:szCs w:val="22"/>
        </w:rPr>
        <w:t xml:space="preserve"> (Repair roll, opposed by the attacker’s grapple hold). While grappled, neither vessel may manoeuvre. Boarding combat uses standard melee rules, but the heaving deck imposes –1 to all physical actions for both sides unless a character has the Sea Legs Edge or equivalent.</w:t>
      </w:r>
    </w:p>
    <w:p>
      <w:pPr>
        <w:spacing w:after="160"/>
        <w:jc w:val="left"/>
      </w:pPr>
      <w:r>
        <w:rPr>
          <w:rFonts w:ascii="Crimson Pro" w:cs="Crimson Pro" w:eastAsia="Crimson Pro" w:hAnsi="Crimson Pro"/>
          <w:color w:val="4A4035"/>
          <w:sz w:val="22"/>
          <w:szCs w:val="22"/>
        </w:rPr>
        <w:t xml:space="preserve">Victory conditions are simple: capture the enemy vessel by eliminating or routing its crew, or cut free and disengage. A captured vessel can be sailed as a prize if you have enough crew to man her.</w:t>
      </w:r>
    </w:p>
    <w:p>
      <w:pPr>
        <w:pStyle w:val="Heading2"/>
        <w:spacing w:before="300" w:after="200"/>
      </w:pPr>
      <w:r>
        <w:rPr>
          <w:rFonts w:ascii="Cinzel" w:cs="Cinzel" w:eastAsia="Cinzel" w:hAnsi="Cinzel"/>
          <w:b/>
          <w:bCs/>
          <w:color w:val="1A1816"/>
          <w:sz w:val="28"/>
          <w:szCs w:val="28"/>
        </w:rPr>
        <w:t xml:space="preserve">Wind, Weather &amp; the Sea</w:t>
      </w:r>
    </w:p>
    <w:p>
      <w:pPr>
        <w:spacing w:after="160"/>
        <w:jc w:val="left"/>
      </w:pPr>
      <w:r>
        <w:rPr>
          <w:rFonts w:ascii="Crimson Pro" w:cs="Crimson Pro" w:eastAsia="Crimson Pro" w:hAnsi="Crimson Pro"/>
          <w:color w:val="4A4035"/>
          <w:sz w:val="22"/>
          <w:szCs w:val="22"/>
        </w:rPr>
        <w:t xml:space="preserve">At the start of each round of naval combat, the GM draws a card for conditions:</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Spades:</w:t>
      </w:r>
      <w:r>
        <w:rPr>
          <w:rFonts w:ascii="Crimson Pro" w:cs="Crimson Pro" w:eastAsia="Crimson Pro" w:hAnsi="Crimson Pro"/>
          <w:color w:val="4A4035"/>
          <w:sz w:val="22"/>
          <w:szCs w:val="22"/>
        </w:rPr>
        <w:t xml:space="preserve"> Wind shifts favourably for the vessel with initiative. +1 Speed Rating for sailing vessels on that side.</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Hearts:</w:t>
      </w:r>
      <w:r>
        <w:rPr>
          <w:rFonts w:ascii="Crimson Pro" w:cs="Crimson Pro" w:eastAsia="Crimson Pro" w:hAnsi="Crimson Pro"/>
          <w:color w:val="4A4035"/>
          <w:sz w:val="22"/>
          <w:szCs w:val="22"/>
        </w:rPr>
        <w:t xml:space="preserve"> Calm. Sailing vessels at half Speed. Powered vessels unaffected.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Diamonds:</w:t>
      </w:r>
      <w:r>
        <w:rPr>
          <w:rFonts w:ascii="Crimson Pro" w:cs="Crimson Pro" w:eastAsia="Crimson Pro" w:hAnsi="Crimson Pro"/>
          <w:color w:val="4A4035"/>
          <w:sz w:val="22"/>
          <w:szCs w:val="22"/>
        </w:rPr>
        <w:t xml:space="preserve"> Steady. No change. The sea cooperates, briefly.</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Clubs:</w:t>
      </w:r>
      <w:r>
        <w:rPr>
          <w:rFonts w:ascii="Crimson Pro" w:cs="Crimson Pro" w:eastAsia="Crimson Pro" w:hAnsi="Crimson Pro"/>
          <w:color w:val="4A4035"/>
          <w:sz w:val="22"/>
          <w:szCs w:val="22"/>
        </w:rPr>
        <w:t xml:space="preserve"> Squall. All vessels suffer –2 to Piloting and Shooting. Any vessel under full sail must make a Piloting roll or suffer rigging damage (lose 1 Speed Rating until repaired).</w:t>
      </w:r>
    </w:p>
    <w:p>
      <w:pPr>
        <w:spacing w:after="160"/>
        <w:jc w:val="left"/>
      </w:pPr>
      <w:r>
        <w:rPr>
          <w:rFonts w:ascii="Crimson Pro" w:cs="Crimson Pro" w:eastAsia="Crimson Pro" w:hAnsi="Crimson Pro"/>
          <w:color w:val="4A4035"/>
          <w:sz w:val="22"/>
          <w:szCs w:val="22"/>
        </w:rPr>
        <w:t xml:space="preserve">This keeps weather dynamic without tracking wind direction on a compass rose. The card draw takes two seconds and creates genuine tactical drama.</w:t>
      </w:r>
    </w:p>
    <w:p>
      <w:pPr>
        <w:pStyle w:val="Heading2"/>
        <w:spacing w:before="300" w:after="200"/>
      </w:pPr>
      <w:r>
        <w:rPr>
          <w:rFonts w:ascii="Cinzel" w:cs="Cinzel" w:eastAsia="Cinzel" w:hAnsi="Cinzel"/>
          <w:b/>
          <w:bCs/>
          <w:color w:val="1A1816"/>
          <w:sz w:val="28"/>
          <w:szCs w:val="28"/>
        </w:rPr>
        <w:t xml:space="preserve">Crew Quality</w:t>
      </w:r>
    </w:p>
    <w:p>
      <w:pPr>
        <w:spacing w:after="160"/>
        <w:jc w:val="left"/>
      </w:pPr>
      <w:r>
        <w:rPr>
          <w:rFonts w:ascii="Crimson Pro" w:cs="Crimson Pro" w:eastAsia="Crimson Pro" w:hAnsi="Crimson Pro"/>
          <w:color w:val="4A4035"/>
          <w:sz w:val="22"/>
          <w:szCs w:val="22"/>
        </w:rPr>
        <w:t xml:space="preserve">Not all crews are equal. Crew Quality provides a modifier to all crew-operated checks: </w:t>
      </w:r>
      <w:r>
        <w:rPr>
          <w:rFonts w:ascii="Crimson Pro" w:cs="Crimson Pro" w:eastAsia="Crimson Pro" w:hAnsi="Crimson Pro"/>
          <w:b/>
          <w:bCs/>
          <w:color w:val="4A4035"/>
          <w:sz w:val="22"/>
          <w:szCs w:val="22"/>
        </w:rPr>
        <w:t xml:space="preserve">Green</w:t>
      </w:r>
      <w:r>
        <w:rPr>
          <w:rFonts w:ascii="Crimson Pro" w:cs="Crimson Pro" w:eastAsia="Crimson Pro" w:hAnsi="Crimson Pro"/>
          <w:color w:val="4A4035"/>
          <w:sz w:val="22"/>
          <w:szCs w:val="22"/>
        </w:rPr>
        <w:t xml:space="preserve"> crews suffer –1, </w:t>
      </w:r>
      <w:r>
        <w:rPr>
          <w:rFonts w:ascii="Crimson Pro" w:cs="Crimson Pro" w:eastAsia="Crimson Pro" w:hAnsi="Crimson Pro"/>
          <w:b/>
          <w:bCs/>
          <w:color w:val="4A4035"/>
          <w:sz w:val="22"/>
          <w:szCs w:val="22"/>
        </w:rPr>
        <w:t xml:space="preserve">Regular</w:t>
      </w:r>
      <w:r>
        <w:rPr>
          <w:rFonts w:ascii="Crimson Pro" w:cs="Crimson Pro" w:eastAsia="Crimson Pro" w:hAnsi="Crimson Pro"/>
          <w:color w:val="4A4035"/>
          <w:sz w:val="22"/>
          <w:szCs w:val="22"/>
        </w:rPr>
        <w:t xml:space="preserve"> crews have no modifier, </w:t>
      </w:r>
      <w:r>
        <w:rPr>
          <w:rFonts w:ascii="Crimson Pro" w:cs="Crimson Pro" w:eastAsia="Crimson Pro" w:hAnsi="Crimson Pro"/>
          <w:b/>
          <w:bCs/>
          <w:color w:val="4A4035"/>
          <w:sz w:val="22"/>
          <w:szCs w:val="22"/>
        </w:rPr>
        <w:t xml:space="preserve">Veteran</w:t>
      </w:r>
      <w:r>
        <w:rPr>
          <w:rFonts w:ascii="Crimson Pro" w:cs="Crimson Pro" w:eastAsia="Crimson Pro" w:hAnsi="Crimson Pro"/>
          <w:color w:val="4A4035"/>
          <w:sz w:val="22"/>
          <w:szCs w:val="22"/>
        </w:rPr>
        <w:t xml:space="preserve"> crews gain +1, and </w:t>
      </w:r>
      <w:r>
        <w:rPr>
          <w:rFonts w:ascii="Crimson Pro" w:cs="Crimson Pro" w:eastAsia="Crimson Pro" w:hAnsi="Crimson Pro"/>
          <w:b/>
          <w:bCs/>
          <w:color w:val="4A4035"/>
          <w:sz w:val="22"/>
          <w:szCs w:val="22"/>
        </w:rPr>
        <w:t xml:space="preserve">Elite</w:t>
      </w:r>
      <w:r>
        <w:rPr>
          <w:rFonts w:ascii="Crimson Pro" w:cs="Crimson Pro" w:eastAsia="Crimson Pro" w:hAnsi="Crimson Pro"/>
          <w:color w:val="4A4035"/>
          <w:sz w:val="22"/>
          <w:szCs w:val="22"/>
        </w:rPr>
        <w:t xml:space="preserve"> crews gain +2. The modifier applies to Shooting (gunnery), Piloting (sailing/manoeuvre), Repair (damage control), and Spirit rolls (morale).</w:t>
      </w:r>
    </w:p>
    <w:p>
      <w:pPr>
        <w:spacing w:after="160"/>
        <w:jc w:val="left"/>
      </w:pPr>
      <w:r>
        <w:rPr>
          <w:rFonts w:ascii="Crimson Pro" w:cs="Crimson Pro" w:eastAsia="Crimson Pro" w:hAnsi="Crimson Pro"/>
          <w:color w:val="4A4035"/>
          <w:sz w:val="22"/>
          <w:szCs w:val="22"/>
        </w:rPr>
        <w:t xml:space="preserve">A vessel crewed by pressed men and frightened landlubbers fights very differently from one crewed by hardened corsairs. Crew Quality can change during play — a green crew that survives three engagements becomes Regular. A crew that watches its captain killed may drop a level until rallied.</w:t>
      </w:r>
    </w:p>
    <w:p>
      <w:pPr>
        <w:pStyle w:val="Heading2"/>
        <w:spacing w:before="300" w:after="200"/>
      </w:pPr>
      <w:r>
        <w:rPr>
          <w:rFonts w:ascii="Cinzel" w:cs="Cinzel" w:eastAsia="Cinzel" w:hAnsi="Cinzel"/>
          <w:b/>
          <w:bCs/>
          <w:color w:val="1A1816"/>
          <w:sz w:val="28"/>
          <w:szCs w:val="28"/>
        </w:rPr>
        <w:t xml:space="preserve">Submarine Warfare</w:t>
      </w:r>
    </w:p>
    <w:p>
      <w:pPr>
        <w:spacing w:after="160"/>
        <w:jc w:val="left"/>
      </w:pPr>
      <w:r>
        <w:rPr>
          <w:rFonts w:ascii="Crimson Pro" w:cs="Crimson Pro" w:eastAsia="Crimson Pro" w:hAnsi="Crimson Pro"/>
          <w:color w:val="4A4035"/>
          <w:sz w:val="22"/>
          <w:szCs w:val="22"/>
        </w:rPr>
        <w:t xml:space="preserve">Submersible vessels operate across four </w:t>
      </w:r>
      <w:r>
        <w:rPr>
          <w:rFonts w:ascii="Crimson Pro" w:cs="Crimson Pro" w:eastAsia="Crimson Pro" w:hAnsi="Crimson Pro"/>
          <w:b/>
          <w:bCs/>
          <w:color w:val="4A4035"/>
          <w:sz w:val="22"/>
          <w:szCs w:val="22"/>
        </w:rPr>
        <w:t xml:space="preserve">depth bands</w:t>
      </w:r>
      <w:r>
        <w:rPr>
          <w:rFonts w:ascii="Crimson Pro" w:cs="Crimson Pro" w:eastAsia="Crimson Pro" w:hAnsi="Crimson Pro"/>
          <w:color w:val="4A4035"/>
          <w:sz w:val="22"/>
          <w:szCs w:val="22"/>
        </w:rPr>
        <w:t xml:space="preserve">: Surface, Periscope Depth, Deep, and Crush Depth. Transitioning between bands takes one round per band.</w:t>
      </w:r>
    </w:p>
    <w:p>
      <w:pPr>
        <w:spacing w:after="160"/>
        <w:jc w:val="left"/>
      </w:pPr>
      <w:r>
        <w:rPr>
          <w:rFonts w:ascii="Crimson Pro" w:cs="Crimson Pro" w:eastAsia="Crimson Pro" w:hAnsi="Crimson Pro"/>
          <w:color w:val="4A4035"/>
          <w:sz w:val="22"/>
          <w:szCs w:val="22"/>
        </w:rPr>
        <w:t xml:space="preserve">At </w:t>
      </w:r>
      <w:r>
        <w:rPr>
          <w:rFonts w:ascii="Crimson Pro" w:cs="Crimson Pro" w:eastAsia="Crimson Pro" w:hAnsi="Crimson Pro"/>
          <w:b/>
          <w:bCs/>
          <w:color w:val="4A4035"/>
          <w:sz w:val="22"/>
          <w:szCs w:val="22"/>
        </w:rPr>
        <w:t xml:space="preserve">Periscope Depth</w:t>
      </w:r>
      <w:r>
        <w:rPr>
          <w:rFonts w:ascii="Crimson Pro" w:cs="Crimson Pro" w:eastAsia="Crimson Pro" w:hAnsi="Crimson Pro"/>
          <w:color w:val="4A4035"/>
          <w:sz w:val="22"/>
          <w:szCs w:val="22"/>
        </w:rPr>
        <w:t xml:space="preserve">, the vessel can observe the surface (–2 to Notice rolls to detect the periscope) but cannot fire deck weapons. At </w:t>
      </w:r>
      <w:r>
        <w:rPr>
          <w:rFonts w:ascii="Crimson Pro" w:cs="Crimson Pro" w:eastAsia="Crimson Pro" w:hAnsi="Crimson Pro"/>
          <w:b/>
          <w:bCs/>
          <w:color w:val="4A4035"/>
          <w:sz w:val="22"/>
          <w:szCs w:val="22"/>
        </w:rPr>
        <w:t xml:space="preserve">Deep</w:t>
      </w:r>
      <w:r>
        <w:rPr>
          <w:rFonts w:ascii="Crimson Pro" w:cs="Crimson Pro" w:eastAsia="Crimson Pro" w:hAnsi="Crimson Pro"/>
          <w:color w:val="4A4035"/>
          <w:sz w:val="22"/>
          <w:szCs w:val="22"/>
        </w:rPr>
        <w:t xml:space="preserve">, detection requires active sonar (opposed Electronics rolls). At </w:t>
      </w:r>
      <w:r>
        <w:rPr>
          <w:rFonts w:ascii="Crimson Pro" w:cs="Crimson Pro" w:eastAsia="Crimson Pro" w:hAnsi="Crimson Pro"/>
          <w:b/>
          <w:bCs/>
          <w:color w:val="4A4035"/>
          <w:sz w:val="22"/>
          <w:szCs w:val="22"/>
        </w:rPr>
        <w:t xml:space="preserve">Crush Depth</w:t>
      </w:r>
      <w:r>
        <w:rPr>
          <w:rFonts w:ascii="Crimson Pro" w:cs="Crimson Pro" w:eastAsia="Crimson Pro" w:hAnsi="Crimson Pro"/>
          <w:color w:val="4A4035"/>
          <w:sz w:val="22"/>
          <w:szCs w:val="22"/>
        </w:rPr>
        <w:t xml:space="preserve">, the hull groans — the vessel takes 2d6 damage per round from pressure unless specifically rated for deep operations.</w:t>
      </w:r>
    </w:p>
    <w:p>
      <w:pPr>
        <w:spacing w:after="160"/>
        <w:jc w:val="left"/>
      </w:pPr>
      <w:r>
        <w:rPr>
          <w:rFonts w:ascii="Crimson Pro" w:cs="Crimson Pro" w:eastAsia="Crimson Pro" w:hAnsi="Crimson Pro"/>
          <w:color w:val="4A4035"/>
          <w:sz w:val="22"/>
          <w:szCs w:val="22"/>
        </w:rPr>
        <w:t xml:space="preserve">Depth charges deal damage in a Medium Burst Template centred on the target’s estimated position. The attacker must first detect the submarine (Electronics roll), then place charges (Shooting at –2 for estimated depth). It’s imprecise, terrifying, and exactly the kind of tension that makes a good session.</w:t>
      </w:r>
    </w:p>
    <w:p>
      <w:pPr>
        <w:pStyle w:val="Heading2"/>
        <w:spacing w:before="300" w:after="200"/>
      </w:pPr>
      <w:r>
        <w:rPr>
          <w:rFonts w:ascii="Cinzel" w:cs="Cinzel" w:eastAsia="Cinzel" w:hAnsi="Cinzel"/>
          <w:b/>
          <w:bCs/>
          <w:color w:val="1A1816"/>
          <w:sz w:val="28"/>
          <w:szCs w:val="28"/>
        </w:rPr>
        <w:t xml:space="preserve">Silent Running</w:t>
      </w:r>
    </w:p>
    <w:p>
      <w:pPr>
        <w:spacing w:after="160"/>
        <w:jc w:val="left"/>
      </w:pPr>
      <w:r>
        <w:rPr>
          <w:rFonts w:ascii="Crimson Pro" w:cs="Crimson Pro" w:eastAsia="Crimson Pro" w:hAnsi="Crimson Pro"/>
          <w:color w:val="4A4035"/>
          <w:sz w:val="22"/>
          <w:szCs w:val="22"/>
        </w:rPr>
        <w:t xml:space="preserve">A submarine (or any vessel with appropriate mods) may declare </w:t>
      </w:r>
      <w:r>
        <w:rPr>
          <w:rFonts w:ascii="Crimson Pro" w:cs="Crimson Pro" w:eastAsia="Crimson Pro" w:hAnsi="Crimson Pro"/>
          <w:b/>
          <w:bCs/>
          <w:color w:val="4A4035"/>
          <w:sz w:val="22"/>
          <w:szCs w:val="22"/>
        </w:rPr>
        <w:t xml:space="preserve">Silent Running</w:t>
      </w:r>
      <w:r>
        <w:rPr>
          <w:rFonts w:ascii="Crimson Pro" w:cs="Crimson Pro" w:eastAsia="Crimson Pro" w:hAnsi="Crimson Pro"/>
          <w:color w:val="4A4035"/>
          <w:sz w:val="22"/>
          <w:szCs w:val="22"/>
        </w:rPr>
        <w:t xml:space="preserve"> as an action. The vessel cuts engines and drifts, reducing Speed to 0 but imposing –4 on all attempts to detect it by sonar or other means. Silent Running is incompatible with any offensive action — the moment you fire, you reveal yourself.</w:t>
      </w:r>
    </w:p>
    <w:p>
      <w:pPr>
        <w:spacing w:after="160"/>
        <w:jc w:val="left"/>
      </w:pPr>
      <w:r>
        <w:rPr>
          <w:rFonts w:ascii="Crimson Pro" w:cs="Crimson Pro" w:eastAsia="Crimson Pro" w:hAnsi="Crimson Pro"/>
          <w:color w:val="4A4035"/>
          <w:sz w:val="22"/>
          <w:szCs w:val="22"/>
        </w:rPr>
        <w:t xml:space="preserve">The tension of Silent Running is best played as a Social Encounter between the submarine crew and the surface hunters. The GM describes the pinging sonar, the creaking hull, the sweat on the hydrophone operator’s face. Players make Spirit rolls to maintain discipline. A failure means someone makes noise — a dropped wrench, a cough, a hatch that wasn’t secured properly.</w:t>
      </w:r>
    </w:p>
    <w:p>
      <w:r>
        <w:br w:type="page"/>
      </w:r>
    </w:p>
    <w:p>
      <w:pPr>
        <w:pStyle w:val="Heading1"/>
        <w:spacing w:before="400" w:after="200"/>
      </w:pPr>
      <w:r>
        <w:rPr>
          <w:rFonts w:ascii="Cinzel" w:cs="Cinzel" w:eastAsia="Cinzel" w:hAnsi="Cinzel"/>
          <w:b/>
          <w:bCs/>
          <w:color w:val="1A1816"/>
          <w:sz w:val="36"/>
          <w:szCs w:val="36"/>
        </w:rPr>
        <w:t xml:space="preserve">New Weapons</w:t>
      </w:r>
    </w:p>
    <w:p>
      <w:pPr>
        <w:spacing w:after="160"/>
        <w:jc w:val="left"/>
      </w:pPr>
      <w:r>
        <w:rPr>
          <w:rFonts w:ascii="Crimson Pro" w:cs="Crimson Pro" w:eastAsia="Crimson Pro" w:hAnsi="Crimson Pro"/>
          <w:color w:val="4A4035"/>
          <w:sz w:val="22"/>
          <w:szCs w:val="22"/>
        </w:rPr>
        <w:t xml:space="preserve">The following weapons are included in the Blood &amp; Thunder .vfx extension file. Install the extension into your Vehicle Forge to add these weapons to the construction catalogue.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00"/>
        <w:gridCol w:w="700"/>
        <w:gridCol w:w="700"/>
        <w:gridCol w:w="700"/>
        <w:gridCol w:w="2800"/>
      </w:tblGrid>
      <w:tr>
        <w:tc>
          <w:tcPr>
            <w:tcW w:type="dxa" w:w="1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Weapon</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Range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Damage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AP</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RoF</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2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Notes</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Chain Shot</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15/30/60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3d6</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Anti-rigging. Reload 3. Targets mast/locomotion.</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Heated Shot</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20/40/80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3d6+1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4</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Reload 4. Incendiary. Requires Shot Furnace.</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Grape Canister</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Cone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3d6</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Anti-personnel cone. Reload 2.</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Bow Chaser</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25/50/100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3d6+1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4</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Fixed front. +1 Shooting at Long Range.</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Stern Chaser</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25/50/100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3d6</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4</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Fixed rear. Fires while fleeing.</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Fire Ship Charges</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4d10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One-use. LBT. Incendiary. Vessel consumed.</w:t>
            </w:r>
          </w:p>
        </w:tc>
      </w:tr>
    </w:tbl>
    <w:p>
      <w:pPr>
        <w:spacing w:before="400"/>
      </w:pPr>
    </w:p>
    <w:p>
      <w:pPr>
        <w:pStyle w:val="Heading1"/>
        <w:spacing w:before="400" w:after="200"/>
      </w:pPr>
      <w:r>
        <w:rPr>
          <w:rFonts w:ascii="Cinzel" w:cs="Cinzel" w:eastAsia="Cinzel" w:hAnsi="Cinzel"/>
          <w:b/>
          <w:bCs/>
          <w:color w:val="1A1816"/>
          <w:sz w:val="36"/>
          <w:szCs w:val="36"/>
        </w:rPr>
        <w:t xml:space="preserve">New Modifications</w:t>
      </w:r>
    </w:p>
    <w:p>
      <w:pPr>
        <w:spacing w:after="160"/>
        <w:jc w:val="left"/>
      </w:pPr>
      <w:r>
        <w:rPr>
          <w:rFonts w:ascii="Crimson Pro" w:cs="Crimson Pro" w:eastAsia="Crimson Pro" w:hAnsi="Crimson Pro"/>
          <w:color w:val="4A4035"/>
          <w:sz w:val="22"/>
          <w:szCs w:val="22"/>
        </w:rPr>
        <w:t xml:space="preserve">These modifications are added to the Forge when the Blood &amp; Thunder extension is installed.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5560"/>
      </w:tblGrid>
      <w:tr>
        <w:tc>
          <w:tcPr>
            <w:tcW w:type="dxa" w:w="22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Modification</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Max</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55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Copper Sheathing</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Hull protection from marine growth. +1 Speed Rating on water. Reduces maintenance.</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Marine Complement</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5 trained marine Extras per take (d6 Fighting, d6 Shooting) for boarding actions.</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Oar Banks</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Secondary propulsion. Speed 2 in calm or against wind. Requires crew.</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Shot Furnace</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Heats cannonballs. Required for Heated Shot. Fire risk aboard own vessel.</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Grappling Hooks</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Deploy as action. Opposed Boating to latch onto adjacent vessel for boarding.</w:t>
            </w:r>
          </w:p>
        </w:tc>
      </w:tr>
    </w:tbl>
    <w:p>
      <w:pPr>
        <w:spacing w:before="400"/>
      </w:pPr>
    </w:p>
    <w:p>
      <w:pPr>
        <w:pStyle w:val="Heading1"/>
        <w:spacing w:before="400" w:after="200"/>
      </w:pPr>
      <w:r>
        <w:rPr>
          <w:rFonts w:ascii="Cinzel" w:cs="Cinzel" w:eastAsia="Cinzel" w:hAnsi="Cinzel"/>
          <w:b/>
          <w:bCs/>
          <w:color w:val="1A1816"/>
          <w:sz w:val="36"/>
          <w:szCs w:val="36"/>
        </w:rPr>
        <w:t xml:space="preserve">New Special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Special Ability</w:t>
            </w:r>
          </w:p>
        </w:tc>
        <w:tc>
          <w:tcPr>
            <w:tcW w:type="dxa" w:w="68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Weatherly</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Sails closer to the wind. +1 effective Speed Rating sailing into the wind.</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Notorious</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Enemy crews: Spirit roll or –1 to all actions when this ship closes to broadside range.</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Razee</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Cut down from larger vessel. +1 Handling, –1 Wound. Fast but fragile.</w:t>
            </w:r>
          </w:p>
        </w:tc>
      </w:tr>
    </w:tbl>
    <w:p>
      <w:r>
        <w:br w:type="page"/>
      </w:r>
    </w:p>
    <w:p>
      <w:pPr>
        <w:pStyle w:val="Heading1"/>
        <w:spacing w:before="400" w:after="200"/>
      </w:pPr>
      <w:r>
        <w:rPr>
          <w:rFonts w:ascii="Cinzel" w:cs="Cinzel" w:eastAsia="Cinzel" w:hAnsi="Cinzel"/>
          <w:b/>
          <w:bCs/>
          <w:color w:val="1A1816"/>
          <w:sz w:val="36"/>
          <w:szCs w:val="36"/>
        </w:rPr>
        <w:t xml:space="preserve">Pre-Built Vehicles</w:t>
      </w:r>
    </w:p>
    <w:p>
      <w:pPr>
        <w:spacing w:after="160"/>
        <w:jc w:val="left"/>
      </w:pPr>
      <w:r>
        <w:rPr>
          <w:rFonts w:ascii="Crimson Pro" w:cs="Crimson Pro" w:eastAsia="Crimson Pro" w:hAnsi="Crimson Pro"/>
          <w:color w:val="4A4035"/>
          <w:sz w:val="22"/>
          <w:szCs w:val="22"/>
        </w:rPr>
        <w:t xml:space="preserve">The Blood &amp; Thunder .vfx extension includes three ready-to-play vessels: a nimble </w:t>
      </w:r>
      <w:r>
        <w:rPr>
          <w:rFonts w:ascii="Crimson Pro" w:cs="Crimson Pro" w:eastAsia="Crimson Pro" w:hAnsi="Crimson Pro"/>
          <w:b/>
          <w:bCs/>
          <w:color w:val="4A4035"/>
          <w:sz w:val="22"/>
          <w:szCs w:val="22"/>
        </w:rPr>
        <w:t xml:space="preserve">12-Gun Sloop</w:t>
      </w:r>
      <w:r>
        <w:rPr>
          <w:rFonts w:ascii="Crimson Pro" w:cs="Crimson Pro" w:eastAsia="Crimson Pro" w:hAnsi="Crimson Pro"/>
          <w:color w:val="4A4035"/>
          <w:sz w:val="22"/>
          <w:szCs w:val="22"/>
        </w:rPr>
        <w:t xml:space="preserve"> for pirate campaigns and coastal raiding, a formidable </w:t>
      </w:r>
      <w:r>
        <w:rPr>
          <w:rFonts w:ascii="Crimson Pro" w:cs="Crimson Pro" w:eastAsia="Crimson Pro" w:hAnsi="Crimson Pro"/>
          <w:b/>
          <w:bCs/>
          <w:color w:val="4A4035"/>
          <w:sz w:val="22"/>
          <w:szCs w:val="22"/>
        </w:rPr>
        <w:t xml:space="preserve">32-Gun Frigate</w:t>
      </w:r>
      <w:r>
        <w:rPr>
          <w:rFonts w:ascii="Crimson Pro" w:cs="Crimson Pro" w:eastAsia="Crimson Pro" w:hAnsi="Crimson Pro"/>
          <w:color w:val="4A4035"/>
          <w:sz w:val="22"/>
          <w:szCs w:val="22"/>
        </w:rPr>
        <w:t xml:space="preserve"> for naval warfare and commerce protection, and a </w:t>
      </w:r>
      <w:r>
        <w:rPr>
          <w:rFonts w:ascii="Crimson Pro" w:cs="Crimson Pro" w:eastAsia="Crimson Pro" w:hAnsi="Crimson Pro"/>
          <w:b/>
          <w:bCs/>
          <w:color w:val="4A4035"/>
          <w:sz w:val="22"/>
          <w:szCs w:val="22"/>
        </w:rPr>
        <w:t xml:space="preserve">WWII Destroyer</w:t>
      </w:r>
      <w:r>
        <w:rPr>
          <w:rFonts w:ascii="Crimson Pro" w:cs="Crimson Pro" w:eastAsia="Crimson Pro" w:hAnsi="Crimson Pro"/>
          <w:color w:val="4A4035"/>
          <w:sz w:val="22"/>
          <w:szCs w:val="22"/>
        </w:rPr>
        <w:t xml:space="preserve"> for modern naval scenarios. Each is fully built and ready to drop into your game.</w:t>
      </w:r>
    </w:p>
    <w:p>
      <w:r>
        <w:br w:type="page"/>
      </w:r>
    </w:p>
    <w:p>
      <w:pPr>
        <w:pStyle w:val="Heading1"/>
        <w:spacing w:before="400" w:after="200"/>
      </w:pPr>
      <w:r>
        <w:rPr>
          <w:rFonts w:ascii="Cinzel" w:cs="Cinzel" w:eastAsia="Cinzel" w:hAnsi="Cinzel"/>
          <w:b/>
          <w:bCs/>
          <w:color w:val="1A1816"/>
          <w:sz w:val="36"/>
          <w:szCs w:val="36"/>
        </w:rPr>
        <w:t xml:space="preserve">Designer Notes</w:t>
      </w:r>
    </w:p>
    <w:p>
      <w:pPr>
        <w:spacing w:after="160"/>
        <w:jc w:val="left"/>
      </w:pPr>
      <w:r>
        <w:rPr>
          <w:rFonts w:ascii="Crimson Pro" w:cs="Crimson Pro" w:eastAsia="Crimson Pro" w:hAnsi="Crimson Pro"/>
          <w:color w:val="4A4035"/>
          <w:sz w:val="22"/>
          <w:szCs w:val="22"/>
        </w:rPr>
        <w:t xml:space="preserve">Blood &amp; Thunder was the first supplement we designed, and the one that taught us the most about what these supplements need to be. Early drafts included hex-grid wind tracking, ammunition counters per gun, and crew morale as a separate derived statistic. All of it was accurate. None of it was fun.
The card-draw weather system emerged from necessity — we needed wind to matter without requiring a compass rose or vector calculation. Drawing a card each round gives the GM a weather result in two seconds flat. Clubs mean squall. Everyone understands that immediately.</w:t>
      </w:r>
    </w:p>
    <w:p>
      <w:pPr>
        <w:spacing w:after="160"/>
        <w:jc w:val="left"/>
      </w:pPr>
      <w:r>
        <w:rPr>
          <w:rFonts w:ascii="Crimson Pro" w:cs="Crimson Pro" w:eastAsia="Crimson Pro" w:hAnsi="Crimson Pro"/>
          <w:color w:val="4A4035"/>
          <w:sz w:val="22"/>
          <w:szCs w:val="22"/>
        </w:rPr>
        <w:t xml:space="preserve">Crew Quality deliberately uses the same modifier scale as Savage Worlds’ existing systems. A Veteran crew at +1 mirrors the bonus from Seasoned rank abilities. This isn’t accidental — it means GMs already understand the magnitude of the bonus without learning a new scale.
The broadside-by-arc system was inspired by how real naval combat works, but simplified to one Shooting roll per arc. A 32-gun frigate doesn’t make 32 attack rolls. It makes one per arc, with the number of guns determining the effective rate of fire. This keeps the focus on positioning and arc management rather than dice-rolling endurance.</w:t>
      </w:r>
    </w:p>
    <w:p>
      <w:pPr>
        <w:pStyle w:val="Heading2"/>
        <w:spacing w:before="300" w:after="200"/>
      </w:pPr>
      <w:r>
        <w:rPr>
          <w:rFonts w:ascii="Cinzel" w:cs="Cinzel" w:eastAsia="Cinzel" w:hAnsi="Cinzel"/>
          <w:b/>
          <w:bCs/>
          <w:color w:val="1A1816"/>
          <w:sz w:val="28"/>
          <w:szCs w:val="28"/>
        </w:rPr>
        <w:t xml:space="preserve">Installing the Extension</w:t>
      </w:r>
    </w:p>
    <w:p>
      <w:pPr>
        <w:spacing w:after="160"/>
        <w:jc w:val="left"/>
      </w:pPr>
      <w:r>
        <w:rPr>
          <w:rFonts w:ascii="Crimson Pro" w:cs="Crimson Pro" w:eastAsia="Crimson Pro" w:hAnsi="Crimson Pro"/>
          <w:color w:val="4A4035"/>
          <w:sz w:val="22"/>
          <w:szCs w:val="22"/>
        </w:rPr>
        <w:t xml:space="preserve">This supplement includes a .vfx extension file (blood-and-thunder.vfx) that adds new weapons, modifications, and special abilities directly to your Vehicle Forge construction tool.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install:</w:t>
      </w:r>
      <w:r>
        <w:rPr>
          <w:rFonts w:ascii="Crimson Pro" w:cs="Crimson Pro" w:eastAsia="Crimson Pro" w:hAnsi="Crimson Pro"/>
          <w:color w:val="4A4035"/>
          <w:sz w:val="22"/>
          <w:szCs w:val="22"/>
        </w:rPr>
        <w:t xml:space="preserve"> Open the Vehicle Forge. Click the Extensions button in the toolbar. Click Install .vfx Extension. Select the blood-and-thunder.vfx file from your download. The new content appears immediately in the Forge catalogues, marked with a gold badge showing the supplement name.</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remove:</w:t>
      </w:r>
      <w:r>
        <w:rPr>
          <w:rFonts w:ascii="Crimson Pro" w:cs="Crimson Pro" w:eastAsia="Crimson Pro" w:hAnsi="Crimson Pro"/>
          <w:color w:val="4A4035"/>
          <w:sz w:val="22"/>
          <w:szCs w:val="22"/>
        </w:rPr>
        <w:t xml:space="preserve"> Open the Extension Manager. Click Remove next to the supplement name. Core Forge content is unaffected.</w:t>
      </w:r>
    </w:p>
    <w:p>
      <w:r>
        <w:br w:type="page"/>
      </w:r>
    </w:p>
    <w:p>
      <w:pPr>
        <w:spacing w:before="2000"/>
      </w:pPr>
    </w:p>
    <w:p>
      <w:pPr>
        <w:spacing w:after="200"/>
        <w:jc w:val="center"/>
      </w:pPr>
      <w:r>
        <w:rPr>
          <w:rFonts w:ascii="Cinzel" w:cs="Cinzel" w:eastAsia="Cinzel" w:hAnsi="Cinzel"/>
          <w:color w:val="8A7A60"/>
          <w:sz w:val="20"/>
          <w:szCs w:val="20"/>
        </w:rPr>
        <w:t xml:space="preserve">VEHICLE FORGE SUPPLEMENT LINE</w:t>
      </w:r>
    </w:p>
    <w:p>
      <w:pPr>
        <w:pBdr>
          <w:bottom w:val="single" w:color="9A7B2C" w:sz="2"/>
        </w:pBdr>
        <w:spacing w:before="200" w:after="200"/>
        <w:jc w:val="center"/>
      </w:pPr>
    </w:p>
    <w:p>
      <w:pPr>
        <w:spacing w:after="80"/>
        <w:jc w:val="center"/>
      </w:pPr>
      <w:r>
        <w:rPr>
          <w:rFonts w:ascii="Crimson Pro" w:cs="Crimson Pro" w:eastAsia="Crimson Pro" w:hAnsi="Crimson Pro"/>
          <w:b/>
          <w:bCs/>
          <w:color w:val="9A7B2C"/>
          <w:sz w:val="20"/>
          <w:szCs w:val="20"/>
        </w:rPr>
        <w:t xml:space="preserve">Blood &amp; Thunder — Ships &amp; the Sea</w:t>
      </w:r>
    </w:p>
    <w:p>
      <w:pPr>
        <w:spacing w:after="80"/>
        <w:jc w:val="center"/>
      </w:pPr>
      <w:r>
        <w:rPr>
          <w:rFonts w:ascii="Crimson Pro" w:cs="Crimson Pro" w:eastAsia="Crimson Pro" w:hAnsi="Crimson Pro"/>
          <w:b w:val="false"/>
          <w:bCs w:val="false"/>
          <w:color w:val="4A4035"/>
          <w:sz w:val="20"/>
          <w:szCs w:val="20"/>
        </w:rPr>
        <w:t xml:space="preserve">Star &amp; Void — Starships &amp; Space</w:t>
      </w:r>
    </w:p>
    <w:p>
      <w:pPr>
        <w:spacing w:after="80"/>
        <w:jc w:val="center"/>
      </w:pPr>
      <w:r>
        <w:rPr>
          <w:rFonts w:ascii="Crimson Pro" w:cs="Crimson Pro" w:eastAsia="Crimson Pro" w:hAnsi="Crimson Pro"/>
          <w:b w:val="false"/>
          <w:bCs w:val="false"/>
          <w:color w:val="4A4035"/>
          <w:sz w:val="20"/>
          <w:szCs w:val="20"/>
        </w:rPr>
        <w:t xml:space="preserve">Iron &amp; Steel — Armoured Ground War</w:t>
      </w:r>
    </w:p>
    <w:p>
      <w:pPr>
        <w:spacing w:after="80"/>
        <w:jc w:val="center"/>
      </w:pPr>
      <w:r>
        <w:rPr>
          <w:rFonts w:ascii="Crimson Pro" w:cs="Crimson Pro" w:eastAsia="Crimson Pro" w:hAnsi="Crimson Pro"/>
          <w:b w:val="false"/>
          <w:bCs w:val="false"/>
          <w:color w:val="4A4035"/>
          <w:sz w:val="20"/>
          <w:szCs w:val="20"/>
        </w:rPr>
        <w:t xml:space="preserve">Talons &amp; Contrails — Aircraft &amp; Dogfights</w:t>
      </w:r>
    </w:p>
    <w:p>
      <w:pPr>
        <w:spacing w:after="80"/>
        <w:jc w:val="center"/>
      </w:pPr>
      <w:r>
        <w:rPr>
          <w:rFonts w:ascii="Crimson Pro" w:cs="Crimson Pro" w:eastAsia="Crimson Pro" w:hAnsi="Crimson Pro"/>
          <w:b w:val="false"/>
          <w:bCs w:val="false"/>
          <w:color w:val="4A4035"/>
          <w:sz w:val="20"/>
          <w:szCs w:val="20"/>
        </w:rPr>
        <w:t xml:space="preserve">Fang &amp; Claw — Mechs &amp; Walkers</w:t>
      </w:r>
    </w:p>
    <w:p>
      <w:pPr>
        <w:spacing w:after="80"/>
        <w:jc w:val="center"/>
      </w:pPr>
      <w:r>
        <w:rPr>
          <w:rFonts w:ascii="Crimson Pro" w:cs="Crimson Pro" w:eastAsia="Crimson Pro" w:hAnsi="Crimson Pro"/>
          <w:b w:val="false"/>
          <w:bCs w:val="false"/>
          <w:color w:val="4A4035"/>
          <w:sz w:val="20"/>
          <w:szCs w:val="20"/>
        </w:rPr>
        <w:t xml:space="preserve">Chrome &amp; Fury — Chases &amp; Pursuit</w:t>
      </w:r>
    </w:p>
    <w:p>
      <w:pPr>
        <w:spacing w:after="80"/>
        <w:jc w:val="center"/>
      </w:pPr>
      <w:r>
        <w:rPr>
          <w:rFonts w:ascii="Crimson Pro" w:cs="Crimson Pro" w:eastAsia="Crimson Pro" w:hAnsi="Crimson Pro"/>
          <w:b w:val="false"/>
          <w:bCs w:val="false"/>
          <w:color w:val="4A4035"/>
          <w:sz w:val="20"/>
          <w:szCs w:val="20"/>
        </w:rPr>
        <w:t xml:space="preserve">Dread &amp; Ruin — Horror &amp; Supernatural</w:t>
      </w:r>
    </w:p>
    <w:p>
      <w:pPr>
        <w:spacing w:after="80"/>
        <w:jc w:val="center"/>
      </w:pPr>
      <w:r>
        <w:rPr>
          <w:rFonts w:ascii="Crimson Pro" w:cs="Crimson Pro" w:eastAsia="Crimson Pro" w:hAnsi="Crimson Pro"/>
          <w:b w:val="false"/>
          <w:bCs w:val="false"/>
          <w:color w:val="4A4035"/>
          <w:sz w:val="20"/>
          <w:szCs w:val="20"/>
        </w:rPr>
        <w:t xml:space="preserve">Sails &amp; Gasbags — Skyships &amp; Lighter-Than-Air</w:t>
      </w:r>
    </w:p>
    <w:p>
      <w:pPr>
        <w:spacing w:after="80"/>
        <w:jc w:val="center"/>
      </w:pPr>
      <w:r>
        <w:rPr>
          <w:rFonts w:ascii="Crimson Pro" w:cs="Crimson Pro" w:eastAsia="Crimson Pro" w:hAnsi="Crimson Pro"/>
          <w:b w:val="false"/>
          <w:bCs w:val="false"/>
          <w:color w:val="4A4035"/>
          <w:sz w:val="20"/>
          <w:szCs w:val="20"/>
        </w:rPr>
        <w:t xml:space="preserve">Rust &amp; Ruin — Post-Apocalypse Campaign</w:t>
      </w:r>
    </w:p>
    <w:p>
      <w:pPr>
        <w:spacing w:after="80"/>
        <w:jc w:val="center"/>
      </w:pPr>
      <w:r>
        <w:rPr>
          <w:rFonts w:ascii="Crimson Pro" w:cs="Crimson Pro" w:eastAsia="Crimson Pro" w:hAnsi="Crimson Pro"/>
          <w:b w:val="false"/>
          <w:bCs w:val="false"/>
          <w:color w:val="4A4035"/>
          <w:sz w:val="20"/>
          <w:szCs w:val="20"/>
        </w:rPr>
        <w:t xml:space="preserve">Brass &amp; Steam — Steampunk &amp; Victorian</w:t>
      </w:r>
    </w:p>
    <w:p>
      <w:pPr>
        <w:spacing w:after="80"/>
        <w:jc w:val="center"/>
      </w:pPr>
      <w:r>
        <w:rPr>
          <w:rFonts w:ascii="Crimson Pro" w:cs="Crimson Pro" w:eastAsia="Crimson Pro" w:hAnsi="Crimson Pro"/>
          <w:b w:val="false"/>
          <w:bCs w:val="false"/>
          <w:color w:val="4A4035"/>
          <w:sz w:val="20"/>
          <w:szCs w:val="20"/>
        </w:rPr>
        <w:t xml:space="preserve">Wire &amp; Chrome — Cyberpunk &amp; Near-Future</w:t>
      </w:r>
    </w:p>
    <w:p>
      <w:pPr>
        <w:spacing w:after="80"/>
        <w:jc w:val="center"/>
      </w:pPr>
      <w:r>
        <w:rPr>
          <w:rFonts w:ascii="Crimson Pro" w:cs="Crimson Pro" w:eastAsia="Crimson Pro" w:hAnsi="Crimson Pro"/>
          <w:b w:val="false"/>
          <w:bCs w:val="false"/>
          <w:color w:val="4A4035"/>
          <w:sz w:val="20"/>
          <w:szCs w:val="20"/>
        </w:rPr>
        <w:t xml:space="preserve">Saddle &amp; Fang — Mounts &amp; Living Vehicles</w:t>
      </w:r>
    </w:p>
    <w:p>
      <w:pPr>
        <w:spacing w:before="400"/>
      </w:pPr>
    </w:p>
    <w:p>
      <w:pPr>
        <w:jc w:val="center"/>
      </w:pPr>
      <w:r>
        <w:rPr>
          <w:rFonts w:ascii="Cinzel" w:cs="Cinzel" w:eastAsia="Cinzel" w:hAnsi="Cinzel"/>
          <w:color w:val="9A7B2C"/>
          <w:sz w:val="16"/>
          <w:szCs w:val="16"/>
        </w:rPr>
        <w:t xml:space="preserve">www.diceforgestudios.com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rimson Pro" w:cs="Crimson Pro" w:eastAsia="Crimson Pro" w:hAnsi="Crimson Pro"/>
        <w:color w:val="8A7A60"/>
        <w:sz w:val="16"/>
        <w:szCs w:val="16"/>
      </w:rPr>
      <w:t xml:space="preserve">© DiceForge Studios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inzel" w:cs="Cinzel" w:eastAsia="Cinzel" w:hAnsi="Cinzel"/>
        <w:color w:val="8A7A60"/>
        <w:sz w:val="14"/>
        <w:szCs w:val="14"/>
      </w:rPr>
      <w:t xml:space="preserve">VEHICLE FORGE — BLOOD &amp; THUNDER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rimson Pro" w:cs="Crimson Pro" w:eastAsia="Crimson Pro" w:hAnsi="Crimson Pr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inzel" w:cs="Cinzel" w:eastAsia="Cinzel" w:hAnsi="Cinzel"/>
      <w:b/>
      <w:bCs/>
      <w:color w:val="1A1816"/>
      <w:sz w:val="36"/>
      <w:szCs w:val="36"/>
    </w:rPr>
  </w:style>
  <w:style w:type="paragraph" w:styleId="Heading2">
    <w:name w:val="Heading 2"/>
    <w:basedOn w:val="Normal"/>
    <w:next w:val="Normal"/>
    <w:qFormat/>
    <w:pPr>
      <w:spacing w:before="300" w:after="200"/>
      <w:outlineLvl w:val="1"/>
    </w:pPr>
    <w:rPr>
      <w:rFonts w:ascii="Cinzel" w:cs="Cinzel" w:eastAsia="Cinzel" w:hAnsi="Cinzel"/>
      <w:b/>
      <w:bCs/>
      <w:color w:val="1A18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2026-02-20T09:02:31.953Z</dcterms:created>
  <dcterms:modified xsi:type="dcterms:W3CDTF">2026-02-20T09:02:31.954Z</dcterms:modified>
</cp:coreProperties>
</file>

<file path=docProps/custom.xml><?xml version="1.0" encoding="utf-8"?>
<Properties xmlns="http://schemas.openxmlformats.org/officeDocument/2006/custom-properties" xmlns:vt="http://schemas.openxmlformats.org/officeDocument/2006/docPropsVTypes"/>
</file>