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RUST &amp; RUIN</w:t>
      </w:r>
    </w:p>
    <w:p>
      <w:pPr>
        <w:spacing w:after="400"/>
        <w:jc w:val="center"/>
      </w:pPr>
      <w:r>
        <w:rPr>
          <w:rFonts w:ascii="Crimson Pro" w:cs="Crimson Pro" w:eastAsia="Crimson Pro" w:hAnsi="Crimson Pro"/>
          <w:i/>
          <w:iCs/>
          <w:color w:val="8A7A60"/>
          <w:sz w:val="28"/>
          <w:szCs w:val="28"/>
        </w:rPr>
        <w:t xml:space="preserve">Post-Apocalypse Campaign</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Fuel is life. Scrap is currency. The road is all that’s left.</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“Who killed the world?”</w:t>
      </w:r>
    </w:p>
    <w:p>
      <w:pPr>
        <w:spacing w:after="160"/>
        <w:jc w:val="left"/>
      </w:pPr>
      <w:r>
        <w:rPr>
          <w:rFonts w:ascii="Crimson Pro" w:cs="Crimson Pro" w:eastAsia="Crimson Pro" w:hAnsi="Crimson Pro"/>
          <w:color w:val="4A4035"/>
          <w:sz w:val="22"/>
          <w:szCs w:val="22"/>
        </w:rPr>
        <w:t xml:space="preserve">Chrome &amp; Fury handles the chase. Rust &amp; Ruin handles everything else about the wasteland: scarcity, salvage, jury-rigged construction, radiation, and the desperate economy of survival after civilisation falls. This is a campaign layer — install it alongside Chrome &amp; Fury for the complete post-apocalypse vehicular experience.</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Fuel as Currency</w:t>
      </w:r>
    </w:p>
    <w:p>
      <w:pPr>
        <w:spacing w:after="160"/>
        <w:jc w:val="left"/>
      </w:pPr>
      <w:r>
        <w:rPr>
          <w:rFonts w:ascii="Crimson Pro" w:cs="Crimson Pro" w:eastAsia="Crimson Pro" w:hAnsi="Crimson Pro"/>
          <w:color w:val="4A4035"/>
          <w:sz w:val="22"/>
          <w:szCs w:val="22"/>
        </w:rPr>
        <w:t xml:space="preserve">In the wasteland, fuel is money. A gallon of petrol buys what a gold piece buys in fantasy: a night’s shelter, a meal, basic ammunition. </w:t>
      </w:r>
      <w:r>
        <w:rPr>
          <w:rFonts w:ascii="Crimson Pro" w:cs="Crimson Pro" w:eastAsia="Crimson Pro" w:hAnsi="Crimson Pro"/>
          <w:b/>
          <w:bCs/>
          <w:color w:val="4A4035"/>
          <w:sz w:val="22"/>
          <w:szCs w:val="22"/>
        </w:rPr>
        <w:t xml:space="preserve">Guzzoline</w:t>
      </w:r>
      <w:r>
        <w:rPr>
          <w:rFonts w:ascii="Crimson Pro" w:cs="Crimson Pro" w:eastAsia="Crimson Pro" w:hAnsi="Crimson Pro"/>
          <w:color w:val="4A4035"/>
          <w:sz w:val="22"/>
          <w:szCs w:val="22"/>
        </w:rPr>
        <w:t xml:space="preserve"> (high-octane fuel, increasingly rare) is worth five times standard fuel and provides +1 Speed Rating for the journey.</w:t>
      </w:r>
    </w:p>
    <w:p>
      <w:pPr>
        <w:spacing w:after="160"/>
        <w:jc w:val="left"/>
      </w:pPr>
      <w:r>
        <w:rPr>
          <w:rFonts w:ascii="Crimson Pro" w:cs="Crimson Pro" w:eastAsia="Crimson Pro" w:hAnsi="Crimson Pro"/>
          <w:color w:val="4A4035"/>
          <w:sz w:val="22"/>
          <w:szCs w:val="22"/>
        </w:rPr>
        <w:t xml:space="preserve">Vehicle range becomes a survival concern rather than a bookkeeping exercise. The GM tracks fuel in abstract units: each vehicle has a Fuel Rating (based on size and efficiency). A day of travel costs 1 Fuel. Combat costs 1 additional Fuel per engagement (engines running hot, evasive driving). When Fuel hits 0, the vehicle stops. Walking in the wasteland is a death sentence.</w:t>
      </w:r>
    </w:p>
    <w:p>
      <w:pPr>
        <w:pStyle w:val="Heading2"/>
        <w:spacing w:before="300" w:after="200"/>
      </w:pPr>
      <w:r>
        <w:rPr>
          <w:rFonts w:ascii="Cinzel" w:cs="Cinzel" w:eastAsia="Cinzel" w:hAnsi="Cinzel"/>
          <w:b/>
          <w:bCs/>
          <w:color w:val="1A1816"/>
          <w:sz w:val="28"/>
          <w:szCs w:val="28"/>
        </w:rPr>
        <w:t xml:space="preserve">Salvage Tables</w:t>
      </w:r>
    </w:p>
    <w:p>
      <w:pPr>
        <w:spacing w:after="160"/>
        <w:jc w:val="left"/>
      </w:pPr>
      <w:r>
        <w:rPr>
          <w:rFonts w:ascii="Crimson Pro" w:cs="Crimson Pro" w:eastAsia="Crimson Pro" w:hAnsi="Crimson Pro"/>
          <w:color w:val="4A4035"/>
          <w:sz w:val="22"/>
          <w:szCs w:val="22"/>
        </w:rPr>
        <w:t xml:space="preserve">Every wreck is a treasure chest. A Repair roll against a wreck determines what’s recoverable. Success yields 1d4 </w:t>
      </w:r>
      <w:r>
        <w:rPr>
          <w:rFonts w:ascii="Crimson Pro" w:cs="Crimson Pro" w:eastAsia="Crimson Pro" w:hAnsi="Crimson Pro"/>
          <w:b/>
          <w:bCs/>
          <w:color w:val="4A4035"/>
          <w:sz w:val="22"/>
          <w:szCs w:val="22"/>
        </w:rPr>
        <w:t xml:space="preserve">salvage units</w:t>
      </w:r>
      <w:r>
        <w:rPr>
          <w:rFonts w:ascii="Crimson Pro" w:cs="Crimson Pro" w:eastAsia="Crimson Pro" w:hAnsi="Crimson Pro"/>
          <w:color w:val="4A4035"/>
          <w:sz w:val="22"/>
          <w:szCs w:val="22"/>
        </w:rPr>
        <w:t xml:space="preserve"> (generic parts usable for repairs). A raise yields a specific component: a weapon, a mod, or rare Fuel. Critical failure means the wreck is booby-trapped, structurally unstable, or inhabited by something unpleasant.</w:t>
      </w:r>
    </w:p>
    <w:p>
      <w:pPr>
        <w:spacing w:after="160"/>
        <w:jc w:val="left"/>
      </w:pPr>
      <w:r>
        <w:rPr>
          <w:rFonts w:ascii="Crimson Pro" w:cs="Crimson Pro" w:eastAsia="Crimson Pro" w:hAnsi="Crimson Pro"/>
          <w:color w:val="4A4035"/>
          <w:sz w:val="22"/>
          <w:szCs w:val="22"/>
        </w:rPr>
        <w:t xml:space="preserve">Salvage quality varies. Draw a card: red suits mean clean salvage (usable immediately). Black suits mean degraded salvage (Repair at –1 to install, 50% chance of failure within a week). A face card means premium salvage — something rare and valuable, worth far more as trade goods than as parts.</w:t>
      </w:r>
    </w:p>
    <w:p>
      <w:pPr>
        <w:pStyle w:val="Heading2"/>
        <w:spacing w:before="300" w:after="200"/>
      </w:pPr>
      <w:r>
        <w:rPr>
          <w:rFonts w:ascii="Cinzel" w:cs="Cinzel" w:eastAsia="Cinzel" w:hAnsi="Cinzel"/>
          <w:b/>
          <w:bCs/>
          <w:color w:val="1A1816"/>
          <w:sz w:val="28"/>
          <w:szCs w:val="28"/>
        </w:rPr>
        <w:t xml:space="preserve">Jury-Rig Construction</w:t>
      </w:r>
    </w:p>
    <w:p>
      <w:pPr>
        <w:spacing w:after="160"/>
        <w:jc w:val="left"/>
      </w:pPr>
      <w:r>
        <w:rPr>
          <w:rFonts w:ascii="Crimson Pro" w:cs="Crimson Pro" w:eastAsia="Crimson Pro" w:hAnsi="Crimson Pro"/>
          <w:color w:val="4A4035"/>
          <w:sz w:val="22"/>
          <w:szCs w:val="22"/>
        </w:rPr>
        <w:t xml:space="preserve">Wasteland vehicles aren’t built from factory parts. The Jury-Rigged Engine mod represents an engine pulled from a different vehicle entirely — a tractor engine in a sports car chassis, a boat motor bolted to a pickup truck. It works, but it’s ugly, unreliable, and maintenance-intensive.</w:t>
      </w:r>
    </w:p>
    <w:p>
      <w:pPr>
        <w:spacing w:after="160"/>
        <w:jc w:val="left"/>
      </w:pPr>
      <w:r>
        <w:rPr>
          <w:rFonts w:ascii="Crimson Pro" w:cs="Crimson Pro" w:eastAsia="Crimson Pro" w:hAnsi="Crimson Pro"/>
          <w:color w:val="4A4035"/>
          <w:sz w:val="22"/>
          <w:szCs w:val="22"/>
        </w:rPr>
        <w:t xml:space="preserve">Scrap Armour provides protection at the cost of reliability: each take adds +1 Armour, but on a critical hit all Scrap Armour is destroyed at once (the bolts shear, the panels fly off, the spot welds fail). Building a wasteland vehicle is a constant negotiation between protection and reliability.</w:t>
      </w:r>
    </w:p>
    <w:p>
      <w:pPr>
        <w:pStyle w:val="Heading2"/>
        <w:spacing w:before="300" w:after="200"/>
      </w:pPr>
      <w:r>
        <w:rPr>
          <w:rFonts w:ascii="Cinzel" w:cs="Cinzel" w:eastAsia="Cinzel" w:hAnsi="Cinzel"/>
          <w:b/>
          <w:bCs/>
          <w:color w:val="1A1816"/>
          <w:sz w:val="28"/>
          <w:szCs w:val="28"/>
        </w:rPr>
        <w:t xml:space="preserve">Wasteland Hazards</w:t>
      </w:r>
    </w:p>
    <w:p>
      <w:pPr>
        <w:spacing w:after="160"/>
        <w:jc w:val="left"/>
      </w:pPr>
      <w:r>
        <w:rPr>
          <w:rFonts w:ascii="Crimson Pro" w:cs="Crimson Pro" w:eastAsia="Crimson Pro" w:hAnsi="Crimson Pro"/>
          <w:color w:val="4A4035"/>
          <w:sz w:val="22"/>
          <w:szCs w:val="22"/>
        </w:rPr>
        <w:t xml:space="preserve">The wasteland itself is hostile. Draw a card for each day of travel: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Spades:</w:t>
      </w:r>
      <w:r>
        <w:rPr>
          <w:rFonts w:ascii="Crimson Pro" w:cs="Crimson Pro" w:eastAsia="Crimson Pro" w:hAnsi="Crimson Pro"/>
          <w:color w:val="4A4035"/>
          <w:sz w:val="22"/>
          <w:szCs w:val="22"/>
        </w:rPr>
        <w:t xml:space="preserve"> Dust storm. –2 Notice, –1 Driving. Vehicles take 1d4 abrasion damage to exposed systems.</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Hearts:</w:t>
      </w:r>
      <w:r>
        <w:rPr>
          <w:rFonts w:ascii="Crimson Pro" w:cs="Crimson Pro" w:eastAsia="Crimson Pro" w:hAnsi="Crimson Pro"/>
          <w:color w:val="4A4035"/>
          <w:sz w:val="22"/>
          <w:szCs w:val="22"/>
        </w:rPr>
        <w:t xml:space="preserve"> Rad zone. Without Rad Shielding, crew takes Fatigue per hour of exposure. Vehicles unaffected.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Diamonds:</w:t>
      </w:r>
      <w:r>
        <w:rPr>
          <w:rFonts w:ascii="Crimson Pro" w:cs="Crimson Pro" w:eastAsia="Crimson Pro" w:hAnsi="Crimson Pro"/>
          <w:color w:val="4A4035"/>
          <w:sz w:val="22"/>
          <w:szCs w:val="22"/>
        </w:rPr>
        <w:t xml:space="preserve"> Clear roads. No hazard. Enjoy the silence.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Clubs:</w:t>
      </w:r>
      <w:r>
        <w:rPr>
          <w:rFonts w:ascii="Crimson Pro" w:cs="Crimson Pro" w:eastAsia="Crimson Pro" w:hAnsi="Crimson Pro"/>
          <w:color w:val="4A4035"/>
          <w:sz w:val="22"/>
          <w:szCs w:val="22"/>
        </w:rPr>
        <w:t xml:space="preserve"> Road hazard. Sinkhole, collapsed overpass, or landslide. Driving roll or accident (2d6 collision damage).</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Rust &amp; Ruin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Flame Belcher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Improvised. Incendiary. Snake eyes = backfire.</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Junk Launcher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12/24/48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Debris. Snake eyes = jam. Free ammo.</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Spike Dropper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Wheeled pursuers: Driving –2, blowout on 1-2.</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Thunderstick</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Melee. One-use explosive lance. User takes 2d6.</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Rust &amp; Ruin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Scrap Armour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 Armour per take. On critical hit: all takes destroyed.</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Jury-Rigged Engine</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Different-source engine. –1 Repair. Multi-fuel capable.</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Water Collector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Condenser. 1 day water per 24 hours of travel.</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Rad Shielding</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Lead-lined. Crew immune to radiation inside. –1 Speed.</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Frankenstein</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Built from wrecks. Repair –1 but cannibalise any wreck for parts.</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Road Legend</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 Persuasion/Intimidation from the driver’s seat in the wastes.</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Cursed Fuel</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Tainted. +1 Speed but vehicle takes 1 Fatigue equiv per day (cumulative Repair).</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Two wasteland survivors: the </w:t>
      </w:r>
      <w:r>
        <w:rPr>
          <w:rFonts w:ascii="Crimson Pro" w:cs="Crimson Pro" w:eastAsia="Crimson Pro" w:hAnsi="Crimson Pro"/>
          <w:b/>
          <w:bCs/>
          <w:color w:val="4A4035"/>
          <w:sz w:val="22"/>
          <w:szCs w:val="22"/>
        </w:rPr>
        <w:t xml:space="preserve">Scrap Buggy</w:t>
      </w:r>
      <w:r>
        <w:rPr>
          <w:rFonts w:ascii="Crimson Pro" w:cs="Crimson Pro" w:eastAsia="Crimson Pro" w:hAnsi="Crimson Pro"/>
          <w:color w:val="4A4035"/>
          <w:sz w:val="22"/>
          <w:szCs w:val="22"/>
        </w:rPr>
        <w:t xml:space="preserve"> (Size 3, cheap, fast, fragile, expendable) and the </w:t>
      </w:r>
      <w:r>
        <w:rPr>
          <w:rFonts w:ascii="Crimson Pro" w:cs="Crimson Pro" w:eastAsia="Crimson Pro" w:hAnsi="Crimson Pro"/>
          <w:b/>
          <w:bCs/>
          <w:color w:val="4A4035"/>
          <w:sz w:val="22"/>
          <w:szCs w:val="22"/>
        </w:rPr>
        <w:t xml:space="preserve">Salvage Crawler</w:t>
      </w:r>
      <w:r>
        <w:rPr>
          <w:rFonts w:ascii="Crimson Pro" w:cs="Crimson Pro" w:eastAsia="Crimson Pro" w:hAnsi="Crimson Pro"/>
          <w:color w:val="4A4035"/>
          <w:sz w:val="22"/>
          <w:szCs w:val="22"/>
        </w:rPr>
        <w:t xml:space="preserve"> (Size 8, tracked, rad-shielded, carrying everything its crew needs to survive another week in the dust).</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Rust &amp; Ruin is deliberately a campaign layer rather than a standalone combat supplement. It pairs with Chrome &amp; Fury for chases and with Iron &amp; Steel for armoured warfare. What it adds is the survival context — the reason the chase matters is because the fuel you’re burning is irreplaceable.</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(rust-and-ruin.vfx)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rust-and-ruin.vfx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val="false"/>
          <w:bCs w:val="false"/>
          <w:color w:val="4A4035"/>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bCs/>
          <w:color w:val="9A7B2C"/>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RUST &amp; RUIN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2026-02-20T09:02:32.254Z</dcterms:created>
  <dcterms:modified xsi:type="dcterms:W3CDTF">2026-02-20T09:02:32.254Z</dcterms:modified>
</cp:coreProperties>
</file>

<file path=docProps/custom.xml><?xml version="1.0" encoding="utf-8"?>
<Properties xmlns="http://schemas.openxmlformats.org/officeDocument/2006/custom-properties" xmlns:vt="http://schemas.openxmlformats.org/officeDocument/2006/docPropsVTypes"/>
</file>