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64F" w:rsidRDefault="00EF059D" w:rsidP="00EF059D">
      <w:pPr>
        <w:jc w:val="center"/>
        <w:rPr>
          <w:b/>
          <w:sz w:val="40"/>
          <w:szCs w:val="40"/>
        </w:rPr>
      </w:pPr>
      <w:r w:rsidRPr="00EF059D">
        <w:rPr>
          <w:b/>
          <w:sz w:val="40"/>
          <w:szCs w:val="40"/>
        </w:rPr>
        <w:t>CONCLUSIONS AND RECOMMENDATIONS</w:t>
      </w:r>
    </w:p>
    <w:p w:rsidR="009F5A29" w:rsidRDefault="009F5A29" w:rsidP="00EF059D">
      <w:pPr>
        <w:jc w:val="center"/>
        <w:rPr>
          <w:b/>
          <w:sz w:val="40"/>
          <w:szCs w:val="40"/>
        </w:rPr>
      </w:pPr>
    </w:p>
    <w:p w:rsidR="00EF059D" w:rsidRPr="009F5A29" w:rsidRDefault="00EF059D" w:rsidP="009F5A29">
      <w:pPr>
        <w:spacing w:line="360" w:lineRule="auto"/>
        <w:jc w:val="both"/>
        <w:rPr>
          <w:sz w:val="32"/>
          <w:szCs w:val="32"/>
        </w:rPr>
      </w:pPr>
      <w:r w:rsidRPr="009F5A29">
        <w:rPr>
          <w:sz w:val="32"/>
          <w:szCs w:val="32"/>
        </w:rPr>
        <w:t xml:space="preserve">The study concluded that personal hygiene knowledge and practices are satisfactory among the school children in </w:t>
      </w:r>
      <w:proofErr w:type="spellStart"/>
      <w:r w:rsidRPr="009F5A29">
        <w:rPr>
          <w:sz w:val="32"/>
          <w:szCs w:val="32"/>
        </w:rPr>
        <w:t>Golapgonj</w:t>
      </w:r>
      <w:proofErr w:type="spellEnd"/>
      <w:r w:rsidRPr="009F5A29">
        <w:rPr>
          <w:sz w:val="32"/>
          <w:szCs w:val="32"/>
        </w:rPr>
        <w:t>. Personal hygiene is not an isolated behavior; instead it varies from person to person according to different factors. Intervention programs raising the awareness and important of personal hygiene among school children through coordinate education measures by parents, teachers and media will be beneficial to impart these e</w:t>
      </w:r>
      <w:r w:rsidR="00567F2C" w:rsidRPr="009F5A29">
        <w:rPr>
          <w:sz w:val="32"/>
          <w:szCs w:val="32"/>
        </w:rPr>
        <w:t>a</w:t>
      </w:r>
      <w:r w:rsidRPr="009F5A29">
        <w:rPr>
          <w:sz w:val="32"/>
          <w:szCs w:val="32"/>
        </w:rPr>
        <w:t>rly</w:t>
      </w:r>
      <w:r w:rsidR="00567F2C" w:rsidRPr="009F5A29">
        <w:rPr>
          <w:sz w:val="32"/>
          <w:szCs w:val="32"/>
        </w:rPr>
        <w:t xml:space="preserve"> in life. Based on our research finding we believe that the educational authorities in the country can develop and adopt policies and guidelines that will make way to have adequate access to resources, items and opportunities to maintain personal hygiene at school and home. Schools should provide hygiene education to kindergarten and early grade school children to supplement the training provided by parents and guardians to ensure that all children learn at an appropriate age how to protect themselves and others from preventable exposure to illness and oth</w:t>
      </w:r>
      <w:r w:rsidR="00967459" w:rsidRPr="009F5A29">
        <w:rPr>
          <w:sz w:val="32"/>
          <w:szCs w:val="32"/>
        </w:rPr>
        <w:t xml:space="preserve">er </w:t>
      </w:r>
      <w:r w:rsidR="00326E35" w:rsidRPr="009F5A29">
        <w:rPr>
          <w:sz w:val="32"/>
          <w:szCs w:val="32"/>
        </w:rPr>
        <w:t>hygienic haza</w:t>
      </w:r>
      <w:r w:rsidR="00567F2C" w:rsidRPr="009F5A29">
        <w:rPr>
          <w:sz w:val="32"/>
          <w:szCs w:val="32"/>
        </w:rPr>
        <w:t>rds.</w:t>
      </w:r>
    </w:p>
    <w:p w:rsidR="002F33F2" w:rsidRDefault="002F33F2" w:rsidP="00567F2C">
      <w:pPr>
        <w:jc w:val="both"/>
        <w:rPr>
          <w:sz w:val="32"/>
          <w:szCs w:val="32"/>
        </w:rPr>
      </w:pPr>
    </w:p>
    <w:p w:rsidR="00AB1D00" w:rsidRDefault="00AB1D00" w:rsidP="002F33F2">
      <w:pPr>
        <w:jc w:val="center"/>
        <w:rPr>
          <w:b/>
          <w:sz w:val="40"/>
          <w:szCs w:val="40"/>
        </w:rPr>
      </w:pPr>
    </w:p>
    <w:p w:rsidR="00AB1D00" w:rsidRDefault="00AB1D00" w:rsidP="002F33F2">
      <w:pPr>
        <w:jc w:val="center"/>
        <w:rPr>
          <w:b/>
          <w:sz w:val="40"/>
          <w:szCs w:val="40"/>
        </w:rPr>
      </w:pPr>
    </w:p>
    <w:p w:rsidR="00AB1D00" w:rsidRDefault="00AB1D00" w:rsidP="002F33F2">
      <w:pPr>
        <w:jc w:val="center"/>
        <w:rPr>
          <w:b/>
          <w:sz w:val="40"/>
          <w:szCs w:val="40"/>
        </w:rPr>
      </w:pPr>
    </w:p>
    <w:p w:rsidR="00AB1D00" w:rsidRDefault="00AB1D00" w:rsidP="002F33F2">
      <w:pPr>
        <w:jc w:val="center"/>
        <w:rPr>
          <w:b/>
          <w:sz w:val="40"/>
          <w:szCs w:val="40"/>
        </w:rPr>
      </w:pPr>
    </w:p>
    <w:p w:rsidR="00AB1D00" w:rsidRDefault="00AB1D00" w:rsidP="002F33F2">
      <w:pPr>
        <w:jc w:val="center"/>
        <w:rPr>
          <w:b/>
          <w:sz w:val="40"/>
          <w:szCs w:val="40"/>
        </w:rPr>
      </w:pPr>
    </w:p>
    <w:p w:rsidR="00AB1D00" w:rsidRDefault="00AB1D00" w:rsidP="002F33F2">
      <w:pPr>
        <w:jc w:val="center"/>
        <w:rPr>
          <w:b/>
          <w:sz w:val="40"/>
          <w:szCs w:val="40"/>
        </w:rPr>
      </w:pPr>
    </w:p>
    <w:p w:rsidR="002F33F2" w:rsidRDefault="002F33F2" w:rsidP="002F33F2">
      <w:pPr>
        <w:jc w:val="center"/>
        <w:rPr>
          <w:b/>
          <w:sz w:val="40"/>
          <w:szCs w:val="40"/>
        </w:rPr>
      </w:pPr>
      <w:r>
        <w:rPr>
          <w:b/>
          <w:sz w:val="40"/>
          <w:szCs w:val="40"/>
        </w:rPr>
        <w:t>REFERENCES</w:t>
      </w:r>
    </w:p>
    <w:p w:rsidR="00AB1D00" w:rsidRPr="009F5A29" w:rsidRDefault="002F33F2" w:rsidP="009F5A29">
      <w:pPr>
        <w:pStyle w:val="ListParagraph"/>
        <w:numPr>
          <w:ilvl w:val="0"/>
          <w:numId w:val="1"/>
        </w:numPr>
        <w:spacing w:line="360" w:lineRule="auto"/>
        <w:jc w:val="both"/>
        <w:rPr>
          <w:sz w:val="32"/>
          <w:szCs w:val="32"/>
        </w:rPr>
      </w:pPr>
      <w:r w:rsidRPr="009F5A29">
        <w:rPr>
          <w:sz w:val="32"/>
          <w:szCs w:val="32"/>
        </w:rPr>
        <w:t>Murray CJL, Lopez AD. The Global Burden of Disease: A Comprehensive Assessment of Mortality and Disability from Diseases, Injuries, and Risk Factor in 1990 and Projected to 2020.</w:t>
      </w:r>
    </w:p>
    <w:p w:rsidR="002F33F2" w:rsidRPr="009F5A29" w:rsidRDefault="002F33F2" w:rsidP="009F5A29">
      <w:pPr>
        <w:pStyle w:val="ListParagraph"/>
        <w:spacing w:line="360" w:lineRule="auto"/>
        <w:jc w:val="both"/>
        <w:rPr>
          <w:sz w:val="32"/>
          <w:szCs w:val="32"/>
        </w:rPr>
      </w:pPr>
      <w:r w:rsidRPr="009F5A29">
        <w:rPr>
          <w:sz w:val="32"/>
          <w:szCs w:val="32"/>
        </w:rPr>
        <w:t>Cambridge: Harvard University Press; 1996.</w:t>
      </w:r>
    </w:p>
    <w:p w:rsidR="00AB1D00" w:rsidRPr="009F5A29" w:rsidRDefault="00AB1D00" w:rsidP="009F5A29">
      <w:pPr>
        <w:pStyle w:val="ListParagraph"/>
        <w:numPr>
          <w:ilvl w:val="0"/>
          <w:numId w:val="1"/>
        </w:numPr>
        <w:spacing w:line="360" w:lineRule="auto"/>
        <w:jc w:val="both"/>
        <w:rPr>
          <w:sz w:val="32"/>
          <w:szCs w:val="32"/>
        </w:rPr>
      </w:pPr>
      <w:proofErr w:type="spellStart"/>
      <w:r w:rsidRPr="009F5A29">
        <w:rPr>
          <w:sz w:val="32"/>
          <w:szCs w:val="32"/>
        </w:rPr>
        <w:t>Vivas</w:t>
      </w:r>
      <w:proofErr w:type="spellEnd"/>
      <w:r w:rsidRPr="009F5A29">
        <w:rPr>
          <w:sz w:val="32"/>
          <w:szCs w:val="32"/>
        </w:rPr>
        <w:t xml:space="preserve"> A, </w:t>
      </w:r>
      <w:proofErr w:type="spellStart"/>
      <w:r w:rsidRPr="009F5A29">
        <w:rPr>
          <w:sz w:val="32"/>
          <w:szCs w:val="32"/>
        </w:rPr>
        <w:t>Gelaye</w:t>
      </w:r>
      <w:proofErr w:type="spellEnd"/>
      <w:r w:rsidRPr="009F5A29">
        <w:rPr>
          <w:sz w:val="32"/>
          <w:szCs w:val="32"/>
        </w:rPr>
        <w:t xml:space="preserve"> B, </w:t>
      </w:r>
      <w:proofErr w:type="spellStart"/>
      <w:r w:rsidRPr="009F5A29">
        <w:rPr>
          <w:sz w:val="32"/>
          <w:szCs w:val="32"/>
        </w:rPr>
        <w:t>Aboset</w:t>
      </w:r>
      <w:proofErr w:type="spellEnd"/>
      <w:r w:rsidRPr="009F5A29">
        <w:rPr>
          <w:sz w:val="32"/>
          <w:szCs w:val="32"/>
        </w:rPr>
        <w:t xml:space="preserve"> N, </w:t>
      </w:r>
      <w:proofErr w:type="spellStart"/>
      <w:r w:rsidRPr="009F5A29">
        <w:rPr>
          <w:sz w:val="32"/>
          <w:szCs w:val="32"/>
        </w:rPr>
        <w:t>Kumie</w:t>
      </w:r>
      <w:proofErr w:type="spellEnd"/>
      <w:r w:rsidRPr="009F5A29">
        <w:rPr>
          <w:sz w:val="32"/>
          <w:szCs w:val="32"/>
        </w:rPr>
        <w:t xml:space="preserve"> A, </w:t>
      </w:r>
      <w:proofErr w:type="spellStart"/>
      <w:r w:rsidRPr="009F5A29">
        <w:rPr>
          <w:sz w:val="32"/>
          <w:szCs w:val="32"/>
        </w:rPr>
        <w:t>Berhane</w:t>
      </w:r>
      <w:proofErr w:type="spellEnd"/>
      <w:r w:rsidRPr="009F5A29">
        <w:rPr>
          <w:sz w:val="32"/>
          <w:szCs w:val="32"/>
        </w:rPr>
        <w:t xml:space="preserve"> Y, Williams MA. Knowledge, Attitudes, and Practices (KAP) of Hygiene among School Children in </w:t>
      </w:r>
      <w:proofErr w:type="spellStart"/>
      <w:r w:rsidRPr="009F5A29">
        <w:rPr>
          <w:sz w:val="32"/>
          <w:szCs w:val="32"/>
        </w:rPr>
        <w:t>Angolela</w:t>
      </w:r>
      <w:proofErr w:type="spellEnd"/>
      <w:r w:rsidRPr="009F5A29">
        <w:rPr>
          <w:sz w:val="32"/>
          <w:szCs w:val="32"/>
        </w:rPr>
        <w:t xml:space="preserve">, Ethiopia. J </w:t>
      </w:r>
      <w:proofErr w:type="spellStart"/>
      <w:r w:rsidRPr="009F5A29">
        <w:rPr>
          <w:sz w:val="32"/>
          <w:szCs w:val="32"/>
        </w:rPr>
        <w:t>Prev</w:t>
      </w:r>
      <w:proofErr w:type="spellEnd"/>
      <w:r w:rsidRPr="009F5A29">
        <w:rPr>
          <w:sz w:val="32"/>
          <w:szCs w:val="32"/>
        </w:rPr>
        <w:t xml:space="preserve"> Med </w:t>
      </w:r>
      <w:proofErr w:type="spellStart"/>
      <w:r w:rsidRPr="009F5A29">
        <w:rPr>
          <w:sz w:val="32"/>
          <w:szCs w:val="32"/>
        </w:rPr>
        <w:t>Hyg</w:t>
      </w:r>
      <w:proofErr w:type="spellEnd"/>
      <w:r w:rsidRPr="009F5A29">
        <w:rPr>
          <w:sz w:val="32"/>
          <w:szCs w:val="32"/>
        </w:rPr>
        <w:t>. 2010; 51(2): 73-79.</w:t>
      </w:r>
    </w:p>
    <w:p w:rsidR="00AB1D00" w:rsidRPr="009F5A29" w:rsidRDefault="00AB1D00" w:rsidP="009F5A29">
      <w:pPr>
        <w:pStyle w:val="ListParagraph"/>
        <w:numPr>
          <w:ilvl w:val="0"/>
          <w:numId w:val="1"/>
        </w:numPr>
        <w:spacing w:line="360" w:lineRule="auto"/>
        <w:jc w:val="both"/>
        <w:rPr>
          <w:sz w:val="32"/>
          <w:szCs w:val="32"/>
        </w:rPr>
      </w:pPr>
      <w:proofErr w:type="spellStart"/>
      <w:r w:rsidRPr="009F5A29">
        <w:rPr>
          <w:sz w:val="32"/>
          <w:szCs w:val="32"/>
        </w:rPr>
        <w:t>Sorkar</w:t>
      </w:r>
      <w:proofErr w:type="spellEnd"/>
      <w:r w:rsidRPr="009F5A29">
        <w:rPr>
          <w:sz w:val="32"/>
          <w:szCs w:val="32"/>
        </w:rPr>
        <w:t xml:space="preserve"> M. Personal hygiene among primary school children living</w:t>
      </w:r>
      <w:r w:rsidR="00005BD9" w:rsidRPr="009F5A29">
        <w:rPr>
          <w:sz w:val="32"/>
          <w:szCs w:val="32"/>
        </w:rPr>
        <w:t xml:space="preserve"> in a slum of Kolkata, India. Journal of Preventive Medicine and Hygiene. 2013</w:t>
      </w:r>
      <w:proofErr w:type="gramStart"/>
      <w:r w:rsidR="00005BD9" w:rsidRPr="009F5A29">
        <w:rPr>
          <w:sz w:val="32"/>
          <w:szCs w:val="32"/>
        </w:rPr>
        <w:t>;54</w:t>
      </w:r>
      <w:proofErr w:type="gramEnd"/>
      <w:r w:rsidR="00005BD9" w:rsidRPr="009F5A29">
        <w:rPr>
          <w:sz w:val="32"/>
          <w:szCs w:val="32"/>
        </w:rPr>
        <w:t>(3):153-158.</w:t>
      </w:r>
    </w:p>
    <w:p w:rsidR="00005BD9" w:rsidRPr="009F5A29" w:rsidRDefault="00005BD9" w:rsidP="009F5A29">
      <w:pPr>
        <w:pStyle w:val="ListParagraph"/>
        <w:numPr>
          <w:ilvl w:val="0"/>
          <w:numId w:val="1"/>
        </w:numPr>
        <w:spacing w:line="360" w:lineRule="auto"/>
        <w:jc w:val="both"/>
        <w:rPr>
          <w:sz w:val="32"/>
          <w:szCs w:val="32"/>
        </w:rPr>
      </w:pPr>
      <w:r w:rsidRPr="009F5A29">
        <w:rPr>
          <w:sz w:val="32"/>
          <w:szCs w:val="32"/>
        </w:rPr>
        <w:t xml:space="preserve">Curtis V, </w:t>
      </w:r>
      <w:proofErr w:type="spellStart"/>
      <w:r w:rsidRPr="009F5A29">
        <w:rPr>
          <w:sz w:val="32"/>
          <w:szCs w:val="32"/>
        </w:rPr>
        <w:t>Cairncross</w:t>
      </w:r>
      <w:proofErr w:type="spellEnd"/>
      <w:r w:rsidRPr="009F5A29">
        <w:rPr>
          <w:sz w:val="32"/>
          <w:szCs w:val="32"/>
        </w:rPr>
        <w:t xml:space="preserve"> S. Effect of Washing Hands with Soap on </w:t>
      </w:r>
      <w:proofErr w:type="spellStart"/>
      <w:r w:rsidRPr="009F5A29">
        <w:rPr>
          <w:sz w:val="32"/>
          <w:szCs w:val="32"/>
        </w:rPr>
        <w:t>Diarrhoea</w:t>
      </w:r>
      <w:proofErr w:type="spellEnd"/>
      <w:r w:rsidRPr="009F5A29">
        <w:rPr>
          <w:sz w:val="32"/>
          <w:szCs w:val="32"/>
        </w:rPr>
        <w:t xml:space="preserve"> Risk in the Community: a systematic review. </w:t>
      </w:r>
      <w:proofErr w:type="gramStart"/>
      <w:r w:rsidRPr="009F5A29">
        <w:rPr>
          <w:sz w:val="32"/>
          <w:szCs w:val="32"/>
        </w:rPr>
        <w:t>Lancet infect</w:t>
      </w:r>
      <w:proofErr w:type="gramEnd"/>
      <w:r w:rsidRPr="009F5A29">
        <w:rPr>
          <w:sz w:val="32"/>
          <w:szCs w:val="32"/>
        </w:rPr>
        <w:t xml:space="preserve"> Dis. 2003; 3:275-281.</w:t>
      </w:r>
    </w:p>
    <w:p w:rsidR="00005BD9" w:rsidRPr="009F5A29" w:rsidRDefault="00005BD9" w:rsidP="009F5A29">
      <w:pPr>
        <w:pStyle w:val="ListParagraph"/>
        <w:numPr>
          <w:ilvl w:val="0"/>
          <w:numId w:val="1"/>
        </w:numPr>
        <w:spacing w:line="360" w:lineRule="auto"/>
        <w:jc w:val="both"/>
        <w:rPr>
          <w:sz w:val="32"/>
          <w:szCs w:val="32"/>
        </w:rPr>
      </w:pPr>
      <w:proofErr w:type="spellStart"/>
      <w:r w:rsidRPr="009F5A29">
        <w:rPr>
          <w:sz w:val="32"/>
          <w:szCs w:val="32"/>
        </w:rPr>
        <w:t>Rabie</w:t>
      </w:r>
      <w:proofErr w:type="spellEnd"/>
      <w:r w:rsidRPr="009F5A29">
        <w:rPr>
          <w:sz w:val="32"/>
          <w:szCs w:val="32"/>
        </w:rPr>
        <w:t xml:space="preserve"> T, Curtis V. Evidence that hand washing prevents respiratory tract infection: a systematic review. </w:t>
      </w:r>
      <w:proofErr w:type="spellStart"/>
      <w:r w:rsidRPr="009F5A29">
        <w:rPr>
          <w:sz w:val="32"/>
          <w:szCs w:val="32"/>
        </w:rPr>
        <w:t>Trop</w:t>
      </w:r>
      <w:proofErr w:type="spellEnd"/>
      <w:r w:rsidRPr="009F5A29">
        <w:rPr>
          <w:sz w:val="32"/>
          <w:szCs w:val="32"/>
        </w:rPr>
        <w:t xml:space="preserve"> Med </w:t>
      </w:r>
      <w:proofErr w:type="spellStart"/>
      <w:r w:rsidRPr="009F5A29">
        <w:rPr>
          <w:sz w:val="32"/>
          <w:szCs w:val="32"/>
        </w:rPr>
        <w:t>Int</w:t>
      </w:r>
      <w:proofErr w:type="spellEnd"/>
      <w:r w:rsidRPr="009F5A29">
        <w:rPr>
          <w:sz w:val="32"/>
          <w:szCs w:val="32"/>
        </w:rPr>
        <w:t xml:space="preserve"> Health. 2006; 11:258-267.</w:t>
      </w: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Default="00967459" w:rsidP="00567F2C">
      <w:pPr>
        <w:jc w:val="both"/>
        <w:rPr>
          <w:sz w:val="32"/>
          <w:szCs w:val="32"/>
        </w:rPr>
      </w:pPr>
    </w:p>
    <w:p w:rsidR="00967459" w:rsidRPr="00567F2C" w:rsidRDefault="00967459" w:rsidP="00567F2C">
      <w:pPr>
        <w:jc w:val="both"/>
        <w:rPr>
          <w:sz w:val="32"/>
          <w:szCs w:val="32"/>
        </w:rPr>
      </w:pPr>
    </w:p>
    <w:sectPr w:rsidR="00967459" w:rsidRPr="00567F2C" w:rsidSect="00EF05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C317A"/>
    <w:multiLevelType w:val="hybridMultilevel"/>
    <w:tmpl w:val="5B40311E"/>
    <w:lvl w:ilvl="0" w:tplc="EB8633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059D"/>
    <w:rsid w:val="00005BD9"/>
    <w:rsid w:val="000A364F"/>
    <w:rsid w:val="002F33F2"/>
    <w:rsid w:val="00326E35"/>
    <w:rsid w:val="00567F2C"/>
    <w:rsid w:val="00967459"/>
    <w:rsid w:val="009F5A29"/>
    <w:rsid w:val="00AB1D00"/>
    <w:rsid w:val="00EF0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9E294-3D6E-434B-A5EC-A103B59C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2017-11-26T17:19:00Z</dcterms:created>
  <dcterms:modified xsi:type="dcterms:W3CDTF">2017-11-26T18:11:00Z</dcterms:modified>
</cp:coreProperties>
</file>