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95E" w:rsidRPr="007125AB" w:rsidRDefault="008C6423" w:rsidP="008C6423">
      <w:pPr>
        <w:pStyle w:val="NoSpacing"/>
        <w:rPr>
          <w:b/>
          <w:sz w:val="28"/>
        </w:rPr>
      </w:pPr>
      <w:r w:rsidRPr="007125AB">
        <w:rPr>
          <w:b/>
          <w:sz w:val="28"/>
        </w:rPr>
        <w:t xml:space="preserve">Drug interactions </w:t>
      </w:r>
    </w:p>
    <w:p w:rsidR="008C6423" w:rsidRDefault="008C6423" w:rsidP="008C6423">
      <w:pPr>
        <w:pStyle w:val="NoSpacing"/>
      </w:pPr>
      <w:r>
        <w:t xml:space="preserve">It is usual for patients to receive a </w:t>
      </w:r>
      <w:r w:rsidR="004936C3">
        <w:t>number</w:t>
      </w:r>
      <w:r>
        <w:t xml:space="preserve"> </w:t>
      </w:r>
      <w:proofErr w:type="spellStart"/>
      <w:r>
        <w:t>o f</w:t>
      </w:r>
      <w:proofErr w:type="spellEnd"/>
      <w:r>
        <w:t xml:space="preserve"> drugs at the same time.</w:t>
      </w:r>
      <w:r w:rsidR="004936C3">
        <w:t xml:space="preserve"> </w:t>
      </w:r>
      <w:r>
        <w:t>There are reports of getting 36 different drugs in one admission at John Hopkins Hospital in the United States.</w:t>
      </w:r>
      <w:r w:rsidR="004936C3">
        <w:t xml:space="preserve"> </w:t>
      </w:r>
      <w:r>
        <w:t>A researcher described this as a carrier bag syndrome.</w:t>
      </w:r>
      <w:r w:rsidR="00C5239D">
        <w:t xml:space="preserve"> </w:t>
      </w:r>
      <w:r>
        <w:t xml:space="preserve">When a drug is administered, a </w:t>
      </w:r>
      <w:r w:rsidR="00C5239D">
        <w:t xml:space="preserve">response is obtained, if a second drug is given and the response to the first drug is altered, a drug interaction is said to have occurred. Thus, drug interaction is a phenomenon which occurs when the </w:t>
      </w:r>
      <w:r w:rsidR="00AB1D76">
        <w:t>effects of</w:t>
      </w:r>
      <w:r w:rsidR="00C5239D">
        <w:t xml:space="preserve"> one drug are modified by the prior or concurrent administration of another drug(s). A drug interaction may result in beneficial or harmful effects. However, harmful effects are usually predominated.</w:t>
      </w:r>
    </w:p>
    <w:p w:rsidR="00C5239D" w:rsidRDefault="00C5239D" w:rsidP="008C6423">
      <w:pPr>
        <w:pStyle w:val="NoSpacing"/>
      </w:pPr>
    </w:p>
    <w:p w:rsidR="00C5239D" w:rsidRDefault="00C5239D" w:rsidP="008C6423">
      <w:pPr>
        <w:pStyle w:val="NoSpacing"/>
      </w:pPr>
      <w:r>
        <w:t>Drugs can interact with one another at any point from their being mixed in a pharmaceutical formulation up to their final elimination from the body. Thus, interactions can occur a) outside the body,</w:t>
      </w:r>
      <w:r w:rsidR="000472D4">
        <w:t xml:space="preserve"> </w:t>
      </w:r>
      <w:r>
        <w:t>b) during absorption,</w:t>
      </w:r>
      <w:r w:rsidR="000472D4">
        <w:t xml:space="preserve"> c) during distri</w:t>
      </w:r>
      <w:r>
        <w:t>bution, d)at the rec</w:t>
      </w:r>
      <w:r w:rsidR="009B135D">
        <w:t>e</w:t>
      </w:r>
      <w:r>
        <w:t>ptor level (pharmacodynamics), e0 during biotransformation, and f) during excretion.</w:t>
      </w:r>
    </w:p>
    <w:p w:rsidR="00A32770" w:rsidRDefault="00A32770" w:rsidP="008C6423">
      <w:pPr>
        <w:pStyle w:val="NoSpacing"/>
      </w:pPr>
    </w:p>
    <w:p w:rsidR="00A32770" w:rsidRPr="007125AB" w:rsidRDefault="00A32770" w:rsidP="008C6423">
      <w:pPr>
        <w:pStyle w:val="NoSpacing"/>
        <w:rPr>
          <w:b/>
          <w:sz w:val="28"/>
        </w:rPr>
      </w:pPr>
      <w:r w:rsidRPr="007125AB">
        <w:rPr>
          <w:b/>
          <w:sz w:val="28"/>
        </w:rPr>
        <w:t>Interactions outside the body</w:t>
      </w:r>
    </w:p>
    <w:p w:rsidR="00A32770" w:rsidRDefault="00A32770" w:rsidP="008C6423">
      <w:pPr>
        <w:pStyle w:val="NoSpacing"/>
      </w:pPr>
      <w:r>
        <w:t xml:space="preserve">Serious loss of potency can occur from incompatibility between an infusion fluid and a drug that is added to it. Similarly, addition of more than one drug to the same infusion fluid may result in interactions causing loss of </w:t>
      </w:r>
      <w:r w:rsidR="006F15FD">
        <w:t>activity. The</w:t>
      </w:r>
      <w:r>
        <w:t xml:space="preserve"> immediate effect of soluble </w:t>
      </w:r>
      <w:r w:rsidR="00CC5C83">
        <w:t>insulin</w:t>
      </w:r>
      <w:r>
        <w:t xml:space="preserve"> is reduced if it is drawn up with potassium zinc insulin in the same syringe or drip.</w:t>
      </w:r>
    </w:p>
    <w:p w:rsidR="000428DB" w:rsidRDefault="000428DB" w:rsidP="008C6423">
      <w:pPr>
        <w:pStyle w:val="NoSpacing"/>
      </w:pPr>
    </w:p>
    <w:p w:rsidR="000428DB" w:rsidRDefault="00D823A7" w:rsidP="008C6423">
      <w:pPr>
        <w:pStyle w:val="NoSpacing"/>
        <w:rPr>
          <w:b/>
          <w:sz w:val="28"/>
        </w:rPr>
      </w:pPr>
      <w:r w:rsidRPr="006170FE">
        <w:rPr>
          <w:b/>
          <w:sz w:val="28"/>
        </w:rPr>
        <w:t xml:space="preserve">Mixture        </w:t>
      </w:r>
      <w:r w:rsidR="006170FE">
        <w:rPr>
          <w:b/>
          <w:sz w:val="28"/>
        </w:rPr>
        <w:t xml:space="preserve">                                                                           </w:t>
      </w:r>
      <w:r w:rsidRPr="006170FE">
        <w:rPr>
          <w:b/>
          <w:sz w:val="28"/>
        </w:rPr>
        <w:t xml:space="preserve">    Results</w:t>
      </w:r>
    </w:p>
    <w:p w:rsidR="006170FE" w:rsidRDefault="006170FE" w:rsidP="008C6423">
      <w:pPr>
        <w:pStyle w:val="NoSpacing"/>
        <w:rPr>
          <w:b/>
          <w:sz w:val="28"/>
        </w:rPr>
      </w:pPr>
    </w:p>
    <w:p w:rsidR="006170FE" w:rsidRPr="006170FE" w:rsidRDefault="006170FE" w:rsidP="008C6423">
      <w:pPr>
        <w:pStyle w:val="NoSpacing"/>
        <w:rPr>
          <w:b/>
          <w:sz w:val="28"/>
        </w:rPr>
      </w:pPr>
    </w:p>
    <w:p w:rsidR="00DB234F" w:rsidRDefault="00FD5174" w:rsidP="00AB6949">
      <w:proofErr w:type="spellStart"/>
      <w:r>
        <w:t>Thiopentone</w:t>
      </w:r>
      <w:proofErr w:type="spellEnd"/>
      <w:r>
        <w:t xml:space="preserve"> </w:t>
      </w:r>
      <w:r w:rsidR="006170FE">
        <w:t xml:space="preserve">                                 </w:t>
      </w:r>
      <w:r>
        <w:t xml:space="preserve">  +</w:t>
      </w:r>
      <w:proofErr w:type="spellStart"/>
      <w:r>
        <w:t>S</w:t>
      </w:r>
      <w:r w:rsidR="00DB234F">
        <w:t>uxamethonijum</w:t>
      </w:r>
      <w:proofErr w:type="spellEnd"/>
      <w:r w:rsidR="00DB234F">
        <w:t xml:space="preserve">  </w:t>
      </w:r>
      <w:r w:rsidR="006170FE">
        <w:t xml:space="preserve">                                    </w:t>
      </w:r>
      <w:r w:rsidR="00DB234F">
        <w:t xml:space="preserve">  </w:t>
      </w:r>
      <w:proofErr w:type="spellStart"/>
      <w:r w:rsidR="00DB234F">
        <w:t>Precipitaion</w:t>
      </w:r>
      <w:proofErr w:type="spellEnd"/>
    </w:p>
    <w:p w:rsidR="00DB234F" w:rsidRDefault="00DB234F" w:rsidP="00AB6949">
      <w:proofErr w:type="spellStart"/>
      <w:r>
        <w:t>Diaxepam</w:t>
      </w:r>
      <w:proofErr w:type="spellEnd"/>
      <w:r>
        <w:t xml:space="preserve">       </w:t>
      </w:r>
      <w:r w:rsidR="006170FE">
        <w:t xml:space="preserve">                                </w:t>
      </w:r>
      <w:r>
        <w:t xml:space="preserve">  + Infusion fluid       </w:t>
      </w:r>
      <w:r w:rsidR="006170FE">
        <w:t xml:space="preserve">                                     </w:t>
      </w:r>
      <w:r>
        <w:t xml:space="preserve">  </w:t>
      </w:r>
      <w:proofErr w:type="spellStart"/>
      <w:r>
        <w:t>Precipitaion</w:t>
      </w:r>
      <w:proofErr w:type="spellEnd"/>
    </w:p>
    <w:p w:rsidR="00DB234F" w:rsidRDefault="00DB234F" w:rsidP="00AB6949">
      <w:r>
        <w:t xml:space="preserve">Phenytoin        </w:t>
      </w:r>
      <w:r w:rsidR="006170FE">
        <w:t xml:space="preserve">                                </w:t>
      </w:r>
      <w:r>
        <w:t xml:space="preserve"> + Infusion fluid        </w:t>
      </w:r>
      <w:r w:rsidR="006170FE">
        <w:t xml:space="preserve">                                    </w:t>
      </w:r>
      <w:r>
        <w:t xml:space="preserve"> </w:t>
      </w:r>
      <w:proofErr w:type="spellStart"/>
      <w:r>
        <w:t>Precipitaion</w:t>
      </w:r>
      <w:proofErr w:type="spellEnd"/>
    </w:p>
    <w:p w:rsidR="00DB234F" w:rsidRDefault="00DB234F" w:rsidP="00AB6949">
      <w:r>
        <w:t xml:space="preserve">Heparin   </w:t>
      </w:r>
      <w:r w:rsidR="006170FE">
        <w:t xml:space="preserve">                                        </w:t>
      </w:r>
      <w:r>
        <w:t xml:space="preserve">  +Hydrocortisone </w:t>
      </w:r>
      <w:r w:rsidR="006170FE">
        <w:t xml:space="preserve">                                      </w:t>
      </w:r>
      <w:r>
        <w:t xml:space="preserve">  Inactivation of kanamycin</w:t>
      </w:r>
    </w:p>
    <w:p w:rsidR="00DB234F" w:rsidRDefault="00DB234F" w:rsidP="00AB6949">
      <w:proofErr w:type="spellStart"/>
      <w:r>
        <w:t>Carbenicillin</w:t>
      </w:r>
      <w:proofErr w:type="spellEnd"/>
      <w:r>
        <w:t xml:space="preserve">   </w:t>
      </w:r>
      <w:r w:rsidR="006170FE">
        <w:t xml:space="preserve">                                 </w:t>
      </w:r>
      <w:r>
        <w:t xml:space="preserve">  +Gentamicin   </w:t>
      </w:r>
      <w:r w:rsidR="006170FE">
        <w:t xml:space="preserve">                                            </w:t>
      </w:r>
      <w:r>
        <w:t xml:space="preserve"> Inactivation of gentamicin</w:t>
      </w:r>
    </w:p>
    <w:p w:rsidR="006170FE" w:rsidRDefault="006170FE" w:rsidP="008C6423">
      <w:pPr>
        <w:pStyle w:val="NoSpacing"/>
      </w:pPr>
    </w:p>
    <w:p w:rsidR="006170FE" w:rsidRDefault="006170FE" w:rsidP="008C6423">
      <w:pPr>
        <w:pStyle w:val="NoSpacing"/>
      </w:pPr>
    </w:p>
    <w:p w:rsidR="006170FE" w:rsidRDefault="006170FE" w:rsidP="008C6423">
      <w:pPr>
        <w:pStyle w:val="NoSpacing"/>
      </w:pPr>
    </w:p>
    <w:p w:rsidR="006170FE" w:rsidRDefault="006170FE" w:rsidP="008C6423">
      <w:pPr>
        <w:pStyle w:val="NoSpacing"/>
        <w:rPr>
          <w:b/>
        </w:rPr>
      </w:pPr>
      <w:r w:rsidRPr="006170FE">
        <w:rPr>
          <w:b/>
        </w:rPr>
        <w:t>Interactions during absorption</w:t>
      </w:r>
    </w:p>
    <w:p w:rsidR="006170FE" w:rsidRDefault="006170FE" w:rsidP="008C6423">
      <w:pPr>
        <w:pStyle w:val="NoSpacing"/>
        <w:rPr>
          <w:b/>
        </w:rPr>
      </w:pPr>
    </w:p>
    <w:p w:rsidR="006170FE" w:rsidRDefault="006170FE" w:rsidP="008C6423">
      <w:pPr>
        <w:pStyle w:val="NoSpacing"/>
      </w:pPr>
      <w:r w:rsidRPr="006170FE">
        <w:t>Drugs may interact in the gastrointestinal tract resulting in either decreased or increased absorption. Altered absorption may be due to any of the following mechanisms:</w:t>
      </w:r>
    </w:p>
    <w:p w:rsidR="00F80DDD" w:rsidRDefault="00F80DDD" w:rsidP="008C6423">
      <w:pPr>
        <w:pStyle w:val="NoSpacing"/>
      </w:pPr>
    </w:p>
    <w:p w:rsidR="00F80DDD" w:rsidRDefault="00F80DDD" w:rsidP="008C6423">
      <w:pPr>
        <w:pStyle w:val="NoSpacing"/>
      </w:pPr>
      <w:r>
        <w:t xml:space="preserve">Direct chemical interactions between drugs: Antacids containing aluminum, magnesium or calcium form causes chelation with </w:t>
      </w:r>
      <w:proofErr w:type="spellStart"/>
      <w:r>
        <w:t>tetracyclines</w:t>
      </w:r>
      <w:proofErr w:type="spellEnd"/>
      <w:r>
        <w:t xml:space="preserve"> and thereby reduce </w:t>
      </w:r>
      <w:proofErr w:type="gramStart"/>
      <w:r>
        <w:t>the  bioavailability</w:t>
      </w:r>
      <w:proofErr w:type="gramEnd"/>
      <w:r>
        <w:t xml:space="preserve"> </w:t>
      </w:r>
      <w:proofErr w:type="spellStart"/>
      <w:r>
        <w:t>o f</w:t>
      </w:r>
      <w:proofErr w:type="spellEnd"/>
      <w:r>
        <w:t xml:space="preserve"> </w:t>
      </w:r>
      <w:proofErr w:type="spellStart"/>
      <w:r>
        <w:t>tetracyclines</w:t>
      </w:r>
      <w:proofErr w:type="spellEnd"/>
      <w:r>
        <w:t xml:space="preserve">. Similar interactions occur between iron and </w:t>
      </w:r>
      <w:proofErr w:type="spellStart"/>
      <w:r>
        <w:t>tetracyclines</w:t>
      </w:r>
      <w:proofErr w:type="spellEnd"/>
      <w:r>
        <w:t>.  Furthermore</w:t>
      </w:r>
      <w:proofErr w:type="gramStart"/>
      <w:r>
        <w:t xml:space="preserve">,  </w:t>
      </w:r>
      <w:proofErr w:type="spellStart"/>
      <w:r>
        <w:t>Cholestyramine</w:t>
      </w:r>
      <w:proofErr w:type="spellEnd"/>
      <w:proofErr w:type="gramEnd"/>
      <w:r>
        <w:t xml:space="preserve"> interferes with absorption of </w:t>
      </w:r>
      <w:proofErr w:type="spellStart"/>
      <w:r>
        <w:t>thyroxine</w:t>
      </w:r>
      <w:proofErr w:type="spellEnd"/>
      <w:r>
        <w:t>, digoxin, and warfarin by the process of adsorption.</w:t>
      </w:r>
    </w:p>
    <w:p w:rsidR="00F80DDD" w:rsidRDefault="00F80DDD" w:rsidP="008C6423">
      <w:pPr>
        <w:pStyle w:val="NoSpacing"/>
      </w:pPr>
    </w:p>
    <w:p w:rsidR="00F80DDD" w:rsidRDefault="00F80DDD" w:rsidP="008C6423">
      <w:pPr>
        <w:pStyle w:val="NoSpacing"/>
      </w:pPr>
      <w:r>
        <w:lastRenderedPageBreak/>
        <w:t xml:space="preserve">Altering gastrointestinal motility: </w:t>
      </w:r>
      <w:r w:rsidR="004D4732">
        <w:t xml:space="preserve"> </w:t>
      </w:r>
      <w:r w:rsidR="007579A7">
        <w:t>Alteration</w:t>
      </w:r>
      <w:r>
        <w:t xml:space="preserve"> of gastrointestinal motility influences the rate and extent of drug absorption. Anticholinergic drugs and metoclopramide alter the bioavailability of many drugs by decreasing and increasing gastrointestinal motility respectively.</w:t>
      </w:r>
    </w:p>
    <w:p w:rsidR="009356F6" w:rsidRDefault="009356F6" w:rsidP="008C6423">
      <w:pPr>
        <w:pStyle w:val="NoSpacing"/>
      </w:pPr>
    </w:p>
    <w:p w:rsidR="009356F6" w:rsidRPr="00FC0363" w:rsidRDefault="009356F6" w:rsidP="008C6423">
      <w:pPr>
        <w:pStyle w:val="NoSpacing"/>
        <w:rPr>
          <w:b/>
          <w:sz w:val="26"/>
        </w:rPr>
      </w:pPr>
      <w:r w:rsidRPr="00FC0363">
        <w:rPr>
          <w:b/>
          <w:sz w:val="26"/>
        </w:rPr>
        <w:t xml:space="preserve">Mixture                                       </w:t>
      </w:r>
      <w:r w:rsidR="00FC0363">
        <w:rPr>
          <w:b/>
          <w:sz w:val="26"/>
        </w:rPr>
        <w:t xml:space="preserve">     </w:t>
      </w:r>
      <w:r w:rsidR="00FC0363" w:rsidRPr="00FC0363">
        <w:rPr>
          <w:b/>
          <w:sz w:val="26"/>
        </w:rPr>
        <w:t xml:space="preserve"> </w:t>
      </w:r>
      <w:r w:rsidRPr="00FC0363">
        <w:rPr>
          <w:b/>
          <w:sz w:val="26"/>
        </w:rPr>
        <w:t xml:space="preserve">  Mechanism                    </w:t>
      </w:r>
      <w:r w:rsidR="00FC0363" w:rsidRPr="00FC0363">
        <w:rPr>
          <w:b/>
          <w:sz w:val="26"/>
        </w:rPr>
        <w:t xml:space="preserve">         </w:t>
      </w:r>
      <w:r w:rsidR="00FC0363">
        <w:rPr>
          <w:b/>
          <w:sz w:val="26"/>
        </w:rPr>
        <w:t xml:space="preserve"> </w:t>
      </w:r>
      <w:r w:rsidR="00FC0363" w:rsidRPr="00FC0363">
        <w:rPr>
          <w:b/>
          <w:sz w:val="26"/>
        </w:rPr>
        <w:t xml:space="preserve"> </w:t>
      </w:r>
      <w:r w:rsidRPr="00FC0363">
        <w:rPr>
          <w:b/>
          <w:sz w:val="26"/>
        </w:rPr>
        <w:t xml:space="preserve">  Results</w:t>
      </w:r>
    </w:p>
    <w:p w:rsidR="009356F6" w:rsidRDefault="009356F6" w:rsidP="008C6423">
      <w:pPr>
        <w:pStyle w:val="NoSpacing"/>
      </w:pPr>
    </w:p>
    <w:p w:rsidR="009356F6" w:rsidRDefault="009356F6" w:rsidP="0075388B">
      <w:proofErr w:type="gramStart"/>
      <w:r>
        <w:t>Tetracycline  +</w:t>
      </w:r>
      <w:proofErr w:type="gramEnd"/>
      <w:r>
        <w:t xml:space="preserve">Sodium bicarbonate    </w:t>
      </w:r>
      <w:r w:rsidR="00FC0363">
        <w:t xml:space="preserve">          </w:t>
      </w:r>
      <w:r>
        <w:t xml:space="preserve"> Altered pH     </w:t>
      </w:r>
      <w:r w:rsidR="00FC0363">
        <w:t xml:space="preserve">                   </w:t>
      </w:r>
      <w:r>
        <w:t xml:space="preserve"> Decreased absorption of tetracycline</w:t>
      </w:r>
    </w:p>
    <w:p w:rsidR="009356F6" w:rsidRDefault="009356F6" w:rsidP="0075388B">
      <w:proofErr w:type="gramStart"/>
      <w:r>
        <w:t>Tetracycline  +</w:t>
      </w:r>
      <w:proofErr w:type="gramEnd"/>
      <w:r>
        <w:t xml:space="preserve"> Calcium       </w:t>
      </w:r>
      <w:r w:rsidR="00FC0363">
        <w:t xml:space="preserve">                           </w:t>
      </w:r>
      <w:r>
        <w:t xml:space="preserve"> Chelation        </w:t>
      </w:r>
      <w:r w:rsidR="00FC0363">
        <w:t xml:space="preserve">                  </w:t>
      </w:r>
      <w:r>
        <w:t xml:space="preserve">  Decreased absorption of tetracycline</w:t>
      </w:r>
    </w:p>
    <w:p w:rsidR="009356F6" w:rsidRPr="006170FE" w:rsidRDefault="009356F6" w:rsidP="0075388B">
      <w:proofErr w:type="gramStart"/>
      <w:r>
        <w:t>Tetracycline  +</w:t>
      </w:r>
      <w:proofErr w:type="gramEnd"/>
      <w:r>
        <w:t xml:space="preserve"> Magnesium                         </w:t>
      </w:r>
      <w:r w:rsidR="00FC0363">
        <w:t xml:space="preserve">   </w:t>
      </w:r>
      <w:r>
        <w:t xml:space="preserve">Chelation         </w:t>
      </w:r>
      <w:r w:rsidR="00FC0363">
        <w:t xml:space="preserve">                  </w:t>
      </w:r>
      <w:r>
        <w:t xml:space="preserve"> Decreased absorption of tetracycline</w:t>
      </w:r>
    </w:p>
    <w:p w:rsidR="00D823A7" w:rsidRDefault="009356F6" w:rsidP="0075388B">
      <w:r>
        <w:t xml:space="preserve">Tetracycline + Aluminum                  </w:t>
      </w:r>
      <w:r w:rsidR="00FC0363">
        <w:t xml:space="preserve">            </w:t>
      </w:r>
      <w:r>
        <w:t xml:space="preserve"> Chelation         </w:t>
      </w:r>
      <w:r w:rsidR="00FC0363">
        <w:t xml:space="preserve">                  </w:t>
      </w:r>
      <w:r>
        <w:t xml:space="preserve"> Decreased absorption of tetracycline</w:t>
      </w:r>
    </w:p>
    <w:p w:rsidR="009356F6" w:rsidRDefault="009356F6" w:rsidP="0075388B">
      <w:r>
        <w:t xml:space="preserve">Tetracycline +Iron                                    </w:t>
      </w:r>
      <w:r w:rsidR="00FC0363">
        <w:t xml:space="preserve">      </w:t>
      </w:r>
      <w:r>
        <w:t xml:space="preserve"> Chelation        </w:t>
      </w:r>
      <w:r w:rsidR="00FC0363">
        <w:t xml:space="preserve">                  </w:t>
      </w:r>
      <w:r>
        <w:t xml:space="preserve">  Decreased absorption of tetracycline</w:t>
      </w:r>
    </w:p>
    <w:p w:rsidR="001D7C88" w:rsidRDefault="001D7C88" w:rsidP="0075388B">
      <w:proofErr w:type="gramStart"/>
      <w:r>
        <w:t>Digitalis  +</w:t>
      </w:r>
      <w:proofErr w:type="spellStart"/>
      <w:proofErr w:type="gramEnd"/>
      <w:r>
        <w:t>Cholestyramine</w:t>
      </w:r>
      <w:proofErr w:type="spellEnd"/>
      <w:r>
        <w:t xml:space="preserve">                    </w:t>
      </w:r>
      <w:r w:rsidR="00FC0363">
        <w:t xml:space="preserve">        </w:t>
      </w:r>
      <w:r>
        <w:t xml:space="preserve">Complex formation       </w:t>
      </w:r>
      <w:r w:rsidR="00FC0363">
        <w:t xml:space="preserve">   </w:t>
      </w:r>
      <w:r>
        <w:t xml:space="preserve"> Decreased absorption of digitalis</w:t>
      </w:r>
    </w:p>
    <w:p w:rsidR="00D823A7" w:rsidRDefault="001D7C88" w:rsidP="0075388B">
      <w:proofErr w:type="gramStart"/>
      <w:r>
        <w:t>Warfarin  +</w:t>
      </w:r>
      <w:proofErr w:type="gramEnd"/>
      <w:r>
        <w:t xml:space="preserve"> </w:t>
      </w:r>
      <w:proofErr w:type="spellStart"/>
      <w:r>
        <w:t>Cholestyramine</w:t>
      </w:r>
      <w:proofErr w:type="spellEnd"/>
      <w:r>
        <w:t xml:space="preserve">              </w:t>
      </w:r>
      <w:r w:rsidR="00FC0363">
        <w:t xml:space="preserve">          </w:t>
      </w:r>
      <w:r>
        <w:t xml:space="preserve">Complex formation       </w:t>
      </w:r>
      <w:r w:rsidR="00FC0363">
        <w:t xml:space="preserve">    </w:t>
      </w:r>
      <w:r>
        <w:t xml:space="preserve"> Decreased absorption of </w:t>
      </w:r>
      <w:r w:rsidR="00EF0704">
        <w:t>w</w:t>
      </w:r>
      <w:r>
        <w:t>arfarin</w:t>
      </w:r>
    </w:p>
    <w:p w:rsidR="00EF0704" w:rsidRDefault="00EF0704" w:rsidP="0075388B">
      <w:proofErr w:type="spellStart"/>
      <w:r>
        <w:t>Thiazida</w:t>
      </w:r>
      <w:proofErr w:type="spellEnd"/>
      <w:r>
        <w:t xml:space="preserve">   + </w:t>
      </w:r>
      <w:proofErr w:type="spellStart"/>
      <w:r>
        <w:t>Cholestyramine</w:t>
      </w:r>
      <w:proofErr w:type="spellEnd"/>
      <w:r>
        <w:t xml:space="preserve">            </w:t>
      </w:r>
      <w:r w:rsidR="00FC0363">
        <w:t xml:space="preserve">           </w:t>
      </w:r>
      <w:r>
        <w:t xml:space="preserve">  Complex formation        </w:t>
      </w:r>
      <w:r w:rsidR="00FC0363">
        <w:t xml:space="preserve">   </w:t>
      </w:r>
      <w:r>
        <w:t xml:space="preserve">Decreased absorption of </w:t>
      </w:r>
      <w:r w:rsidR="00FE399F">
        <w:t>thiazide</w:t>
      </w:r>
    </w:p>
    <w:p w:rsidR="00FE399F" w:rsidRDefault="00FE399F" w:rsidP="008C6423">
      <w:pPr>
        <w:pStyle w:val="NoSpacing"/>
      </w:pPr>
    </w:p>
    <w:p w:rsidR="00FE399F" w:rsidRDefault="00FE399F" w:rsidP="008C6423">
      <w:pPr>
        <w:pStyle w:val="NoSpacing"/>
      </w:pPr>
    </w:p>
    <w:p w:rsidR="00FE399F" w:rsidRPr="002604F1" w:rsidRDefault="00FE399F" w:rsidP="002604F1">
      <w:pPr>
        <w:pStyle w:val="NoSpacing"/>
        <w:jc w:val="center"/>
        <w:rPr>
          <w:b/>
          <w:sz w:val="26"/>
        </w:rPr>
      </w:pPr>
      <w:r w:rsidRPr="002604F1">
        <w:rPr>
          <w:b/>
          <w:sz w:val="26"/>
        </w:rPr>
        <w:t>Interactions during distribution</w:t>
      </w:r>
    </w:p>
    <w:p w:rsidR="00FE399F" w:rsidRDefault="00FE399F" w:rsidP="008C6423">
      <w:pPr>
        <w:pStyle w:val="NoSpacing"/>
        <w:rPr>
          <w:b/>
        </w:rPr>
      </w:pPr>
    </w:p>
    <w:p w:rsidR="00FE399F" w:rsidRDefault="00FE399F" w:rsidP="008C6423">
      <w:pPr>
        <w:pStyle w:val="NoSpacing"/>
      </w:pPr>
      <w:r w:rsidRPr="00FE399F">
        <w:t>Displacement from plasma protein binding sites: A drug which is extensively bound to plasma pr</w:t>
      </w:r>
      <w:r w:rsidR="00CD5490">
        <w:t>o</w:t>
      </w:r>
      <w:r w:rsidRPr="00FE399F">
        <w:t xml:space="preserve">tein can be displaced </w:t>
      </w:r>
      <w:r w:rsidR="003D41D4" w:rsidRPr="00FE399F">
        <w:t>from</w:t>
      </w:r>
      <w:r w:rsidRPr="00FE399F">
        <w:t xml:space="preserve"> its binding site by another drug which has greater affinity for the same binding site, so raising free concentration </w:t>
      </w:r>
      <w:r w:rsidR="00C15F95">
        <w:t>of displaced drug. Drug like asp</w:t>
      </w:r>
      <w:r w:rsidR="00B10134">
        <w:t>i</w:t>
      </w:r>
      <w:r w:rsidR="00C15F95">
        <w:t>rin competes with warfarin for the same protein binding site. Aspir</w:t>
      </w:r>
      <w:r w:rsidR="00DA5448">
        <w:t>i</w:t>
      </w:r>
      <w:r w:rsidR="00C15F95">
        <w:t xml:space="preserve">n displaces warfarin </w:t>
      </w:r>
      <w:r w:rsidR="008C7104">
        <w:t>from</w:t>
      </w:r>
      <w:r w:rsidR="00C15F95">
        <w:t xml:space="preserve"> binding site resulting in increased </w:t>
      </w:r>
      <w:r w:rsidR="008C7104">
        <w:t>adverse</w:t>
      </w:r>
      <w:r w:rsidR="00C15F95">
        <w:t xml:space="preserve"> effects of warfarin.</w:t>
      </w:r>
    </w:p>
    <w:p w:rsidR="00BC5B29" w:rsidRDefault="00BC5B29" w:rsidP="008C6423">
      <w:pPr>
        <w:pStyle w:val="NoSpacing"/>
      </w:pPr>
    </w:p>
    <w:p w:rsidR="00BC5B29" w:rsidRDefault="00BC5B29" w:rsidP="008C6423">
      <w:pPr>
        <w:pStyle w:val="NoSpacing"/>
        <w:rPr>
          <w:b/>
          <w:sz w:val="26"/>
        </w:rPr>
      </w:pPr>
      <w:r w:rsidRPr="00531E88">
        <w:rPr>
          <w:b/>
          <w:sz w:val="26"/>
        </w:rPr>
        <w:t>Bound drug                                   Displacing drug                                Result</w:t>
      </w:r>
    </w:p>
    <w:p w:rsidR="00184E73" w:rsidRPr="00531E88" w:rsidRDefault="00184E73" w:rsidP="008C6423">
      <w:pPr>
        <w:pStyle w:val="NoSpacing"/>
        <w:rPr>
          <w:b/>
          <w:sz w:val="26"/>
        </w:rPr>
      </w:pPr>
    </w:p>
    <w:p w:rsidR="00BC5B29" w:rsidRDefault="00BC5B29" w:rsidP="00184E73">
      <w:r>
        <w:t xml:space="preserve">Bilirubin  </w:t>
      </w:r>
      <w:r w:rsidR="00531E88">
        <w:t xml:space="preserve">                                                 </w:t>
      </w:r>
      <w:r>
        <w:t xml:space="preserve">  Sulfonamide    </w:t>
      </w:r>
      <w:r w:rsidR="00531E88">
        <w:t xml:space="preserve">                                         </w:t>
      </w:r>
      <w:r>
        <w:t xml:space="preserve"> Kernicterus</w:t>
      </w:r>
    </w:p>
    <w:p w:rsidR="00BC5B29" w:rsidRDefault="00BC5B29" w:rsidP="00184E73">
      <w:r>
        <w:t xml:space="preserve">Bilirubin     </w:t>
      </w:r>
      <w:r w:rsidR="00531E88">
        <w:t xml:space="preserve">                                               </w:t>
      </w:r>
      <w:r>
        <w:t xml:space="preserve"> Vitamin K          </w:t>
      </w:r>
      <w:r w:rsidR="00531E88">
        <w:t xml:space="preserve">                              </w:t>
      </w:r>
      <w:r>
        <w:t xml:space="preserve">      </w:t>
      </w:r>
      <w:r w:rsidR="00531E88">
        <w:t xml:space="preserve"> </w:t>
      </w:r>
      <w:r>
        <w:t xml:space="preserve">    Kernicterus</w:t>
      </w:r>
    </w:p>
    <w:p w:rsidR="00BC5B29" w:rsidRDefault="00BC5B29" w:rsidP="00184E73">
      <w:proofErr w:type="spellStart"/>
      <w:r>
        <w:t>Tolbutamide</w:t>
      </w:r>
      <w:proofErr w:type="spellEnd"/>
      <w:r>
        <w:t xml:space="preserve">      </w:t>
      </w:r>
      <w:r w:rsidR="00531E88">
        <w:t xml:space="preserve">                                      </w:t>
      </w:r>
      <w:r>
        <w:t xml:space="preserve"> Salicylate              </w:t>
      </w:r>
      <w:r w:rsidR="00531E88">
        <w:t xml:space="preserve">                                </w:t>
      </w:r>
      <w:r>
        <w:t xml:space="preserve">     Hypoglycemia</w:t>
      </w:r>
    </w:p>
    <w:p w:rsidR="00BC5B29" w:rsidRDefault="00BC5B29" w:rsidP="00184E73">
      <w:proofErr w:type="spellStart"/>
      <w:r>
        <w:t>Methotrxate</w:t>
      </w:r>
      <w:proofErr w:type="spellEnd"/>
      <w:r>
        <w:t xml:space="preserve">          </w:t>
      </w:r>
      <w:r w:rsidR="00531E88">
        <w:t xml:space="preserve">                                  </w:t>
      </w:r>
      <w:r>
        <w:t xml:space="preserve"> Salicylate                               </w:t>
      </w:r>
      <w:r w:rsidR="00531E88">
        <w:t xml:space="preserve">                   </w:t>
      </w:r>
      <w:r>
        <w:t xml:space="preserve"> </w:t>
      </w:r>
      <w:proofErr w:type="spellStart"/>
      <w:r>
        <w:t>Agranulocytosis</w:t>
      </w:r>
      <w:proofErr w:type="spellEnd"/>
    </w:p>
    <w:p w:rsidR="00BC5B29" w:rsidRDefault="00BC5B29" w:rsidP="00184E73">
      <w:proofErr w:type="spellStart"/>
      <w:r>
        <w:t>Methotrxate</w:t>
      </w:r>
      <w:proofErr w:type="spellEnd"/>
      <w:r>
        <w:t xml:space="preserve">    </w:t>
      </w:r>
      <w:r w:rsidR="00531E88">
        <w:t xml:space="preserve">                                         </w:t>
      </w:r>
      <w:r>
        <w:t xml:space="preserve">Sulfonamide      </w:t>
      </w:r>
      <w:r w:rsidR="00531E88">
        <w:t xml:space="preserve">                                   </w:t>
      </w:r>
      <w:r>
        <w:t xml:space="preserve">   </w:t>
      </w:r>
      <w:r w:rsidR="00531E88">
        <w:t xml:space="preserve"> </w:t>
      </w:r>
      <w:r>
        <w:t xml:space="preserve"> </w:t>
      </w:r>
      <w:proofErr w:type="spellStart"/>
      <w:r>
        <w:t>Agranulocytosis</w:t>
      </w:r>
      <w:proofErr w:type="spellEnd"/>
    </w:p>
    <w:p w:rsidR="00BC5B29" w:rsidRDefault="00BC5B29" w:rsidP="00184E73">
      <w:r>
        <w:t xml:space="preserve">Warfarin                         </w:t>
      </w:r>
      <w:r w:rsidR="00531E88">
        <w:t xml:space="preserve">                       </w:t>
      </w:r>
      <w:r>
        <w:t xml:space="preserve">    </w:t>
      </w:r>
      <w:proofErr w:type="spellStart"/>
      <w:r>
        <w:t>Clofibrate</w:t>
      </w:r>
      <w:proofErr w:type="spellEnd"/>
      <w:r>
        <w:t xml:space="preserve">             </w:t>
      </w:r>
      <w:r w:rsidR="00531E88">
        <w:t xml:space="preserve">                                  </w:t>
      </w:r>
      <w:r>
        <w:t xml:space="preserve">  </w:t>
      </w:r>
      <w:r w:rsidR="00531E88">
        <w:t xml:space="preserve">  </w:t>
      </w:r>
      <w:r>
        <w:t>Enhanced anticoagulation</w:t>
      </w:r>
    </w:p>
    <w:p w:rsidR="00BC5B29" w:rsidRDefault="00BC5B29" w:rsidP="00184E73">
      <w:r>
        <w:t xml:space="preserve">Sulfonamide   </w:t>
      </w:r>
      <w:r w:rsidR="00531E88">
        <w:t xml:space="preserve">                                        </w:t>
      </w:r>
      <w:r>
        <w:t xml:space="preserve">  Salicylate                </w:t>
      </w:r>
      <w:r w:rsidR="00531E88">
        <w:t xml:space="preserve">                                  </w:t>
      </w:r>
      <w:r>
        <w:t xml:space="preserve"> Sulfonamide toxicity</w:t>
      </w:r>
    </w:p>
    <w:p w:rsidR="00CD1067" w:rsidRDefault="00CD1067" w:rsidP="00531E88">
      <w:pPr>
        <w:pStyle w:val="NoSpacing"/>
        <w:tabs>
          <w:tab w:val="left" w:pos="6840"/>
        </w:tabs>
      </w:pPr>
    </w:p>
    <w:p w:rsidR="00CD1067" w:rsidRDefault="00CD1067" w:rsidP="00531E88">
      <w:pPr>
        <w:pStyle w:val="NoSpacing"/>
        <w:tabs>
          <w:tab w:val="left" w:pos="6840"/>
        </w:tabs>
      </w:pPr>
      <w:r>
        <w:lastRenderedPageBreak/>
        <w:t>Displacement from other tissue binding sites: When quinidine is given to patients who are receiving digoxin, the</w:t>
      </w:r>
      <w:r w:rsidR="00BC2265">
        <w:t xml:space="preserve"> </w:t>
      </w:r>
      <w:r>
        <w:t>plasma concentration of free digoxin is greatly increased because</w:t>
      </w:r>
      <w:r w:rsidR="00BC2265">
        <w:t xml:space="preserve"> </w:t>
      </w:r>
      <w:r>
        <w:t>quinidine displaces digoxin from binding sites in the tissue as well as from plasma proteins.</w:t>
      </w:r>
    </w:p>
    <w:p w:rsidR="00B05B67" w:rsidRDefault="00B05B67" w:rsidP="00531E88">
      <w:pPr>
        <w:pStyle w:val="NoSpacing"/>
        <w:tabs>
          <w:tab w:val="left" w:pos="6840"/>
        </w:tabs>
      </w:pPr>
    </w:p>
    <w:p w:rsidR="00B05B67" w:rsidRDefault="00B05B67" w:rsidP="00531E88">
      <w:pPr>
        <w:pStyle w:val="NoSpacing"/>
        <w:tabs>
          <w:tab w:val="left" w:pos="6840"/>
        </w:tabs>
      </w:pPr>
      <w:r>
        <w:t>Interactions during biotransformation</w:t>
      </w:r>
    </w:p>
    <w:p w:rsidR="00B05B67" w:rsidRDefault="00B05B67" w:rsidP="00531E88">
      <w:pPr>
        <w:pStyle w:val="NoSpacing"/>
        <w:tabs>
          <w:tab w:val="left" w:pos="6840"/>
        </w:tabs>
      </w:pPr>
    </w:p>
    <w:p w:rsidR="00B05B67" w:rsidRDefault="00B05B67" w:rsidP="00531E88">
      <w:pPr>
        <w:pStyle w:val="NoSpacing"/>
        <w:tabs>
          <w:tab w:val="left" w:pos="6840"/>
        </w:tabs>
      </w:pPr>
      <w:r>
        <w:t>Enzyme induction: Enzyme induction by drugs accelerates biotransformat</w:t>
      </w:r>
      <w:r w:rsidR="00653CE4">
        <w:t>i</w:t>
      </w:r>
      <w:r>
        <w:t>on of drugs and is a cause of therapeutic failure. If the drug A is metabolized by the microsomal enzymes, then concurrent administrat</w:t>
      </w:r>
      <w:r w:rsidR="005643D2">
        <w:t>i</w:t>
      </w:r>
      <w:r>
        <w:t>on</w:t>
      </w:r>
      <w:r w:rsidR="00B01FCC">
        <w:t xml:space="preserve"> </w:t>
      </w:r>
      <w:r>
        <w:t xml:space="preserve">with a microsomal inducer (drug B) will result in enhanced metabolism of drug A. </w:t>
      </w:r>
      <w:r w:rsidR="00B01FCC">
        <w:t>Anticoagulant</w:t>
      </w:r>
      <w:r>
        <w:t xml:space="preserve"> control with warfarin is dependent on s ste</w:t>
      </w:r>
      <w:r w:rsidR="005643D2">
        <w:t>ady state of elimination by met</w:t>
      </w:r>
      <w:r>
        <w:t>abolism. Enzy</w:t>
      </w:r>
      <w:r w:rsidR="00653CE4">
        <w:t>me induction leads to accelerat</w:t>
      </w:r>
      <w:r>
        <w:t>ed metabolism of warfarin,</w:t>
      </w:r>
      <w:r w:rsidR="005643D2">
        <w:t xml:space="preserve"> </w:t>
      </w:r>
      <w:r>
        <w:t xml:space="preserve">loss of anticoagulant control and danger of therapeutic failure. </w:t>
      </w:r>
      <w:r w:rsidR="00653CE4">
        <w:t>In contrast</w:t>
      </w:r>
      <w:r>
        <w:t>, if a patient’s anticoagulant control is stable</w:t>
      </w:r>
      <w:r w:rsidR="005643D2">
        <w:t xml:space="preserve"> </w:t>
      </w:r>
      <w:r>
        <w:t xml:space="preserve">on warfarin plus an inducing agent by adjustment of danger of hemorrhage then the inducing agent is discontinued because </w:t>
      </w:r>
      <w:r w:rsidR="003E41D6">
        <w:t>warfarin will be eliminated at a slower rate.</w:t>
      </w:r>
    </w:p>
    <w:p w:rsidR="005D3F96" w:rsidRDefault="005D3F96" w:rsidP="00531E88">
      <w:pPr>
        <w:pStyle w:val="NoSpacing"/>
        <w:tabs>
          <w:tab w:val="left" w:pos="6840"/>
        </w:tabs>
      </w:pPr>
    </w:p>
    <w:p w:rsidR="00B73AB6" w:rsidRDefault="00B73AB6" w:rsidP="00531E88">
      <w:pPr>
        <w:pStyle w:val="NoSpacing"/>
        <w:tabs>
          <w:tab w:val="left" w:pos="6840"/>
        </w:tabs>
      </w:pPr>
    </w:p>
    <w:p w:rsidR="00B73AB6" w:rsidRPr="00EF4681" w:rsidRDefault="00B73AB6" w:rsidP="00B73AB6">
      <w:pPr>
        <w:pStyle w:val="NoSpacing"/>
        <w:rPr>
          <w:b/>
        </w:rPr>
      </w:pPr>
      <w:r w:rsidRPr="00EF4681">
        <w:rPr>
          <w:b/>
        </w:rPr>
        <w:t xml:space="preserve">Primary drug           </w:t>
      </w:r>
      <w:r>
        <w:rPr>
          <w:b/>
        </w:rPr>
        <w:t xml:space="preserve">                                        </w:t>
      </w:r>
      <w:r w:rsidRPr="00EF4681">
        <w:rPr>
          <w:b/>
        </w:rPr>
        <w:t xml:space="preserve">      Inducing drug                 </w:t>
      </w:r>
      <w:r>
        <w:rPr>
          <w:b/>
        </w:rPr>
        <w:t xml:space="preserve">                     </w:t>
      </w:r>
      <w:r w:rsidRPr="00EF4681">
        <w:rPr>
          <w:b/>
        </w:rPr>
        <w:t xml:space="preserve"> Result</w:t>
      </w:r>
    </w:p>
    <w:p w:rsidR="00B73AB6" w:rsidRDefault="00B73AB6" w:rsidP="00B73AB6">
      <w:pPr>
        <w:pStyle w:val="NoSpacing"/>
      </w:pPr>
    </w:p>
    <w:p w:rsidR="00B73AB6" w:rsidRDefault="00B73AB6" w:rsidP="00B73AB6">
      <w:r>
        <w:t>Warfarin                                                           Barbiturate                                     Decreased anticoagulation</w:t>
      </w:r>
    </w:p>
    <w:p w:rsidR="00B73AB6" w:rsidRDefault="00B73AB6" w:rsidP="00B73AB6">
      <w:r>
        <w:t>Warfarin                                                           Rifampicin                                      Decreased anticoagulation</w:t>
      </w:r>
    </w:p>
    <w:p w:rsidR="00B73AB6" w:rsidRDefault="00B73AB6" w:rsidP="00B73AB6">
      <w:r>
        <w:t>Contraceptives                                                Rifampicin                                      Failure of contraception</w:t>
      </w:r>
    </w:p>
    <w:p w:rsidR="00B73AB6" w:rsidRDefault="00B73AB6" w:rsidP="00B73AB6">
      <w:r>
        <w:t>Contraceptives                                                Barbiturate                                    Failure of contraception</w:t>
      </w:r>
    </w:p>
    <w:p w:rsidR="00B73AB6" w:rsidRDefault="00B73AB6" w:rsidP="00B73AB6">
      <w:r>
        <w:t xml:space="preserve">Quinidine                                                         </w:t>
      </w:r>
      <w:proofErr w:type="spellStart"/>
      <w:r>
        <w:t>Pheytoin</w:t>
      </w:r>
      <w:proofErr w:type="spellEnd"/>
      <w:r>
        <w:t xml:space="preserve">                                         Reduced quinidine effect</w:t>
      </w:r>
    </w:p>
    <w:p w:rsidR="00B73AB6" w:rsidRDefault="00B73AB6" w:rsidP="00B73AB6">
      <w:pPr>
        <w:pStyle w:val="NoSpacing"/>
      </w:pPr>
    </w:p>
    <w:p w:rsidR="00B73AB6" w:rsidRDefault="00B73AB6" w:rsidP="00B73AB6">
      <w:pPr>
        <w:pStyle w:val="NoSpacing"/>
      </w:pPr>
      <w:r>
        <w:t>Enzyme inhibition: Enzyme inhibition potentiates other drugs whose intensity and duration of action are limited by being metabolized .For example, warfarin metabolism in inhibited by an enzyme inhibitor cimetidine. Thus, cimetidine alters the optimal therapeutic concentrations that were stabilized by a dose of warfarin, resulting in hemorrhage.</w:t>
      </w:r>
    </w:p>
    <w:p w:rsidR="00B73AB6" w:rsidRDefault="00B73AB6" w:rsidP="00B73AB6">
      <w:pPr>
        <w:pStyle w:val="NoSpacing"/>
      </w:pPr>
    </w:p>
    <w:p w:rsidR="00B73AB6" w:rsidRDefault="00B73AB6" w:rsidP="00B73AB6">
      <w:pPr>
        <w:pStyle w:val="NoSpacing"/>
        <w:rPr>
          <w:b/>
        </w:rPr>
      </w:pPr>
      <w:r w:rsidRPr="00F747FC">
        <w:rPr>
          <w:b/>
        </w:rPr>
        <w:t>Primary drug                                                         Inhibiting agent                                          Result</w:t>
      </w:r>
    </w:p>
    <w:p w:rsidR="00B73AB6" w:rsidRPr="00F747FC" w:rsidRDefault="00B73AB6" w:rsidP="00B73AB6">
      <w:pPr>
        <w:pStyle w:val="NoSpacing"/>
        <w:rPr>
          <w:b/>
        </w:rPr>
      </w:pPr>
    </w:p>
    <w:p w:rsidR="00B73AB6" w:rsidRDefault="00B73AB6" w:rsidP="00B73AB6">
      <w:r>
        <w:t>Warfarin                                                           Metronidazole                                               Hemorrhage</w:t>
      </w:r>
    </w:p>
    <w:p w:rsidR="00B73AB6" w:rsidRDefault="00B73AB6" w:rsidP="00B73AB6">
      <w:r>
        <w:t xml:space="preserve">Warfarin                                                           </w:t>
      </w:r>
      <w:proofErr w:type="spellStart"/>
      <w:r>
        <w:t>Disulfiram</w:t>
      </w:r>
      <w:proofErr w:type="spellEnd"/>
      <w:r>
        <w:t xml:space="preserve">                                                       Hemorrhage</w:t>
      </w:r>
    </w:p>
    <w:p w:rsidR="00B73AB6" w:rsidRDefault="00B73AB6" w:rsidP="00B73AB6">
      <w:r>
        <w:t xml:space="preserve">Phenytoin                                                         </w:t>
      </w:r>
      <w:proofErr w:type="spellStart"/>
      <w:r>
        <w:t>Isomiazid</w:t>
      </w:r>
      <w:proofErr w:type="spellEnd"/>
      <w:r>
        <w:t xml:space="preserve">                                                        Phenytoin toxicity</w:t>
      </w:r>
    </w:p>
    <w:p w:rsidR="00B73AB6" w:rsidRDefault="00B73AB6" w:rsidP="00B73AB6">
      <w:r>
        <w:t xml:space="preserve">Phenytoin                                                         </w:t>
      </w:r>
      <w:proofErr w:type="spellStart"/>
      <w:r>
        <w:t>Disulfiram</w:t>
      </w:r>
      <w:proofErr w:type="spellEnd"/>
      <w:r>
        <w:t xml:space="preserve">                                                      Phenytoin toxicity</w:t>
      </w:r>
    </w:p>
    <w:p w:rsidR="00B73AB6" w:rsidRDefault="00B73AB6" w:rsidP="00B73AB6">
      <w:r>
        <w:t>Azathioprine                                                    Allopurinol                                      Bone marrow suppression</w:t>
      </w:r>
    </w:p>
    <w:p w:rsidR="00B73AB6" w:rsidRDefault="00B73AB6" w:rsidP="00B73AB6">
      <w:pPr>
        <w:pStyle w:val="NoSpacing"/>
      </w:pPr>
    </w:p>
    <w:p w:rsidR="00B73AB6" w:rsidRPr="00F747FC" w:rsidRDefault="00B73AB6" w:rsidP="00B73AB6">
      <w:pPr>
        <w:pStyle w:val="NoSpacing"/>
        <w:rPr>
          <w:b/>
          <w:sz w:val="26"/>
        </w:rPr>
      </w:pPr>
      <w:r w:rsidRPr="00F747FC">
        <w:rPr>
          <w:b/>
          <w:sz w:val="26"/>
        </w:rPr>
        <w:t>Interactions during excretion</w:t>
      </w:r>
    </w:p>
    <w:p w:rsidR="00B73AB6" w:rsidRDefault="00B73AB6" w:rsidP="00B73AB6">
      <w:pPr>
        <w:pStyle w:val="NoSpacing"/>
      </w:pPr>
      <w:r>
        <w:lastRenderedPageBreak/>
        <w:t xml:space="preserve">Interference with active transport:  </w:t>
      </w:r>
      <w:proofErr w:type="spellStart"/>
      <w:r>
        <w:t>Probenecid</w:t>
      </w:r>
      <w:proofErr w:type="spellEnd"/>
      <w:r>
        <w:t xml:space="preserve"> competes with </w:t>
      </w:r>
      <w:proofErr w:type="spellStart"/>
      <w:r>
        <w:t>penicillins</w:t>
      </w:r>
      <w:proofErr w:type="spellEnd"/>
      <w:r>
        <w:t xml:space="preserve"> for active transport process at the </w:t>
      </w:r>
      <w:r w:rsidR="00AA2C1D">
        <w:t>kidney and</w:t>
      </w:r>
      <w:r>
        <w:t xml:space="preserve"> prolongs the </w:t>
      </w:r>
      <w:proofErr w:type="gramStart"/>
      <w:r>
        <w:t>action  of</w:t>
      </w:r>
      <w:proofErr w:type="gramEnd"/>
      <w:r>
        <w:t xml:space="preserve"> </w:t>
      </w:r>
      <w:proofErr w:type="spellStart"/>
      <w:r>
        <w:t>penicillins</w:t>
      </w:r>
      <w:proofErr w:type="spellEnd"/>
      <w:r>
        <w:t>, which is beneficial.</w:t>
      </w:r>
    </w:p>
    <w:p w:rsidR="00B73AB6" w:rsidRDefault="00B73AB6" w:rsidP="00B73AB6">
      <w:pPr>
        <w:pStyle w:val="NoSpacing"/>
      </w:pPr>
    </w:p>
    <w:p w:rsidR="00B73AB6" w:rsidRPr="00D04C1F" w:rsidRDefault="00B73AB6" w:rsidP="00B73AB6">
      <w:pPr>
        <w:pStyle w:val="NoSpacing"/>
        <w:rPr>
          <w:b/>
        </w:rPr>
      </w:pPr>
      <w:r w:rsidRPr="00D04C1F">
        <w:rPr>
          <w:b/>
        </w:rPr>
        <w:t xml:space="preserve">Primary drug                   </w:t>
      </w:r>
      <w:r>
        <w:rPr>
          <w:b/>
        </w:rPr>
        <w:t xml:space="preserve">                     </w:t>
      </w:r>
      <w:r w:rsidRPr="00D04C1F">
        <w:rPr>
          <w:b/>
        </w:rPr>
        <w:t xml:space="preserve"> Competing drug                                         Result</w:t>
      </w:r>
    </w:p>
    <w:p w:rsidR="00B73AB6" w:rsidRDefault="00B73AB6" w:rsidP="00B73AB6">
      <w:pPr>
        <w:pStyle w:val="NoSpacing"/>
      </w:pPr>
    </w:p>
    <w:p w:rsidR="00B73AB6" w:rsidRDefault="00B73AB6" w:rsidP="00B73AB6">
      <w:r>
        <w:t>Methotrexate                                              Salicylate                                       Increased methotrexate level</w:t>
      </w:r>
    </w:p>
    <w:p w:rsidR="00B73AB6" w:rsidRDefault="00B73AB6" w:rsidP="00B73AB6">
      <w:r>
        <w:t>Methotrexate                                              Sulfonamide                                Increased methotrexate level</w:t>
      </w:r>
    </w:p>
    <w:p w:rsidR="00B73AB6" w:rsidRDefault="00B73AB6" w:rsidP="00B73AB6">
      <w:r>
        <w:t xml:space="preserve">Salicylate                                                      </w:t>
      </w:r>
      <w:proofErr w:type="spellStart"/>
      <w:r>
        <w:t>Probenecid</w:t>
      </w:r>
      <w:proofErr w:type="spellEnd"/>
      <w:r>
        <w:t xml:space="preserve">                                  Salicylate   toxicity</w:t>
      </w:r>
    </w:p>
    <w:p w:rsidR="00B73AB6" w:rsidRDefault="00B73AB6" w:rsidP="00B73AB6">
      <w:r>
        <w:t xml:space="preserve">Indomethacin                                              </w:t>
      </w:r>
      <w:proofErr w:type="spellStart"/>
      <w:r>
        <w:t>Probinecid</w:t>
      </w:r>
      <w:proofErr w:type="spellEnd"/>
      <w:r>
        <w:t xml:space="preserve">                                   Indomethacin toxicity</w:t>
      </w:r>
    </w:p>
    <w:p w:rsidR="00B73AB6" w:rsidRDefault="00B73AB6" w:rsidP="00B73AB6">
      <w:r>
        <w:t>Lithium                                                         Thiazide                                        Lithium toxicity</w:t>
      </w:r>
    </w:p>
    <w:p w:rsidR="00B73AB6" w:rsidRDefault="00B73AB6" w:rsidP="00B73AB6">
      <w:r>
        <w:t>Digoxin                                                         spironolactone                           digoxin toxicity</w:t>
      </w:r>
    </w:p>
    <w:p w:rsidR="00B73AB6" w:rsidRDefault="00B73AB6" w:rsidP="00B73AB6">
      <w:pPr>
        <w:pStyle w:val="NoSpacing"/>
      </w:pPr>
    </w:p>
    <w:p w:rsidR="00B73AB6" w:rsidRDefault="00B73AB6" w:rsidP="00B73AB6">
      <w:pPr>
        <w:pStyle w:val="NoSpacing"/>
      </w:pPr>
    </w:p>
    <w:p w:rsidR="00B73AB6" w:rsidRDefault="00B73AB6" w:rsidP="00B73AB6">
      <w:pPr>
        <w:pStyle w:val="NoSpacing"/>
      </w:pPr>
      <w:r>
        <w:t xml:space="preserve">        Interference with passive diffusion: Alteration of urinary pH influences ionization of drugs and their excretion. Thus, basic drugs are better excreted in acidic urine and acidic drugs are better excreted in alkaline urine. Enhanced excretion of aspirin occurs if sodium bicarbonate is given. Similarly rapid excretion of amphetamine is achieved by giving ammonium chloride.</w:t>
      </w:r>
    </w:p>
    <w:p w:rsidR="00B73AB6" w:rsidRDefault="00B73AB6" w:rsidP="00B73AB6">
      <w:pPr>
        <w:pStyle w:val="NoSpacing"/>
      </w:pPr>
    </w:p>
    <w:p w:rsidR="00B73AB6" w:rsidRDefault="00B73AB6" w:rsidP="00B73AB6">
      <w:pPr>
        <w:pStyle w:val="NoSpacing"/>
      </w:pPr>
    </w:p>
    <w:p w:rsidR="00B73AB6" w:rsidRPr="0010087C" w:rsidRDefault="00B73AB6" w:rsidP="00B73AB6">
      <w:pPr>
        <w:pStyle w:val="NoSpacing"/>
        <w:rPr>
          <w:b/>
          <w:sz w:val="24"/>
        </w:rPr>
      </w:pPr>
      <w:proofErr w:type="spellStart"/>
      <w:r w:rsidRPr="0010087C">
        <w:rPr>
          <w:b/>
          <w:sz w:val="24"/>
        </w:rPr>
        <w:t>Pharmacodynamic</w:t>
      </w:r>
      <w:proofErr w:type="spellEnd"/>
      <w:r w:rsidRPr="0010087C">
        <w:rPr>
          <w:b/>
          <w:sz w:val="24"/>
        </w:rPr>
        <w:t xml:space="preserve"> drug interactions</w:t>
      </w:r>
    </w:p>
    <w:p w:rsidR="00B73AB6" w:rsidRDefault="00B73AB6" w:rsidP="00B73AB6">
      <w:pPr>
        <w:pStyle w:val="NoSpacing"/>
      </w:pPr>
    </w:p>
    <w:p w:rsidR="00B73AB6" w:rsidRDefault="00B73AB6" w:rsidP="00B73AB6">
      <w:pPr>
        <w:pStyle w:val="NoSpacing"/>
      </w:pPr>
      <w:r>
        <w:t xml:space="preserve">        It is quite natural to use two or more drugs at the same time. The use of two or more may produce no effect, synergism or antagonism.</w:t>
      </w:r>
    </w:p>
    <w:p w:rsidR="00B73AB6" w:rsidRDefault="00B73AB6" w:rsidP="00B73AB6">
      <w:pPr>
        <w:pStyle w:val="NoSpacing"/>
      </w:pPr>
    </w:p>
    <w:p w:rsidR="00B73AB6" w:rsidRDefault="00B73AB6" w:rsidP="00B73AB6">
      <w:pPr>
        <w:pStyle w:val="NoSpacing"/>
      </w:pPr>
      <w:r>
        <w:t xml:space="preserve">        Drug synergism: When the therapeutic or toxic effects of two drugs are greater </w:t>
      </w:r>
      <w:proofErr w:type="spellStart"/>
      <w:r>
        <w:t>then</w:t>
      </w:r>
      <w:proofErr w:type="spellEnd"/>
      <w:r>
        <w:t xml:space="preserve"> the effect of individual drug, it is called synergism. Drug synergism is of two types –additive effect or potentiation.</w:t>
      </w:r>
    </w:p>
    <w:p w:rsidR="00B73AB6" w:rsidRDefault="00B73AB6" w:rsidP="00B73AB6">
      <w:pPr>
        <w:pStyle w:val="NoSpacing"/>
      </w:pPr>
    </w:p>
    <w:p w:rsidR="00B73AB6" w:rsidRDefault="00B73AB6" w:rsidP="00B73AB6">
      <w:pPr>
        <w:pStyle w:val="NoSpacing"/>
      </w:pPr>
      <w:r>
        <w:t xml:space="preserve">       Additive effect: When the net effect of two drugs used together is equal to the sum of the individual drug effects, the drugs are said </w:t>
      </w:r>
      <w:proofErr w:type="spellStart"/>
      <w:r>
        <w:t>t o</w:t>
      </w:r>
      <w:proofErr w:type="spellEnd"/>
      <w:r>
        <w:t xml:space="preserve"> have an additive effect. For example, the combination of a thiazide diuretic and a beta adrenergic blocking drug is used for the treatment of hypertension.</w:t>
      </w:r>
    </w:p>
    <w:p w:rsidR="00B73AB6" w:rsidRDefault="00B73AB6" w:rsidP="00B73AB6">
      <w:pPr>
        <w:pStyle w:val="NoSpacing"/>
      </w:pPr>
    </w:p>
    <w:p w:rsidR="00B73AB6" w:rsidRDefault="00B73AB6" w:rsidP="00B73AB6">
      <w:pPr>
        <w:pStyle w:val="NoSpacing"/>
      </w:pPr>
      <w:r>
        <w:t xml:space="preserve">        Potentiation: When the net effect of two drugs used together is greater than the sum of the individual drug effects, the drugs are said to have </w:t>
      </w:r>
      <w:proofErr w:type="spellStart"/>
      <w:r>
        <w:t>prtentiation</w:t>
      </w:r>
      <w:proofErr w:type="spellEnd"/>
      <w:r>
        <w:t xml:space="preserve"> effect. For example, the combination of </w:t>
      </w:r>
      <w:proofErr w:type="spellStart"/>
      <w:r>
        <w:t>sulfamethoxazole</w:t>
      </w:r>
      <w:proofErr w:type="spellEnd"/>
      <w:r>
        <w:t xml:space="preserve"> and trimethoprim is used antimicrobial agents.</w:t>
      </w:r>
    </w:p>
    <w:p w:rsidR="00B73AB6" w:rsidRDefault="00B73AB6" w:rsidP="00B73AB6">
      <w:pPr>
        <w:pStyle w:val="NoSpacing"/>
      </w:pPr>
    </w:p>
    <w:p w:rsidR="00B73AB6" w:rsidRDefault="00B73AB6" w:rsidP="00B73AB6">
      <w:pPr>
        <w:pStyle w:val="NoSpacing"/>
        <w:rPr>
          <w:b/>
        </w:rPr>
      </w:pPr>
      <w:r w:rsidRPr="00FF19AB">
        <w:rPr>
          <w:b/>
        </w:rPr>
        <w:t>Drug antagonism</w:t>
      </w:r>
    </w:p>
    <w:p w:rsidR="00B73AB6" w:rsidRPr="00FF19AB" w:rsidRDefault="00B73AB6" w:rsidP="00B73AB6">
      <w:pPr>
        <w:pStyle w:val="NoSpacing"/>
        <w:rPr>
          <w:b/>
        </w:rPr>
      </w:pPr>
    </w:p>
    <w:p w:rsidR="00B73AB6" w:rsidRDefault="00B73AB6" w:rsidP="00B73AB6">
      <w:pPr>
        <w:pStyle w:val="NoSpacing"/>
      </w:pPr>
      <w:r>
        <w:t xml:space="preserve">        The effects of one drug can be reduced or abolished by the presence of </w:t>
      </w:r>
      <w:proofErr w:type="gramStart"/>
      <w:r>
        <w:t>another  drug</w:t>
      </w:r>
      <w:proofErr w:type="gramEnd"/>
      <w:r>
        <w:t xml:space="preserve"> and this effect is termed drug antagonism . Drug antagonism is of three types chemical, </w:t>
      </w:r>
      <w:proofErr w:type="spellStart"/>
      <w:r>
        <w:t>physiologicaland</w:t>
      </w:r>
      <w:proofErr w:type="spellEnd"/>
      <w:r>
        <w:t xml:space="preserve"> pharmacological. Physiological and pharmacological antagonisms involve an interaction of an agonist and an antagonist.</w:t>
      </w:r>
    </w:p>
    <w:p w:rsidR="00B73AB6" w:rsidRDefault="00B73AB6" w:rsidP="00B73AB6">
      <w:pPr>
        <w:pStyle w:val="NoSpacing"/>
      </w:pPr>
    </w:p>
    <w:p w:rsidR="00B73AB6" w:rsidRDefault="00B73AB6" w:rsidP="00B73AB6">
      <w:pPr>
        <w:pStyle w:val="NoSpacing"/>
        <w:ind w:left="360"/>
      </w:pPr>
      <w:r>
        <w:lastRenderedPageBreak/>
        <w:t xml:space="preserve">      Chemical </w:t>
      </w:r>
      <w:proofErr w:type="spellStart"/>
      <w:r>
        <w:t>antagomism</w:t>
      </w:r>
      <w:proofErr w:type="spellEnd"/>
      <w:r>
        <w:t xml:space="preserve">: When a drug antagonizes the effect of another drug by simple chemical     </w:t>
      </w:r>
    </w:p>
    <w:p w:rsidR="00B73AB6" w:rsidRDefault="00B73AB6" w:rsidP="00B73AB6">
      <w:pPr>
        <w:pStyle w:val="NoSpacing"/>
        <w:ind w:left="360"/>
      </w:pPr>
      <w:r>
        <w:t xml:space="preserve">      </w:t>
      </w:r>
      <w:proofErr w:type="gramStart"/>
      <w:r>
        <w:t>reaction</w:t>
      </w:r>
      <w:proofErr w:type="gramEnd"/>
      <w:r>
        <w:t xml:space="preserve"> without action on the receptor. For example, antacid neutralizes the gastric acid.</w:t>
      </w:r>
    </w:p>
    <w:p w:rsidR="00B73AB6" w:rsidRDefault="00B73AB6" w:rsidP="00B73AB6">
      <w:pPr>
        <w:pStyle w:val="NoSpacing"/>
        <w:ind w:left="360"/>
      </w:pPr>
    </w:p>
    <w:p w:rsidR="00B73AB6" w:rsidRDefault="00B73AB6" w:rsidP="00B73AB6">
      <w:pPr>
        <w:pStyle w:val="NoSpacing"/>
        <w:ind w:left="360"/>
      </w:pPr>
      <w:r>
        <w:t>Physiological antagonism: When</w:t>
      </w:r>
      <w:r w:rsidR="00814569">
        <w:t xml:space="preserve"> </w:t>
      </w:r>
      <w:r>
        <w:t>the physiological effect of a drug is antagonized by another drug by acting on two different types of rec</w:t>
      </w:r>
      <w:r w:rsidR="00814569">
        <w:t>e</w:t>
      </w:r>
      <w:r>
        <w:t>ptors. For example</w:t>
      </w:r>
      <w:r w:rsidR="00542561">
        <w:t>, acety</w:t>
      </w:r>
      <w:r w:rsidR="00FF17E9">
        <w:t xml:space="preserve">lcholine causes contraction of intestinal smooth muscle by action on muscarinic </w:t>
      </w:r>
      <w:proofErr w:type="spellStart"/>
      <w:r w:rsidR="00FF17E9">
        <w:t>cholinoceptors</w:t>
      </w:r>
      <w:proofErr w:type="spellEnd"/>
      <w:r w:rsidR="00FF17E9">
        <w:t>. Whereas this action of acetylcholine is antagonized (that is relaxation of the intestinal smooth muscle) by adrenaline.</w:t>
      </w:r>
      <w:r w:rsidR="00AA422F">
        <w:t xml:space="preserve"> Adrenaline </w:t>
      </w:r>
      <w:proofErr w:type="spellStart"/>
      <w:r w:rsidR="00AA422F">
        <w:t>actsby</w:t>
      </w:r>
      <w:proofErr w:type="spellEnd"/>
      <w:r w:rsidR="00AA422F">
        <w:t xml:space="preserve"> interacting on </w:t>
      </w:r>
      <w:proofErr w:type="spellStart"/>
      <w:r w:rsidR="00AA422F">
        <w:t>adrenoceptors.Noradranaline</w:t>
      </w:r>
      <w:proofErr w:type="spellEnd"/>
      <w:r w:rsidR="00AA422F">
        <w:t xml:space="preserve"> contracts vascular smooth muscle to increase blood pressure, whereas histamine relaxes vascular smooth muscle to decrease blood pressure. Acetylcholine causes constriction whereas adrenaline causes dilatation o </w:t>
      </w:r>
      <w:proofErr w:type="spellStart"/>
      <w:r w:rsidR="00AA422F">
        <w:t>fthepupil</w:t>
      </w:r>
      <w:proofErr w:type="spellEnd"/>
      <w:r w:rsidR="00AA422F">
        <w:t>.</w:t>
      </w:r>
    </w:p>
    <w:p w:rsidR="006743A2" w:rsidRDefault="006743A2" w:rsidP="00B73AB6">
      <w:pPr>
        <w:pStyle w:val="NoSpacing"/>
        <w:ind w:left="360"/>
      </w:pPr>
    </w:p>
    <w:p w:rsidR="006743A2" w:rsidRDefault="006743A2" w:rsidP="00B73AB6">
      <w:pPr>
        <w:pStyle w:val="NoSpacing"/>
        <w:ind w:left="360"/>
      </w:pPr>
    </w:p>
    <w:p w:rsidR="006743A2" w:rsidRDefault="006743A2" w:rsidP="00B73AB6">
      <w:pPr>
        <w:pStyle w:val="NoSpacing"/>
        <w:ind w:left="360"/>
      </w:pPr>
    </w:p>
    <w:p w:rsidR="006743A2" w:rsidRDefault="006743A2" w:rsidP="00B73AB6">
      <w:pPr>
        <w:pStyle w:val="NoSpacing"/>
        <w:ind w:left="360"/>
      </w:pPr>
      <w:r>
        <w:t xml:space="preserve">                        </w:t>
      </w:r>
      <w:proofErr w:type="spellStart"/>
      <w:r>
        <w:t>Epinephnne</w:t>
      </w:r>
      <w:proofErr w:type="spellEnd"/>
      <w:r>
        <w:t xml:space="preserve">                             </w:t>
      </w:r>
      <w:r>
        <w:t>Acetylcholine</w:t>
      </w:r>
    </w:p>
    <w:p w:rsidR="00B73AB6" w:rsidRDefault="006743A2" w:rsidP="00B73AB6">
      <w:pPr>
        <w:pStyle w:val="NoSpacing"/>
        <w:ind w:left="360"/>
      </w:pPr>
      <w:r>
        <w:rPr>
          <w:noProof/>
        </w:rPr>
        <w:pict>
          <v:shapetype id="_x0000_t32" coordsize="21600,21600" o:spt="32" o:oned="t" path="m,l21600,21600e" filled="f">
            <v:path arrowok="t" fillok="f" o:connecttype="none"/>
            <o:lock v:ext="edit" shapetype="t"/>
          </v:shapetype>
          <v:shape id="_x0000_s1027" type="#_x0000_t32" style="position:absolute;left:0;text-align:left;margin-left:194.25pt;margin-top:7pt;width:84.75pt;height:.05pt;z-index:251658240" o:connectortype="straight">
            <v:stroke endarrow="block"/>
          </v:shape>
        </w:pict>
      </w:r>
      <w:r>
        <w:rPr>
          <w:noProof/>
        </w:rPr>
        <w:pict>
          <v:shape id="_x0000_s1029" type="#_x0000_t32" style="position:absolute;left:0;text-align:left;margin-left:78.75pt;margin-top:5.45pt;width:62.25pt;height:.05pt;flip:x;z-index:251659264" o:connectortype="straight">
            <v:stroke endarrow="block"/>
          </v:shape>
        </w:pict>
      </w:r>
      <w:r>
        <w:t xml:space="preserve">Dilated pupil                               Normal                                       </w:t>
      </w:r>
      <w:proofErr w:type="spellStart"/>
      <w:r>
        <w:t>Constncted</w:t>
      </w:r>
      <w:proofErr w:type="spellEnd"/>
      <w:r>
        <w:t xml:space="preserve"> pupil</w:t>
      </w:r>
    </w:p>
    <w:p w:rsidR="00672013" w:rsidRDefault="00672013" w:rsidP="00B73AB6">
      <w:pPr>
        <w:pStyle w:val="NoSpacing"/>
        <w:ind w:left="360"/>
      </w:pPr>
    </w:p>
    <w:p w:rsidR="00672013" w:rsidRDefault="00672013" w:rsidP="00B73AB6">
      <w:pPr>
        <w:pStyle w:val="NoSpacing"/>
        <w:ind w:left="360"/>
      </w:pPr>
    </w:p>
    <w:p w:rsidR="00672013" w:rsidRDefault="00672013" w:rsidP="00B73AB6">
      <w:pPr>
        <w:pStyle w:val="NoSpacing"/>
        <w:ind w:left="360"/>
      </w:pPr>
    </w:p>
    <w:p w:rsidR="00672013" w:rsidRDefault="00672013" w:rsidP="00B73AB6">
      <w:pPr>
        <w:pStyle w:val="NoSpacing"/>
        <w:ind w:left="360"/>
      </w:pPr>
    </w:p>
    <w:p w:rsidR="00672013" w:rsidRDefault="00672013" w:rsidP="00B73AB6">
      <w:pPr>
        <w:pStyle w:val="NoSpacing"/>
        <w:ind w:left="360"/>
      </w:pPr>
      <w:r>
        <w:t xml:space="preserve">Pharmacological antagonism: When a drug antagonizes the effect of another drug by acting on the same receptor it is called pharmacological </w:t>
      </w:r>
      <w:proofErr w:type="spellStart"/>
      <w:r>
        <w:t>antagonism.</w:t>
      </w:r>
      <w:r w:rsidR="002D3E2A">
        <w:t>Pharmacological</w:t>
      </w:r>
      <w:proofErr w:type="spellEnd"/>
      <w:r w:rsidR="002D3E2A">
        <w:t xml:space="preserve"> antagonism is of two types competitive and </w:t>
      </w:r>
      <w:proofErr w:type="spellStart"/>
      <w:r w:rsidR="002D3E2A">
        <w:t>noncompfetitive</w:t>
      </w:r>
      <w:proofErr w:type="spellEnd"/>
      <w:r w:rsidR="002D3E2A">
        <w:t>.</w:t>
      </w:r>
    </w:p>
    <w:p w:rsidR="00810BA4" w:rsidRDefault="00810BA4" w:rsidP="00B73AB6">
      <w:pPr>
        <w:pStyle w:val="NoSpacing"/>
        <w:ind w:left="360"/>
      </w:pPr>
    </w:p>
    <w:p w:rsidR="00810BA4" w:rsidRDefault="00810BA4" w:rsidP="00B73AB6">
      <w:pPr>
        <w:pStyle w:val="NoSpacing"/>
        <w:ind w:left="360"/>
      </w:pPr>
      <w:r w:rsidRPr="00A404E2">
        <w:rPr>
          <w:b/>
          <w:u w:val="single"/>
        </w:rPr>
        <w:t>Competitive antagonism:</w:t>
      </w:r>
      <w:r>
        <w:t xml:space="preserve"> Competitive antagonism is reversible. The inhibitory </w:t>
      </w:r>
      <w:proofErr w:type="gramStart"/>
      <w:r>
        <w:t>effect of an antagonist id overcome</w:t>
      </w:r>
      <w:proofErr w:type="gramEnd"/>
      <w:r>
        <w:t xml:space="preserve"> by using large amount </w:t>
      </w:r>
      <w:proofErr w:type="spellStart"/>
      <w:r>
        <w:t>o</w:t>
      </w:r>
      <w:proofErr w:type="spellEnd"/>
      <w:r>
        <w:t xml:space="preserve"> </w:t>
      </w:r>
      <w:proofErr w:type="spellStart"/>
      <w:r>
        <w:t>fagonist</w:t>
      </w:r>
      <w:proofErr w:type="spellEnd"/>
      <w:r>
        <w:t>. Here, both the agonist and antagonist compete for the same receptor and are able to displace each other at the receptor site. For example, acetylcholine causes contraction of intestinal smooth muscle. Atropine blocks this effect of acetylcholine.</w:t>
      </w:r>
      <w:r w:rsidR="00CE56E0">
        <w:t xml:space="preserve"> </w:t>
      </w:r>
      <w:r>
        <w:t xml:space="preserve">When a </w:t>
      </w:r>
      <w:r w:rsidR="00A404E2">
        <w:t>low concentration</w:t>
      </w:r>
      <w:r>
        <w:t xml:space="preserve"> of an agonist id plotted against the responses, a sigmoid shaped curve will be obtained. The maximum response of the agonist is obtained in the presence of competitive antagonist. The dose response curve remains parallel but is shifted to the right.</w:t>
      </w:r>
    </w:p>
    <w:p w:rsidR="00A404E2" w:rsidRDefault="00A404E2" w:rsidP="00B73AB6">
      <w:pPr>
        <w:pStyle w:val="NoSpacing"/>
        <w:ind w:left="360"/>
      </w:pPr>
    </w:p>
    <w:p w:rsidR="00A404E2" w:rsidRDefault="00CE56E0" w:rsidP="00B73AB6">
      <w:pPr>
        <w:pStyle w:val="NoSpacing"/>
        <w:ind w:left="360"/>
      </w:pPr>
      <w:r>
        <w:t>Noncompetitive</w:t>
      </w:r>
      <w:r w:rsidR="00505B94">
        <w:t xml:space="preserve"> antagonism:</w:t>
      </w:r>
      <w:r>
        <w:t xml:space="preserve"> The maximum response of an agonist in the presence of antagonist is reduced. The inhibitory effect </w:t>
      </w:r>
      <w:proofErr w:type="gramStart"/>
      <w:r>
        <w:t xml:space="preserve">of a </w:t>
      </w:r>
      <w:bookmarkStart w:id="0" w:name="_GoBack"/>
      <w:bookmarkEnd w:id="0"/>
      <w:r>
        <w:t>drugs</w:t>
      </w:r>
      <w:proofErr w:type="gramEnd"/>
      <w:r>
        <w:t xml:space="preserve"> is not </w:t>
      </w:r>
      <w:proofErr w:type="spellStart"/>
      <w:r>
        <w:t>overcomed</w:t>
      </w:r>
      <w:proofErr w:type="spellEnd"/>
      <w:r>
        <w:t xml:space="preserve"> by using large amount of agonist. </w:t>
      </w:r>
      <w:proofErr w:type="gramStart"/>
      <w:r>
        <w:t xml:space="preserve">In this case the antagonist acts at some </w:t>
      </w:r>
      <w:proofErr w:type="spellStart"/>
      <w:r>
        <w:t>ratelimiting</w:t>
      </w:r>
      <w:proofErr w:type="spellEnd"/>
      <w:r>
        <w:t xml:space="preserve"> step of the response distal to the drug receptor complex</w:t>
      </w:r>
      <w:r w:rsidR="00442158">
        <w:t>.</w:t>
      </w:r>
      <w:proofErr w:type="gramEnd"/>
    </w:p>
    <w:p w:rsidR="00B73AB6" w:rsidRDefault="00B73AB6" w:rsidP="00B73AB6">
      <w:pPr>
        <w:pStyle w:val="NoSpacing"/>
      </w:pPr>
    </w:p>
    <w:p w:rsidR="00B73AB6" w:rsidRPr="00D33E3A" w:rsidRDefault="00B73AB6" w:rsidP="00B73AB6">
      <w:pPr>
        <w:pStyle w:val="NoSpacing"/>
      </w:pPr>
    </w:p>
    <w:p w:rsidR="00B73AB6" w:rsidRDefault="00B73AB6" w:rsidP="00B73AB6">
      <w:pPr>
        <w:pStyle w:val="NoSpacing"/>
      </w:pPr>
      <w:r>
        <w:t xml:space="preserve">    </w:t>
      </w:r>
    </w:p>
    <w:p w:rsidR="00B73AB6" w:rsidRDefault="00B73AB6" w:rsidP="00B73AB6">
      <w:pPr>
        <w:pStyle w:val="NoSpacing"/>
      </w:pPr>
    </w:p>
    <w:p w:rsidR="00B73AB6" w:rsidRDefault="00B73AB6" w:rsidP="00B73AB6">
      <w:pPr>
        <w:pStyle w:val="NoSpacing"/>
      </w:pPr>
    </w:p>
    <w:p w:rsidR="00B73AB6" w:rsidRPr="0062110A" w:rsidRDefault="00B73AB6" w:rsidP="00B73AB6">
      <w:pPr>
        <w:pStyle w:val="NoSpacing"/>
      </w:pPr>
    </w:p>
    <w:p w:rsidR="00B73AB6" w:rsidRDefault="00B73AB6" w:rsidP="00B73AB6">
      <w:pPr>
        <w:pStyle w:val="NoSpacing"/>
      </w:pPr>
    </w:p>
    <w:p w:rsidR="00B73AB6" w:rsidRPr="00FE399F" w:rsidRDefault="00B73AB6" w:rsidP="00531E88">
      <w:pPr>
        <w:pStyle w:val="NoSpacing"/>
        <w:tabs>
          <w:tab w:val="left" w:pos="6840"/>
        </w:tabs>
      </w:pPr>
    </w:p>
    <w:sectPr w:rsidR="00B73AB6" w:rsidRPr="00FE399F" w:rsidSect="00290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C6423"/>
    <w:rsid w:val="000428DB"/>
    <w:rsid w:val="000472D4"/>
    <w:rsid w:val="00184E73"/>
    <w:rsid w:val="001D7C88"/>
    <w:rsid w:val="002604F1"/>
    <w:rsid w:val="002773DD"/>
    <w:rsid w:val="0029095E"/>
    <w:rsid w:val="002D3E2A"/>
    <w:rsid w:val="003D41D4"/>
    <w:rsid w:val="003E41D6"/>
    <w:rsid w:val="00442158"/>
    <w:rsid w:val="004936C3"/>
    <w:rsid w:val="004D4732"/>
    <w:rsid w:val="00505B94"/>
    <w:rsid w:val="00531E88"/>
    <w:rsid w:val="00542561"/>
    <w:rsid w:val="005643D2"/>
    <w:rsid w:val="005D3F96"/>
    <w:rsid w:val="006170FE"/>
    <w:rsid w:val="00653CE4"/>
    <w:rsid w:val="00672013"/>
    <w:rsid w:val="006743A2"/>
    <w:rsid w:val="006A6AC6"/>
    <w:rsid w:val="006F15FD"/>
    <w:rsid w:val="007125AB"/>
    <w:rsid w:val="0075388B"/>
    <w:rsid w:val="007579A7"/>
    <w:rsid w:val="00810BA4"/>
    <w:rsid w:val="00814569"/>
    <w:rsid w:val="008C6423"/>
    <w:rsid w:val="008C7104"/>
    <w:rsid w:val="009356F6"/>
    <w:rsid w:val="009B135D"/>
    <w:rsid w:val="00A32770"/>
    <w:rsid w:val="00A404E2"/>
    <w:rsid w:val="00AA2C1D"/>
    <w:rsid w:val="00AA422F"/>
    <w:rsid w:val="00AB1D76"/>
    <w:rsid w:val="00AB6949"/>
    <w:rsid w:val="00B01FCC"/>
    <w:rsid w:val="00B05B67"/>
    <w:rsid w:val="00B10134"/>
    <w:rsid w:val="00B73AB6"/>
    <w:rsid w:val="00BC2265"/>
    <w:rsid w:val="00BC5B29"/>
    <w:rsid w:val="00C15F95"/>
    <w:rsid w:val="00C5239D"/>
    <w:rsid w:val="00CC5C83"/>
    <w:rsid w:val="00CD1067"/>
    <w:rsid w:val="00CD5490"/>
    <w:rsid w:val="00CE56E0"/>
    <w:rsid w:val="00D823A7"/>
    <w:rsid w:val="00DA5448"/>
    <w:rsid w:val="00DB234F"/>
    <w:rsid w:val="00EF0704"/>
    <w:rsid w:val="00F80DDD"/>
    <w:rsid w:val="00FC0363"/>
    <w:rsid w:val="00FD5174"/>
    <w:rsid w:val="00FE399F"/>
    <w:rsid w:val="00FF1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_x0000_s1027"/>
        <o:r id="V:Rule2" type="connector" idref="#_x0000_s102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9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642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5</Pages>
  <Words>2054</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D-Doc</cp:lastModifiedBy>
  <cp:revision>68</cp:revision>
  <dcterms:created xsi:type="dcterms:W3CDTF">2016-11-07T04:40:00Z</dcterms:created>
  <dcterms:modified xsi:type="dcterms:W3CDTF">2016-11-08T05:44:00Z</dcterms:modified>
</cp:coreProperties>
</file>