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C60" w:rsidRPr="0044377E" w:rsidRDefault="00224E55" w:rsidP="00C5304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4"/>
        </w:rPr>
      </w:pPr>
      <w:r w:rsidRPr="0044377E">
        <w:rPr>
          <w:rFonts w:ascii="Times New Roman" w:hAnsi="Times New Roman" w:cs="Times New Roman"/>
          <w:b/>
          <w:sz w:val="34"/>
        </w:rPr>
        <w:t>Sylhet Women’s Nursing Institute</w:t>
      </w:r>
      <w:r w:rsidR="006D7C60" w:rsidRPr="0044377E">
        <w:rPr>
          <w:rFonts w:ascii="Times New Roman" w:hAnsi="Times New Roman" w:cs="Times New Roman"/>
          <w:b/>
          <w:sz w:val="34"/>
        </w:rPr>
        <w:t xml:space="preserve"> </w:t>
      </w:r>
    </w:p>
    <w:p w:rsidR="00B76011" w:rsidRPr="0044377E" w:rsidRDefault="006D7C60" w:rsidP="00C5304A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</w:rPr>
      </w:pPr>
      <w:r w:rsidRPr="0044377E">
        <w:rPr>
          <w:rFonts w:ascii="Times New Roman" w:hAnsi="Times New Roman" w:cs="Times New Roman"/>
          <w:sz w:val="30"/>
        </w:rPr>
        <w:t>Diploma in Nursing Science &amp; Midwifery</w:t>
      </w:r>
    </w:p>
    <w:p w:rsidR="006D7C60" w:rsidRPr="0044377E" w:rsidRDefault="006D7C60" w:rsidP="00C5304A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</w:rPr>
      </w:pPr>
      <w:r w:rsidRPr="0044377E">
        <w:rPr>
          <w:rFonts w:ascii="Times New Roman" w:hAnsi="Times New Roman" w:cs="Times New Roman"/>
          <w:sz w:val="30"/>
        </w:rPr>
        <w:t>1</w:t>
      </w:r>
      <w:r w:rsidRPr="0044377E">
        <w:rPr>
          <w:rFonts w:ascii="Times New Roman" w:hAnsi="Times New Roman" w:cs="Times New Roman"/>
          <w:sz w:val="30"/>
          <w:vertAlign w:val="superscript"/>
        </w:rPr>
        <w:t>st</w:t>
      </w:r>
      <w:r w:rsidRPr="0044377E">
        <w:rPr>
          <w:rFonts w:ascii="Times New Roman" w:hAnsi="Times New Roman" w:cs="Times New Roman"/>
          <w:sz w:val="30"/>
        </w:rPr>
        <w:t xml:space="preserve"> Year 2</w:t>
      </w:r>
      <w:r w:rsidRPr="0044377E">
        <w:rPr>
          <w:rFonts w:ascii="Times New Roman" w:hAnsi="Times New Roman" w:cs="Times New Roman"/>
          <w:sz w:val="30"/>
          <w:vertAlign w:val="superscript"/>
        </w:rPr>
        <w:t>nd</w:t>
      </w:r>
      <w:r w:rsidRPr="0044377E">
        <w:rPr>
          <w:rFonts w:ascii="Times New Roman" w:hAnsi="Times New Roman" w:cs="Times New Roman"/>
          <w:sz w:val="30"/>
        </w:rPr>
        <w:t xml:space="preserve"> Semester Midterm </w:t>
      </w:r>
      <w:r w:rsidR="00407338" w:rsidRPr="00407338">
        <w:rPr>
          <w:rFonts w:ascii="Times New Roman" w:hAnsi="Times New Roman" w:cs="Times New Roman"/>
          <w:sz w:val="30"/>
        </w:rPr>
        <w:t>Supplementary</w:t>
      </w:r>
      <w:r w:rsidR="00407338" w:rsidRPr="0044377E">
        <w:rPr>
          <w:rFonts w:ascii="Times New Roman" w:hAnsi="Times New Roman" w:cs="Times New Roman"/>
          <w:sz w:val="30"/>
        </w:rPr>
        <w:t xml:space="preserve"> </w:t>
      </w:r>
      <w:r w:rsidRPr="0044377E">
        <w:rPr>
          <w:rFonts w:ascii="Times New Roman" w:hAnsi="Times New Roman" w:cs="Times New Roman"/>
          <w:sz w:val="30"/>
        </w:rPr>
        <w:t>Examination</w:t>
      </w:r>
      <w:r w:rsidR="00A37F42">
        <w:rPr>
          <w:rFonts w:ascii="Times New Roman" w:hAnsi="Times New Roman" w:cs="Times New Roman"/>
          <w:sz w:val="30"/>
        </w:rPr>
        <w:t>,</w:t>
      </w:r>
      <w:bookmarkStart w:id="0" w:name="_GoBack"/>
      <w:bookmarkEnd w:id="0"/>
      <w:r w:rsidRPr="0044377E">
        <w:rPr>
          <w:rFonts w:ascii="Times New Roman" w:hAnsi="Times New Roman" w:cs="Times New Roman"/>
          <w:sz w:val="30"/>
        </w:rPr>
        <w:t xml:space="preserve"> September 2018</w:t>
      </w:r>
    </w:p>
    <w:p w:rsidR="006D7C60" w:rsidRPr="0044377E" w:rsidRDefault="006D7C60" w:rsidP="00C5304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0"/>
        </w:rPr>
      </w:pPr>
      <w:r w:rsidRPr="0044377E">
        <w:rPr>
          <w:rFonts w:ascii="Times New Roman" w:hAnsi="Times New Roman" w:cs="Times New Roman"/>
          <w:b/>
          <w:sz w:val="30"/>
        </w:rPr>
        <w:t xml:space="preserve">Subject: </w:t>
      </w:r>
      <w:r w:rsidR="001D2F15" w:rsidRPr="00C3771C">
        <w:rPr>
          <w:rFonts w:ascii="Times New Roman" w:hAnsi="Times New Roman" w:cs="Times New Roman"/>
          <w:b/>
          <w:sz w:val="30"/>
        </w:rPr>
        <w:t>Bio-statistics &amp; Epidemiology</w:t>
      </w:r>
      <w:r w:rsidR="001D2F15">
        <w:rPr>
          <w:rFonts w:ascii="Times New Roman" w:hAnsi="Times New Roman" w:cs="Times New Roman"/>
          <w:sz w:val="30"/>
        </w:rPr>
        <w:t xml:space="preserve"> </w:t>
      </w:r>
      <w:r w:rsidRPr="0044377E">
        <w:rPr>
          <w:rFonts w:ascii="Times New Roman" w:hAnsi="Times New Roman" w:cs="Times New Roman"/>
          <w:b/>
          <w:sz w:val="30"/>
        </w:rPr>
        <w:t>(MCQ)</w:t>
      </w:r>
    </w:p>
    <w:p w:rsidR="00224E55" w:rsidRPr="0044377E" w:rsidRDefault="00224E55" w:rsidP="00224E55">
      <w:pPr>
        <w:pStyle w:val="NoSpacing"/>
        <w:rPr>
          <w:rFonts w:ascii="Times New Roman" w:hAnsi="Times New Roman" w:cs="Times New Roman"/>
        </w:rPr>
      </w:pPr>
    </w:p>
    <w:p w:rsidR="00224E55" w:rsidRPr="0044377E" w:rsidRDefault="00224E55" w:rsidP="00224E55">
      <w:pPr>
        <w:pStyle w:val="NoSpacing"/>
        <w:rPr>
          <w:rFonts w:ascii="Times New Roman" w:hAnsi="Times New Roman" w:cs="Times New Roman"/>
        </w:rPr>
      </w:pPr>
      <w:r w:rsidRPr="0044377E">
        <w:rPr>
          <w:rFonts w:ascii="Times New Roman" w:hAnsi="Times New Roman" w:cs="Times New Roman"/>
        </w:rPr>
        <w:t xml:space="preserve">Total Marks: 10                                                                                 </w:t>
      </w:r>
      <w:r w:rsidR="00C611B5">
        <w:rPr>
          <w:rFonts w:ascii="Times New Roman" w:hAnsi="Times New Roman" w:cs="Times New Roman"/>
        </w:rPr>
        <w:t xml:space="preserve">                            </w:t>
      </w:r>
      <w:r w:rsidRPr="0044377E">
        <w:rPr>
          <w:rFonts w:ascii="Times New Roman" w:hAnsi="Times New Roman" w:cs="Times New Roman"/>
        </w:rPr>
        <w:t xml:space="preserve">     Time 10 minutes</w:t>
      </w:r>
    </w:p>
    <w:p w:rsidR="00B664D8" w:rsidRPr="0044377E" w:rsidRDefault="00B664D8" w:rsidP="00224E55">
      <w:pPr>
        <w:pStyle w:val="NoSpacing"/>
        <w:rPr>
          <w:rFonts w:ascii="Times New Roman" w:hAnsi="Times New Roman" w:cs="Times New Roman"/>
        </w:rPr>
      </w:pPr>
    </w:p>
    <w:p w:rsidR="00224E55" w:rsidRPr="0044377E" w:rsidRDefault="00E56D2C" w:rsidP="00224E55">
      <w:pPr>
        <w:pStyle w:val="NoSpacing"/>
        <w:jc w:val="center"/>
        <w:rPr>
          <w:rFonts w:ascii="Times New Roman" w:hAnsi="Times New Roman" w:cs="Times New Roman"/>
          <w:b/>
        </w:rPr>
      </w:pPr>
      <w:r w:rsidRPr="0044377E">
        <w:rPr>
          <w:rFonts w:ascii="Times New Roman" w:hAnsi="Times New Roman" w:cs="Times New Roman"/>
          <w:b/>
        </w:rPr>
        <w:t>Instruction:</w:t>
      </w:r>
      <w:r w:rsidR="00224E55" w:rsidRPr="0044377E">
        <w:rPr>
          <w:rFonts w:ascii="Times New Roman" w:hAnsi="Times New Roman" w:cs="Times New Roman"/>
          <w:b/>
        </w:rPr>
        <w:t xml:space="preserve"> marks with ‘T’ for true and ‘F’ for </w:t>
      </w:r>
      <w:r w:rsidR="002A6B6C" w:rsidRPr="0044377E">
        <w:rPr>
          <w:rFonts w:ascii="Times New Roman" w:hAnsi="Times New Roman" w:cs="Times New Roman"/>
          <w:b/>
        </w:rPr>
        <w:t>false</w:t>
      </w:r>
      <w:r w:rsidR="00224E55" w:rsidRPr="0044377E">
        <w:rPr>
          <w:rFonts w:ascii="Times New Roman" w:hAnsi="Times New Roman" w:cs="Times New Roman"/>
          <w:b/>
        </w:rPr>
        <w:t xml:space="preserve"> statement(s)</w:t>
      </w:r>
    </w:p>
    <w:p w:rsidR="00224E55" w:rsidRPr="0044377E" w:rsidRDefault="00224E55" w:rsidP="00224E55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10440" w:type="dxa"/>
        <w:tblInd w:w="-72" w:type="dxa"/>
        <w:tblLook w:val="04A0" w:firstRow="1" w:lastRow="0" w:firstColumn="1" w:lastColumn="0" w:noHBand="0" w:noVBand="1"/>
      </w:tblPr>
      <w:tblGrid>
        <w:gridCol w:w="4860"/>
        <w:gridCol w:w="5580"/>
      </w:tblGrid>
      <w:tr w:rsidR="00290585" w:rsidRPr="00F41C83" w:rsidTr="00E85EBC">
        <w:trPr>
          <w:trHeight w:val="8045"/>
        </w:trPr>
        <w:tc>
          <w:tcPr>
            <w:tcW w:w="4860" w:type="dxa"/>
          </w:tcPr>
          <w:p w:rsidR="00290585" w:rsidRPr="00F41C83" w:rsidRDefault="00290585" w:rsidP="001B4F3E">
            <w:pPr>
              <w:rPr>
                <w:b/>
              </w:rPr>
            </w:pPr>
            <w:r w:rsidRPr="00F41C83">
              <w:rPr>
                <w:b/>
              </w:rPr>
              <w:t xml:space="preserve">1.  </w:t>
            </w:r>
            <w:r w:rsidR="001B4F3E" w:rsidRPr="00F41C83">
              <w:rPr>
                <w:b/>
              </w:rPr>
              <w:t>Components of epidemiology :</w:t>
            </w:r>
          </w:p>
          <w:p w:rsidR="00290585" w:rsidRPr="00F41C83" w:rsidRDefault="00290585" w:rsidP="00E85EBC">
            <w:pPr>
              <w:ind w:left="60"/>
            </w:pPr>
            <w:r w:rsidRPr="00F41C83">
              <w:t xml:space="preserve">……a) </w:t>
            </w:r>
            <w:r w:rsidR="001B4F3E" w:rsidRPr="00F41C83">
              <w:t>Distribution of disease</w:t>
            </w:r>
            <w:r w:rsidR="00904E27" w:rsidRPr="00F41C83">
              <w:t>.</w:t>
            </w:r>
          </w:p>
          <w:p w:rsidR="00290585" w:rsidRPr="00F41C83" w:rsidRDefault="00290585" w:rsidP="00E85EBC">
            <w:pPr>
              <w:ind w:left="60"/>
            </w:pPr>
            <w:r w:rsidRPr="00F41C83">
              <w:t xml:space="preserve">……b) </w:t>
            </w:r>
            <w:r w:rsidR="001B4F3E" w:rsidRPr="00F41C83">
              <w:t>Disease pattern</w:t>
            </w:r>
            <w:r w:rsidR="00904E27" w:rsidRPr="00F41C83">
              <w:t>.</w:t>
            </w:r>
          </w:p>
          <w:p w:rsidR="00290585" w:rsidRPr="00F41C83" w:rsidRDefault="00290585" w:rsidP="00E85EBC">
            <w:pPr>
              <w:ind w:left="60"/>
            </w:pPr>
            <w:r w:rsidRPr="00F41C83">
              <w:t xml:space="preserve">……c) </w:t>
            </w:r>
            <w:r w:rsidR="001B4F3E" w:rsidRPr="00F41C83">
              <w:t>Accuracy</w:t>
            </w:r>
            <w:r w:rsidR="00904E27" w:rsidRPr="00F41C83">
              <w:t>.</w:t>
            </w:r>
            <w:r w:rsidR="001B4F3E" w:rsidRPr="00F41C83">
              <w:t xml:space="preserve"> </w:t>
            </w:r>
          </w:p>
          <w:p w:rsidR="00290585" w:rsidRPr="00F41C83" w:rsidRDefault="00290585" w:rsidP="00E85EBC">
            <w:pPr>
              <w:ind w:left="60"/>
            </w:pPr>
            <w:r w:rsidRPr="00F41C83">
              <w:t xml:space="preserve">……d) </w:t>
            </w:r>
            <w:r w:rsidR="001B4F3E" w:rsidRPr="00F41C83">
              <w:t>Disease duration</w:t>
            </w:r>
            <w:r w:rsidR="00904E27" w:rsidRPr="00F41C83">
              <w:t>.</w:t>
            </w:r>
          </w:p>
          <w:p w:rsidR="00290585" w:rsidRPr="00F41C83" w:rsidRDefault="00290585" w:rsidP="00E85EBC">
            <w:pPr>
              <w:ind w:left="60"/>
            </w:pPr>
          </w:p>
          <w:p w:rsidR="00290585" w:rsidRPr="00F41C83" w:rsidRDefault="00290585" w:rsidP="00E85EBC">
            <w:pPr>
              <w:rPr>
                <w:b/>
              </w:rPr>
            </w:pPr>
            <w:r w:rsidRPr="00F41C83">
              <w:rPr>
                <w:b/>
              </w:rPr>
              <w:t xml:space="preserve">2. </w:t>
            </w:r>
            <w:r w:rsidR="00904E27" w:rsidRPr="00F41C83">
              <w:rPr>
                <w:b/>
              </w:rPr>
              <w:t>Synonym of cohort study:</w:t>
            </w:r>
            <w:r w:rsidRPr="00F41C83">
              <w:rPr>
                <w:b/>
              </w:rPr>
              <w:t xml:space="preserve"> 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……a) </w:t>
            </w:r>
            <w:r w:rsidR="00904E27" w:rsidRPr="00F41C83">
              <w:t>Incidence study.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……b) </w:t>
            </w:r>
            <w:r w:rsidR="00904E27" w:rsidRPr="00F41C83">
              <w:t>Prevalence study.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……c) </w:t>
            </w:r>
            <w:r w:rsidR="00904E27" w:rsidRPr="00F41C83">
              <w:t>Retrospective study.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……d) </w:t>
            </w:r>
            <w:r w:rsidR="00904E27" w:rsidRPr="00F41C83">
              <w:t>Comparison study.</w:t>
            </w:r>
          </w:p>
          <w:p w:rsidR="00290585" w:rsidRPr="00F41C83" w:rsidRDefault="00290585" w:rsidP="00E85EBC">
            <w:pPr>
              <w:ind w:left="60"/>
            </w:pPr>
          </w:p>
          <w:p w:rsidR="00290585" w:rsidRPr="00F41C83" w:rsidRDefault="00290585" w:rsidP="00E85EBC">
            <w:pPr>
              <w:rPr>
                <w:b/>
              </w:rPr>
            </w:pPr>
            <w:r w:rsidRPr="00F41C83">
              <w:rPr>
                <w:b/>
              </w:rPr>
              <w:t xml:space="preserve">3.  </w:t>
            </w:r>
            <w:r w:rsidR="00C674C8" w:rsidRPr="00F41C83">
              <w:rPr>
                <w:b/>
              </w:rPr>
              <w:t>Epidemiology deals with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……a) </w:t>
            </w:r>
            <w:r w:rsidR="00C674C8" w:rsidRPr="00F41C83">
              <w:t>Distribution of disease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……b) </w:t>
            </w:r>
            <w:r w:rsidR="00972EFD" w:rsidRPr="00F41C83">
              <w:t>Treatment of disease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……c) </w:t>
            </w:r>
            <w:r w:rsidR="00972EFD" w:rsidRPr="00F41C83">
              <w:t xml:space="preserve">Surveillance of  </w:t>
            </w:r>
            <w:r w:rsidR="004E543C" w:rsidRPr="00F41C83">
              <w:t>disease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……d) </w:t>
            </w:r>
            <w:r w:rsidR="004E543C" w:rsidRPr="00F41C83">
              <w:t>Control of disease</w:t>
            </w:r>
          </w:p>
          <w:p w:rsidR="00290585" w:rsidRPr="00F41C83" w:rsidRDefault="00290585" w:rsidP="00E85EBC">
            <w:pPr>
              <w:ind w:left="60"/>
            </w:pPr>
          </w:p>
          <w:p w:rsidR="00290585" w:rsidRPr="00F41C83" w:rsidRDefault="00290585" w:rsidP="00E85EBC">
            <w:pPr>
              <w:rPr>
                <w:b/>
              </w:rPr>
            </w:pPr>
            <w:r w:rsidRPr="00F41C83">
              <w:rPr>
                <w:b/>
              </w:rPr>
              <w:t xml:space="preserve">4. </w:t>
            </w:r>
            <w:r w:rsidR="00E85FDB" w:rsidRPr="00F41C83">
              <w:rPr>
                <w:b/>
              </w:rPr>
              <w:t xml:space="preserve">Approach of epidemiology 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……a) </w:t>
            </w:r>
            <w:r w:rsidR="00E85FDB" w:rsidRPr="00F41C83">
              <w:t>Rate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……b) </w:t>
            </w:r>
            <w:r w:rsidR="00E85FDB" w:rsidRPr="00F41C83">
              <w:t>Ratio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……c) </w:t>
            </w:r>
            <w:r w:rsidR="00E85FDB" w:rsidRPr="00F41C83">
              <w:t>Distribution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……d) </w:t>
            </w:r>
            <w:r w:rsidR="00E85FDB" w:rsidRPr="00F41C83">
              <w:t xml:space="preserve">Making compassion </w:t>
            </w:r>
          </w:p>
          <w:p w:rsidR="00290585" w:rsidRPr="00F41C83" w:rsidRDefault="00290585" w:rsidP="00E85EBC"/>
          <w:p w:rsidR="00290585" w:rsidRPr="00F41C83" w:rsidRDefault="00290585" w:rsidP="00E85EBC">
            <w:pPr>
              <w:rPr>
                <w:b/>
              </w:rPr>
            </w:pPr>
            <w:r w:rsidRPr="00F41C83">
              <w:rPr>
                <w:b/>
              </w:rPr>
              <w:t xml:space="preserve">5. </w:t>
            </w:r>
            <w:r w:rsidR="00E85FDB" w:rsidRPr="00F41C83">
              <w:rPr>
                <w:b/>
              </w:rPr>
              <w:t>Morbidity indicator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……a) </w:t>
            </w:r>
            <w:r w:rsidR="000E347F" w:rsidRPr="00F41C83">
              <w:t>C</w:t>
            </w:r>
            <w:r w:rsidR="00E85FDB" w:rsidRPr="00F41C83">
              <w:t>rude death rate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……b) </w:t>
            </w:r>
            <w:r w:rsidR="00E85FDB" w:rsidRPr="00F41C83">
              <w:t xml:space="preserve">Incidence 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……c) </w:t>
            </w:r>
            <w:r w:rsidR="00E85FDB" w:rsidRPr="00F41C83">
              <w:t>IMR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……d) </w:t>
            </w:r>
            <w:r w:rsidR="00E85FDB" w:rsidRPr="00F41C83">
              <w:t>MMR</w:t>
            </w:r>
          </w:p>
          <w:p w:rsidR="00290585" w:rsidRPr="00F41C83" w:rsidRDefault="00290585" w:rsidP="00E85EBC">
            <w:pPr>
              <w:ind w:left="60"/>
            </w:pPr>
            <w:r w:rsidRPr="00F41C83">
              <w:t>.</w:t>
            </w:r>
          </w:p>
          <w:p w:rsidR="00290585" w:rsidRPr="00F41C83" w:rsidRDefault="00290585" w:rsidP="00E85EBC"/>
        </w:tc>
        <w:tc>
          <w:tcPr>
            <w:tcW w:w="5580" w:type="dxa"/>
          </w:tcPr>
          <w:p w:rsidR="00290585" w:rsidRPr="00F41C83" w:rsidRDefault="00290585" w:rsidP="00E85EBC">
            <w:pPr>
              <w:rPr>
                <w:b/>
              </w:rPr>
            </w:pPr>
            <w:r w:rsidRPr="00F41C83">
              <w:rPr>
                <w:b/>
              </w:rPr>
              <w:t xml:space="preserve">6. </w:t>
            </w:r>
            <w:r w:rsidR="003655DE" w:rsidRPr="00F41C83">
              <w:rPr>
                <w:b/>
              </w:rPr>
              <w:t>Measures of dispersion includes: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……a) </w:t>
            </w:r>
            <w:r w:rsidR="003655DE" w:rsidRPr="00F41C83">
              <w:t>Range.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……b) </w:t>
            </w:r>
            <w:r w:rsidR="003655DE" w:rsidRPr="00F41C83">
              <w:t>Median.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……c) </w:t>
            </w:r>
            <w:r w:rsidR="003655DE" w:rsidRPr="00F41C83">
              <w:t>Mode.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……d) </w:t>
            </w:r>
            <w:r w:rsidR="003655DE" w:rsidRPr="00F41C83">
              <w:t>Normal distribution.</w:t>
            </w:r>
          </w:p>
          <w:p w:rsidR="00290585" w:rsidRPr="00F41C83" w:rsidRDefault="00290585" w:rsidP="00E85EBC">
            <w:pPr>
              <w:ind w:left="60"/>
            </w:pPr>
          </w:p>
          <w:p w:rsidR="00290585" w:rsidRPr="00F41C83" w:rsidRDefault="00290585" w:rsidP="00E85EBC">
            <w:pPr>
              <w:rPr>
                <w:b/>
              </w:rPr>
            </w:pPr>
            <w:r w:rsidRPr="00F41C83">
              <w:rPr>
                <w:b/>
              </w:rPr>
              <w:t xml:space="preserve">7. </w:t>
            </w:r>
            <w:r w:rsidR="006852A7" w:rsidRPr="00F41C83">
              <w:rPr>
                <w:b/>
              </w:rPr>
              <w:t>Vital events are: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……a) </w:t>
            </w:r>
            <w:r w:rsidR="006852A7" w:rsidRPr="00F41C83">
              <w:t>Modbidity.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……b) </w:t>
            </w:r>
            <w:r w:rsidR="006852A7" w:rsidRPr="00F41C83">
              <w:t>Mortality.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……c) </w:t>
            </w:r>
            <w:r w:rsidR="006852A7" w:rsidRPr="00F41C83">
              <w:t>Cencus.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……d) </w:t>
            </w:r>
            <w:r w:rsidR="00075476">
              <w:t>Accident</w:t>
            </w:r>
            <w:r w:rsidR="006852A7" w:rsidRPr="00F41C83">
              <w:t>.</w:t>
            </w:r>
          </w:p>
          <w:p w:rsidR="00290585" w:rsidRPr="00F41C83" w:rsidRDefault="00290585" w:rsidP="00E85EBC">
            <w:pPr>
              <w:ind w:left="60"/>
            </w:pPr>
          </w:p>
          <w:p w:rsidR="00290585" w:rsidRPr="00F41C83" w:rsidRDefault="00290585" w:rsidP="00E85EBC">
            <w:pPr>
              <w:rPr>
                <w:b/>
              </w:rPr>
            </w:pPr>
            <w:r w:rsidRPr="00F41C83">
              <w:rPr>
                <w:b/>
              </w:rPr>
              <w:t xml:space="preserve">8.  </w:t>
            </w:r>
            <w:r w:rsidR="006852A7" w:rsidRPr="00F41C83">
              <w:rPr>
                <w:b/>
              </w:rPr>
              <w:t>Qualitatiye data presented by: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……a) </w:t>
            </w:r>
            <w:r w:rsidR="006852A7" w:rsidRPr="00F41C83">
              <w:t>Bar diagram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……b) </w:t>
            </w:r>
            <w:r w:rsidR="006852A7" w:rsidRPr="00F41C83">
              <w:t>Frequency polygon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……c) </w:t>
            </w:r>
            <w:r w:rsidR="006852A7" w:rsidRPr="00F41C83">
              <w:t>Dot diagram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……d) </w:t>
            </w:r>
            <w:r w:rsidR="006852A7" w:rsidRPr="00F41C83">
              <w:t>Histogram</w:t>
            </w:r>
          </w:p>
          <w:p w:rsidR="00290585" w:rsidRPr="00F41C83" w:rsidRDefault="00290585" w:rsidP="00E85EBC">
            <w:pPr>
              <w:ind w:left="60"/>
            </w:pPr>
          </w:p>
          <w:p w:rsidR="00290585" w:rsidRPr="00F41C83" w:rsidRDefault="00290585" w:rsidP="00E85EBC">
            <w:pPr>
              <w:rPr>
                <w:b/>
              </w:rPr>
            </w:pPr>
            <w:r w:rsidRPr="00F41C83">
              <w:rPr>
                <w:b/>
              </w:rPr>
              <w:t xml:space="preserve">9. </w:t>
            </w:r>
            <w:r w:rsidR="00133950" w:rsidRPr="00F41C83">
              <w:rPr>
                <w:b/>
              </w:rPr>
              <w:t>‘Case Control Study’ :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……a) </w:t>
            </w:r>
            <w:r w:rsidR="00133950" w:rsidRPr="00F41C83">
              <w:t xml:space="preserve">Proceeds from effect </w:t>
            </w:r>
            <w:r w:rsidR="005426E5">
              <w:t xml:space="preserve">to </w:t>
            </w:r>
            <w:r w:rsidR="005426E5" w:rsidRPr="00F41C83">
              <w:t>cause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……b) </w:t>
            </w:r>
            <w:r w:rsidR="00133950" w:rsidRPr="00F41C83">
              <w:t>It is a prospective study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……c) </w:t>
            </w:r>
            <w:r w:rsidR="00133950" w:rsidRPr="00F41C83">
              <w:t>is relatively expensive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……d) </w:t>
            </w:r>
            <w:r w:rsidR="00133950" w:rsidRPr="00F41C83">
              <w:t>yields incidence rates</w:t>
            </w:r>
          </w:p>
          <w:p w:rsidR="00290585" w:rsidRPr="00F41C83" w:rsidRDefault="00290585" w:rsidP="00E85EBC">
            <w:pPr>
              <w:rPr>
                <w:vertAlign w:val="subscript"/>
              </w:rPr>
            </w:pPr>
          </w:p>
          <w:p w:rsidR="00290585" w:rsidRPr="00F41C83" w:rsidRDefault="00290585" w:rsidP="00764DC3">
            <w:pPr>
              <w:rPr>
                <w:b/>
              </w:rPr>
            </w:pPr>
            <w:r w:rsidRPr="00F41C83">
              <w:rPr>
                <w:b/>
              </w:rPr>
              <w:t xml:space="preserve">10. </w:t>
            </w:r>
            <w:r w:rsidR="00764DC3" w:rsidRPr="00F41C83">
              <w:rPr>
                <w:b/>
              </w:rPr>
              <w:t>Followings are the qualitative variable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……a) </w:t>
            </w:r>
            <w:r w:rsidR="00764DC3" w:rsidRPr="00F41C83">
              <w:t>Age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……b) </w:t>
            </w:r>
            <w:r w:rsidR="00764DC3" w:rsidRPr="00F41C83">
              <w:t>Sex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……c) </w:t>
            </w:r>
            <w:r w:rsidR="00BC0CEF">
              <w:t>Weight</w:t>
            </w:r>
          </w:p>
          <w:p w:rsidR="00290585" w:rsidRPr="00F41C83" w:rsidRDefault="00290585" w:rsidP="00290585">
            <w:pPr>
              <w:ind w:left="60"/>
            </w:pPr>
            <w:r w:rsidRPr="00F41C83">
              <w:t xml:space="preserve">……d) </w:t>
            </w:r>
            <w:r w:rsidR="00764DC3" w:rsidRPr="00F41C83">
              <w:t>Height</w:t>
            </w:r>
          </w:p>
          <w:p w:rsidR="00290585" w:rsidRPr="00F41C83" w:rsidRDefault="00290585" w:rsidP="00E85EBC">
            <w:pPr>
              <w:ind w:left="60"/>
            </w:pPr>
          </w:p>
        </w:tc>
      </w:tr>
    </w:tbl>
    <w:p w:rsidR="00224E55" w:rsidRPr="0044377E" w:rsidRDefault="00224E55" w:rsidP="00224E55">
      <w:pPr>
        <w:pStyle w:val="NoSpacing"/>
        <w:rPr>
          <w:rFonts w:ascii="Times New Roman" w:hAnsi="Times New Roman" w:cs="Times New Roman"/>
        </w:rPr>
      </w:pPr>
    </w:p>
    <w:p w:rsidR="00224E55" w:rsidRPr="0044377E" w:rsidRDefault="00224E55"/>
    <w:sectPr w:rsidR="00224E55" w:rsidRPr="00443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E55"/>
    <w:rsid w:val="00021809"/>
    <w:rsid w:val="00075476"/>
    <w:rsid w:val="000E347F"/>
    <w:rsid w:val="00133950"/>
    <w:rsid w:val="001B4F3E"/>
    <w:rsid w:val="001D2F15"/>
    <w:rsid w:val="002170AC"/>
    <w:rsid w:val="00224E55"/>
    <w:rsid w:val="00281E96"/>
    <w:rsid w:val="00290585"/>
    <w:rsid w:val="002A6B6C"/>
    <w:rsid w:val="003655DE"/>
    <w:rsid w:val="00407338"/>
    <w:rsid w:val="0044377E"/>
    <w:rsid w:val="004E543C"/>
    <w:rsid w:val="005426E5"/>
    <w:rsid w:val="006852A7"/>
    <w:rsid w:val="006D7C60"/>
    <w:rsid w:val="00764DC3"/>
    <w:rsid w:val="00904E27"/>
    <w:rsid w:val="00972EFD"/>
    <w:rsid w:val="00A37F42"/>
    <w:rsid w:val="00AA7FA6"/>
    <w:rsid w:val="00B00585"/>
    <w:rsid w:val="00B664D8"/>
    <w:rsid w:val="00B76011"/>
    <w:rsid w:val="00BC0CEF"/>
    <w:rsid w:val="00C3771C"/>
    <w:rsid w:val="00C5304A"/>
    <w:rsid w:val="00C611B5"/>
    <w:rsid w:val="00C674C8"/>
    <w:rsid w:val="00E40EC3"/>
    <w:rsid w:val="00E56D2C"/>
    <w:rsid w:val="00E85FDB"/>
    <w:rsid w:val="00F41C83"/>
    <w:rsid w:val="00F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5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4E55"/>
    <w:pPr>
      <w:spacing w:after="0" w:line="240" w:lineRule="auto"/>
    </w:pPr>
  </w:style>
  <w:style w:type="table" w:styleId="TableGrid">
    <w:name w:val="Table Grid"/>
    <w:basedOn w:val="TableNormal"/>
    <w:uiPriority w:val="59"/>
    <w:rsid w:val="00290585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5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4E55"/>
    <w:pPr>
      <w:spacing w:after="0" w:line="240" w:lineRule="auto"/>
    </w:pPr>
  </w:style>
  <w:style w:type="table" w:styleId="TableGrid">
    <w:name w:val="Table Grid"/>
    <w:basedOn w:val="TableNormal"/>
    <w:uiPriority w:val="59"/>
    <w:rsid w:val="00290585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38</cp:revision>
  <dcterms:created xsi:type="dcterms:W3CDTF">2007-12-31T20:56:00Z</dcterms:created>
  <dcterms:modified xsi:type="dcterms:W3CDTF">2007-12-31T18:28:00Z</dcterms:modified>
</cp:coreProperties>
</file>