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28" w:rsidRPr="00127025" w:rsidRDefault="009A3628" w:rsidP="009A3628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27025">
        <w:rPr>
          <w:rFonts w:ascii="Times New Roman" w:hAnsi="Times New Roman" w:cs="Times New Roman"/>
          <w:sz w:val="24"/>
          <w:szCs w:val="24"/>
          <w:u w:val="single"/>
        </w:rPr>
        <w:t>Selections Population statistics</w:t>
      </w:r>
    </w:p>
    <w:p w:rsidR="009A3628" w:rsidRPr="00127025" w:rsidRDefault="009A3628" w:rsidP="009A3628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A3628" w:rsidRPr="00127025" w:rsidRDefault="009A3628" w:rsidP="009A36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sz w:val="24"/>
          <w:szCs w:val="24"/>
        </w:rPr>
        <w:t>Birth rote</w:t>
      </w:r>
      <w:proofErr w:type="gramStart"/>
      <w:r w:rsidRPr="00127025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127025">
        <w:rPr>
          <w:rFonts w:ascii="Times New Roman" w:hAnsi="Times New Roman" w:cs="Times New Roman"/>
          <w:sz w:val="24"/>
          <w:szCs w:val="24"/>
        </w:rPr>
        <w:t xml:space="preserve">  It is define as “the number of live births per 1000 estimated mid</w:t>
      </w:r>
      <w:r w:rsidR="00B00726" w:rsidRPr="00127025">
        <w:rPr>
          <w:rFonts w:ascii="Times New Roman" w:hAnsi="Times New Roman" w:cs="Times New Roman"/>
          <w:sz w:val="24"/>
          <w:szCs w:val="24"/>
        </w:rPr>
        <w:t>-</w:t>
      </w:r>
      <w:r w:rsidRPr="00127025">
        <w:rPr>
          <w:rFonts w:ascii="Times New Roman" w:hAnsi="Times New Roman" w:cs="Times New Roman"/>
          <w:sz w:val="24"/>
          <w:szCs w:val="24"/>
        </w:rPr>
        <w:t xml:space="preserve"> year population</w:t>
      </w:r>
      <w:r w:rsidR="002556AA" w:rsidRPr="00127025">
        <w:rPr>
          <w:rFonts w:ascii="Times New Roman" w:hAnsi="Times New Roman" w:cs="Times New Roman"/>
          <w:sz w:val="24"/>
          <w:szCs w:val="24"/>
        </w:rPr>
        <w:t>,</w:t>
      </w:r>
      <w:r w:rsidRPr="00127025">
        <w:rPr>
          <w:rFonts w:ascii="Times New Roman" w:hAnsi="Times New Roman" w:cs="Times New Roman"/>
          <w:sz w:val="24"/>
          <w:szCs w:val="24"/>
        </w:rPr>
        <w:t xml:space="preserve"> in a given year” </w:t>
      </w:r>
    </w:p>
    <w:p w:rsidR="009A3628" w:rsidRPr="00127025" w:rsidRDefault="009A3628" w:rsidP="009A36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0726" w:rsidRPr="00127025" w:rsidRDefault="00B00726" w:rsidP="009A3628">
      <w:pPr>
        <w:pStyle w:val="NoSpacing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Birth rate 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Number of live births during the year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Estimated mid-year population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vertAlign w:val="superscript"/>
            </w:rPr>
            <m:t>×1000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</m:oMath>
      </m:oMathPara>
    </w:p>
    <w:p w:rsidR="00127025" w:rsidRPr="00127025" w:rsidRDefault="00127025" w:rsidP="009A3628">
      <w:pPr>
        <w:pStyle w:val="NoSpacing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:rsidR="00127025" w:rsidRDefault="00127025" w:rsidP="009A36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sz w:val="24"/>
          <w:szCs w:val="24"/>
        </w:rPr>
        <w:t xml:space="preserve">Literacy </w:t>
      </w:r>
      <w:proofErr w:type="gramStart"/>
      <w:r w:rsidRPr="00127025">
        <w:rPr>
          <w:rFonts w:ascii="Times New Roman" w:hAnsi="Times New Roman" w:cs="Times New Roman"/>
          <w:sz w:val="24"/>
          <w:szCs w:val="24"/>
        </w:rPr>
        <w:t>rate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:rsidR="0043264D" w:rsidRDefault="0043264D" w:rsidP="009A36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27025" w:rsidRDefault="00127025" w:rsidP="009A362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 expectancy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Life expectancy as expectation of life at a given age in the average number of year which a person of that age may expect to live. It is one of the </w:t>
      </w:r>
      <w:r w:rsidR="0043264D">
        <w:rPr>
          <w:rFonts w:ascii="Times New Roman" w:hAnsi="Times New Roman" w:cs="Times New Roman"/>
          <w:sz w:val="24"/>
          <w:szCs w:val="24"/>
        </w:rPr>
        <w:t xml:space="preserve">best indicators of a country’s leave of development  </w:t>
      </w:r>
    </w:p>
    <w:p w:rsidR="0043264D" w:rsidRDefault="0043264D" w:rsidP="009A362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GDP /</w:t>
      </w:r>
      <w:proofErr w:type="gramStart"/>
      <w:r>
        <w:rPr>
          <w:rFonts w:ascii="Times New Roman" w:hAnsi="Times New Roman" w:cs="Times New Roman"/>
          <w:sz w:val="24"/>
          <w:szCs w:val="24"/>
        </w:rPr>
        <w:t>GNP 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GDP reflects value</w:t>
      </w:r>
      <w:r w:rsidR="00C97D2B">
        <w:rPr>
          <w:rFonts w:ascii="Times New Roman" w:hAnsi="Times New Roman" w:cs="Times New Roman"/>
          <w:sz w:val="24"/>
          <w:szCs w:val="24"/>
        </w:rPr>
        <w:t xml:space="preserve"> of goods &amp; services produced or delivered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7D2B">
        <w:rPr>
          <w:rFonts w:ascii="Times New Roman" w:hAnsi="Times New Roman" w:cs="Times New Roman"/>
          <w:sz w:val="24"/>
          <w:szCs w:val="24"/>
        </w:rPr>
        <w:t>within a country in a given year.</w:t>
      </w:r>
    </w:p>
    <w:p w:rsidR="00C97D2B" w:rsidRDefault="00C97D2B" w:rsidP="009A362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GDP in gross income generated within a </w:t>
      </w:r>
      <w:r w:rsidR="00D165C9">
        <w:rPr>
          <w:rFonts w:ascii="Times New Roman" w:hAnsi="Times New Roman" w:cs="Times New Roman"/>
          <w:sz w:val="24"/>
          <w:szCs w:val="24"/>
        </w:rPr>
        <w:t>country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is it examples net income received from abroad.</w:t>
      </w:r>
    </w:p>
    <w:p w:rsidR="00C97D2B" w:rsidRDefault="00C97D2B" w:rsidP="009A362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GNP – Gross National 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gross income generated from within the country as also net income received from abroad</w:t>
      </w:r>
    </w:p>
    <w:p w:rsidR="00C97D2B" w:rsidRDefault="00C97D2B" w:rsidP="009A362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 GNP includes GDP plus the value of foreign trade balances and transactions abroad.</w:t>
      </w:r>
      <w:proofErr w:type="gramEnd"/>
    </w:p>
    <w:p w:rsidR="00C97D2B" w:rsidRDefault="00C97D2B" w:rsidP="009A36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7D2B" w:rsidRDefault="00C97D2B" w:rsidP="009A362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4C190C">
        <w:rPr>
          <w:rFonts w:ascii="Times New Roman" w:hAnsi="Times New Roman" w:cs="Times New Roman"/>
          <w:sz w:val="24"/>
          <w:szCs w:val="24"/>
        </w:rPr>
        <w:t xml:space="preserve"> epidemiology</w:t>
      </w:r>
      <w:proofErr w:type="gramEnd"/>
      <w:r w:rsidR="004C190C">
        <w:rPr>
          <w:rFonts w:ascii="Times New Roman" w:hAnsi="Times New Roman" w:cs="Times New Roman"/>
          <w:sz w:val="24"/>
          <w:szCs w:val="24"/>
        </w:rPr>
        <w:t xml:space="preserve"> :-</w:t>
      </w:r>
    </w:p>
    <w:p w:rsidR="00D34CB5" w:rsidRDefault="00D34CB5" w:rsidP="00D34CB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 frequency</w:t>
      </w:r>
    </w:p>
    <w:p w:rsidR="00D34CB5" w:rsidRDefault="00D34CB5" w:rsidP="00D34CB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Distribution of disease</w:t>
      </w:r>
    </w:p>
    <w:p w:rsidR="00D34CB5" w:rsidRDefault="00D34CB5" w:rsidP="00D34CB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Determinants of Disease </w:t>
      </w:r>
    </w:p>
    <w:p w:rsidR="004C190C" w:rsidRDefault="004C190C" w:rsidP="009A36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7D2B" w:rsidRPr="00C97D2B" w:rsidRDefault="00C97D2B" w:rsidP="009A36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0726" w:rsidRPr="00127025" w:rsidRDefault="00B00726" w:rsidP="009A3628">
      <w:pPr>
        <w:pStyle w:val="NoSpacing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222BE8" w:rsidRPr="00127025" w:rsidRDefault="00222BE8" w:rsidP="009A3628">
      <w:pPr>
        <w:pStyle w:val="NoSpacing"/>
        <w:rPr>
          <w:rFonts w:ascii="Times New Roman" w:hAnsi="Times New Roman" w:cs="Times New Roman"/>
          <w:sz w:val="24"/>
          <w:szCs w:val="24"/>
          <w:vertAlign w:val="subscript"/>
        </w:rPr>
      </w:pPr>
      <w:r w:rsidRPr="00127025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 </w:t>
      </w:r>
      <w:r w:rsidRPr="00127025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9A3628" w:rsidRPr="00127025" w:rsidRDefault="009A3628">
      <w:pPr>
        <w:rPr>
          <w:rFonts w:ascii="Times New Roman" w:hAnsi="Times New Roman" w:cs="Times New Roman"/>
          <w:sz w:val="24"/>
          <w:szCs w:val="24"/>
        </w:rPr>
      </w:pPr>
    </w:p>
    <w:p w:rsidR="00FD657C" w:rsidRPr="00127025" w:rsidRDefault="009A3628">
      <w:pPr>
        <w:rPr>
          <w:rFonts w:ascii="Times New Roman" w:hAnsi="Times New Roman" w:cs="Times New Roman"/>
          <w:sz w:val="24"/>
          <w:szCs w:val="24"/>
        </w:rPr>
      </w:pPr>
      <w:r w:rsidRPr="0012702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D657C" w:rsidRPr="0012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7584C"/>
    <w:multiLevelType w:val="hybridMultilevel"/>
    <w:tmpl w:val="37C4B7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066437"/>
    <w:multiLevelType w:val="hybridMultilevel"/>
    <w:tmpl w:val="BB121A82"/>
    <w:lvl w:ilvl="0" w:tplc="D6F4FB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28"/>
    <w:rsid w:val="00127025"/>
    <w:rsid w:val="00222BE8"/>
    <w:rsid w:val="002556AA"/>
    <w:rsid w:val="0043264D"/>
    <w:rsid w:val="00452205"/>
    <w:rsid w:val="004C190C"/>
    <w:rsid w:val="009A3628"/>
    <w:rsid w:val="00B00726"/>
    <w:rsid w:val="00C97D2B"/>
    <w:rsid w:val="00D165C9"/>
    <w:rsid w:val="00D34CB5"/>
    <w:rsid w:val="00FD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36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36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9</cp:revision>
  <dcterms:created xsi:type="dcterms:W3CDTF">2007-12-31T19:04:00Z</dcterms:created>
  <dcterms:modified xsi:type="dcterms:W3CDTF">2007-12-31T19:45:00Z</dcterms:modified>
</cp:coreProperties>
</file>