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27" w:rsidRDefault="00E40A27" w:rsidP="00E40A27">
      <w:pPr>
        <w:pStyle w:val="Heading1"/>
        <w:rPr>
          <w:rFonts w:ascii="Vrinda" w:hAnsi="Vrinda" w:cs="Vrinda"/>
        </w:rPr>
      </w:pPr>
      <w:r>
        <w:t xml:space="preserve">                                                         </w:t>
      </w:r>
      <w:r>
        <w:rPr>
          <w:rFonts w:ascii="Vrinda" w:hAnsi="Vrinda" w:cs="Vrinda"/>
        </w:rPr>
        <w:t>METHODOLOGY</w:t>
      </w:r>
    </w:p>
    <w:p w:rsidR="00244BE7" w:rsidRDefault="00614092" w:rsidP="006B5D15">
      <w:pPr>
        <w:pStyle w:val="Heading2"/>
        <w:numPr>
          <w:ilvl w:val="0"/>
          <w:numId w:val="3"/>
        </w:num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</w:pPr>
      <w:r w:rsidRPr="002457A6">
        <w:rPr>
          <w:sz w:val="24"/>
          <w:szCs w:val="24"/>
        </w:rPr>
        <w:t>Type of study</w:t>
      </w:r>
      <w: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t xml:space="preserve"> </w:t>
      </w:r>
      <w:r w:rsidR="00C47033"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t xml:space="preserve">   </w:t>
      </w:r>
      <w: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t xml:space="preserve"> : Cross sectional type of descriptive </w:t>
      </w:r>
      <w:proofErr w:type="gramStart"/>
      <w: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t>study .</w:t>
      </w:r>
      <w:proofErr w:type="gramEnd"/>
    </w:p>
    <w:p w:rsidR="00614092" w:rsidRDefault="00614092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>Study place</w:t>
      </w:r>
      <w:r>
        <w:t xml:space="preserve">      </w:t>
      </w:r>
      <w:r w:rsidR="00C47033">
        <w:t xml:space="preserve">   </w:t>
      </w:r>
      <w:r>
        <w:t xml:space="preserve">  : Uttar</w:t>
      </w:r>
      <w:r w:rsidR="00C50680">
        <w:t xml:space="preserve"> </w:t>
      </w:r>
      <w:proofErr w:type="spellStart"/>
      <w:r w:rsidR="00C50680">
        <w:t>M</w:t>
      </w:r>
      <w:r>
        <w:t>ithachari</w:t>
      </w:r>
      <w:proofErr w:type="spellEnd"/>
      <w:r>
        <w:t xml:space="preserve"> village of </w:t>
      </w:r>
      <w:proofErr w:type="spellStart"/>
      <w:r>
        <w:t>Ramu</w:t>
      </w:r>
      <w:proofErr w:type="spellEnd"/>
      <w:r>
        <w:t xml:space="preserve"> </w:t>
      </w:r>
      <w:proofErr w:type="spellStart"/>
      <w:proofErr w:type="gramStart"/>
      <w:r>
        <w:t>upazilla</w:t>
      </w:r>
      <w:proofErr w:type="spellEnd"/>
      <w:r>
        <w:t xml:space="preserve"> ,</w:t>
      </w:r>
      <w:proofErr w:type="spellStart"/>
      <w:r>
        <w:t>Chittagang</w:t>
      </w:r>
      <w:proofErr w:type="spellEnd"/>
      <w:proofErr w:type="gramEnd"/>
      <w:r>
        <w:t>.</w:t>
      </w:r>
    </w:p>
    <w:p w:rsidR="0000713A" w:rsidRDefault="0000713A" w:rsidP="006B5D15">
      <w:pPr>
        <w:pStyle w:val="ListParagraph"/>
        <w:numPr>
          <w:ilvl w:val="0"/>
          <w:numId w:val="3"/>
        </w:numPr>
      </w:pPr>
      <w:r>
        <w:rPr>
          <w:rStyle w:val="Heading1Char"/>
          <w:sz w:val="24"/>
          <w:szCs w:val="24"/>
        </w:rPr>
        <w:t>Time of Study</w:t>
      </w:r>
      <w:r w:rsidRPr="0000713A">
        <w:t>:</w:t>
      </w:r>
      <w:r>
        <w:t xml:space="preserve">      March 2014</w:t>
      </w:r>
    </w:p>
    <w:p w:rsidR="00614092" w:rsidRDefault="00614092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 xml:space="preserve">Study </w:t>
      </w:r>
      <w:proofErr w:type="gramStart"/>
      <w:r w:rsidRPr="006B5D15">
        <w:rPr>
          <w:rStyle w:val="Heading1Char"/>
          <w:sz w:val="24"/>
          <w:szCs w:val="24"/>
        </w:rPr>
        <w:t>population</w:t>
      </w:r>
      <w:r>
        <w:t xml:space="preserve"> :</w:t>
      </w:r>
      <w:proofErr w:type="gramEnd"/>
      <w:r>
        <w:t xml:space="preserve"> </w:t>
      </w:r>
      <w:r w:rsidR="00BF5900">
        <w:t>Head of the household or their representative.</w:t>
      </w:r>
    </w:p>
    <w:p w:rsidR="00614092" w:rsidRDefault="00614092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 xml:space="preserve">Sample size           </w:t>
      </w:r>
      <w:r>
        <w:t>: 155</w:t>
      </w:r>
    </w:p>
    <w:p w:rsidR="00614092" w:rsidRDefault="00614092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 xml:space="preserve">Sampling </w:t>
      </w:r>
      <w:proofErr w:type="gramStart"/>
      <w:r w:rsidR="0000713A" w:rsidRPr="006B5D15">
        <w:rPr>
          <w:rStyle w:val="Heading1Char"/>
          <w:sz w:val="24"/>
          <w:szCs w:val="24"/>
        </w:rPr>
        <w:t>technique</w:t>
      </w:r>
      <w:r>
        <w:t xml:space="preserve"> :</w:t>
      </w:r>
      <w:proofErr w:type="gramEnd"/>
      <w:r>
        <w:t xml:space="preserve"> Non-probability purposive sampling was done.</w:t>
      </w:r>
    </w:p>
    <w:p w:rsidR="00C47033" w:rsidRDefault="00B02DDB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 xml:space="preserve">Data collection </w:t>
      </w:r>
      <w:proofErr w:type="gramStart"/>
      <w:r w:rsidRPr="006B5D15">
        <w:rPr>
          <w:rStyle w:val="Heading1Char"/>
          <w:sz w:val="24"/>
          <w:szCs w:val="24"/>
        </w:rPr>
        <w:t>instrument</w:t>
      </w:r>
      <w:r>
        <w:t xml:space="preserve"> :</w:t>
      </w:r>
      <w:proofErr w:type="gramEnd"/>
      <w:r w:rsidR="0000713A">
        <w:t xml:space="preserve"> </w:t>
      </w:r>
      <w:r w:rsidR="00C47033">
        <w:t>A semi –structured questionnaire was used to collect data.</w:t>
      </w:r>
    </w:p>
    <w:p w:rsidR="00B02DDB" w:rsidRDefault="00C47033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 xml:space="preserve">Data collection </w:t>
      </w:r>
      <w:r w:rsidR="0000713A">
        <w:rPr>
          <w:rStyle w:val="Heading1Char"/>
          <w:sz w:val="24"/>
          <w:szCs w:val="24"/>
        </w:rPr>
        <w:t>method</w:t>
      </w:r>
      <w:r>
        <w:t xml:space="preserve">     : </w:t>
      </w:r>
      <w:r w:rsidR="00B02DDB">
        <w:t xml:space="preserve"> Data was collected from the respondents by the </w:t>
      </w:r>
      <w:proofErr w:type="spellStart"/>
      <w:r w:rsidR="00B02DDB">
        <w:t>reasearchers</w:t>
      </w:r>
      <w:proofErr w:type="spellEnd"/>
      <w:r w:rsidR="00B02DDB">
        <w:t xml:space="preserve"> (students) themselves by face to face interview.</w:t>
      </w:r>
    </w:p>
    <w:p w:rsidR="00614092" w:rsidRDefault="00B02DDB" w:rsidP="006B5D15">
      <w:pPr>
        <w:pStyle w:val="ListParagraph"/>
        <w:numPr>
          <w:ilvl w:val="0"/>
          <w:numId w:val="3"/>
        </w:numPr>
      </w:pPr>
      <w:r w:rsidRPr="006B5D15">
        <w:rPr>
          <w:rStyle w:val="Heading1Char"/>
          <w:sz w:val="24"/>
          <w:szCs w:val="24"/>
        </w:rPr>
        <w:t>Data analysis</w:t>
      </w:r>
      <w:r w:rsidR="00C47033">
        <w:t xml:space="preserve">        : on completion of data collection, data were tabulated after checking and verification. Data were </w:t>
      </w:r>
      <w:proofErr w:type="spellStart"/>
      <w:r w:rsidR="00C47033">
        <w:t>analysed</w:t>
      </w:r>
      <w:proofErr w:type="spellEnd"/>
      <w:r w:rsidR="00C47033">
        <w:t xml:space="preserve"> by simple statistical method using a computer.</w:t>
      </w:r>
      <w:r w:rsidR="00614092">
        <w:t xml:space="preserve">  </w:t>
      </w:r>
    </w:p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Default="007A16FD" w:rsidP="00614092"/>
    <w:p w:rsidR="007A16FD" w:rsidRPr="006B5D15" w:rsidRDefault="007A16FD" w:rsidP="006B5D15">
      <w:pPr>
        <w:pStyle w:val="Heading2"/>
        <w:rPr>
          <w:sz w:val="24"/>
          <w:szCs w:val="24"/>
        </w:rPr>
      </w:pPr>
      <w:r w:rsidRPr="006B5D15">
        <w:rPr>
          <w:sz w:val="24"/>
          <w:szCs w:val="24"/>
        </w:rPr>
        <w:t>Socio – demographic information of the respondent</w:t>
      </w:r>
      <w:r w:rsidR="00F94314">
        <w:rPr>
          <w:sz w:val="24"/>
          <w:szCs w:val="24"/>
        </w:rPr>
        <w:t>(1-5 tables)</w:t>
      </w:r>
    </w:p>
    <w:p w:rsidR="007A16FD" w:rsidRPr="006B5D15" w:rsidRDefault="007A16FD" w:rsidP="00614092">
      <w:pPr>
        <w:rPr>
          <w:sz w:val="24"/>
          <w:szCs w:val="24"/>
        </w:rPr>
      </w:pPr>
      <w:r w:rsidRPr="006B5D15">
        <w:rPr>
          <w:sz w:val="24"/>
          <w:szCs w:val="24"/>
        </w:rPr>
        <w:t>In this study regarding the age , the highest number of the respondents belong to the age group of</w:t>
      </w:r>
      <w:r w:rsidR="00896C83" w:rsidRPr="006B5D15">
        <w:rPr>
          <w:sz w:val="24"/>
          <w:szCs w:val="24"/>
        </w:rPr>
        <w:t xml:space="preserve">  &gt;33 years (67.74%),16.77% in the range of 23 – 28 years ,  8.39% to the age group of </w:t>
      </w:r>
      <w:r w:rsidR="00C169A0" w:rsidRPr="006B5D15">
        <w:rPr>
          <w:sz w:val="24"/>
          <w:szCs w:val="24"/>
        </w:rPr>
        <w:t xml:space="preserve"> 29</w:t>
      </w:r>
      <w:r w:rsidR="00896C83" w:rsidRPr="006B5D15">
        <w:rPr>
          <w:sz w:val="24"/>
          <w:szCs w:val="24"/>
        </w:rPr>
        <w:t xml:space="preserve"> –</w:t>
      </w:r>
      <w:r w:rsidR="00C169A0" w:rsidRPr="006B5D15">
        <w:rPr>
          <w:sz w:val="24"/>
          <w:szCs w:val="24"/>
        </w:rPr>
        <w:t xml:space="preserve"> 33</w:t>
      </w:r>
      <w:r w:rsidR="00896C83" w:rsidRPr="006B5D15">
        <w:rPr>
          <w:sz w:val="24"/>
          <w:szCs w:val="24"/>
        </w:rPr>
        <w:t xml:space="preserve"> </w:t>
      </w:r>
      <w:r w:rsidR="00C169A0" w:rsidRPr="006B5D15">
        <w:rPr>
          <w:sz w:val="24"/>
          <w:szCs w:val="24"/>
        </w:rPr>
        <w:t>years ,</w:t>
      </w:r>
      <w:r w:rsidR="00896C83" w:rsidRPr="006B5D15">
        <w:rPr>
          <w:sz w:val="24"/>
          <w:szCs w:val="24"/>
        </w:rPr>
        <w:t xml:space="preserve"> </w:t>
      </w:r>
      <w:r w:rsidR="00C169A0" w:rsidRPr="006B5D15">
        <w:rPr>
          <w:sz w:val="24"/>
          <w:szCs w:val="24"/>
        </w:rPr>
        <w:t xml:space="preserve">another  5.81% to the age group of 19 – 23 years. </w:t>
      </w:r>
      <w:proofErr w:type="gramStart"/>
      <w:r w:rsidR="00896C83" w:rsidRPr="006B5D15">
        <w:rPr>
          <w:sz w:val="24"/>
          <w:szCs w:val="24"/>
        </w:rPr>
        <w:t xml:space="preserve">Only </w:t>
      </w:r>
      <w:r w:rsidR="00C169A0" w:rsidRPr="006B5D15">
        <w:rPr>
          <w:sz w:val="24"/>
          <w:szCs w:val="24"/>
        </w:rPr>
        <w:t xml:space="preserve"> 1.30</w:t>
      </w:r>
      <w:proofErr w:type="gramEnd"/>
      <w:r w:rsidR="00C169A0" w:rsidRPr="006B5D15">
        <w:rPr>
          <w:sz w:val="24"/>
          <w:szCs w:val="24"/>
        </w:rPr>
        <w:t xml:space="preserve">% respondents are </w:t>
      </w:r>
      <w:r w:rsidR="0026000E" w:rsidRPr="006B5D15">
        <w:rPr>
          <w:sz w:val="24"/>
          <w:szCs w:val="24"/>
        </w:rPr>
        <w:t>less than 19 years .(Ref.:Tab-</w:t>
      </w:r>
      <w:r w:rsidR="00C169A0" w:rsidRPr="006B5D15">
        <w:rPr>
          <w:sz w:val="24"/>
          <w:szCs w:val="24"/>
        </w:rPr>
        <w:t>1)</w:t>
      </w:r>
    </w:p>
    <w:p w:rsidR="00C169A0" w:rsidRPr="006B5D15" w:rsidRDefault="00C169A0" w:rsidP="00614092">
      <w:pPr>
        <w:rPr>
          <w:sz w:val="24"/>
          <w:szCs w:val="24"/>
        </w:rPr>
      </w:pPr>
      <w:r w:rsidRPr="006B5D15">
        <w:rPr>
          <w:sz w:val="24"/>
          <w:szCs w:val="24"/>
        </w:rPr>
        <w:t xml:space="preserve">Regarding the educational qualification ,42.58% </w:t>
      </w:r>
      <w:r w:rsidR="0018795F" w:rsidRPr="006B5D15">
        <w:rPr>
          <w:sz w:val="24"/>
          <w:szCs w:val="24"/>
        </w:rPr>
        <w:t xml:space="preserve">respondents studied </w:t>
      </w:r>
      <w:proofErr w:type="spellStart"/>
      <w:r w:rsidR="0018795F" w:rsidRPr="006B5D15">
        <w:rPr>
          <w:sz w:val="24"/>
          <w:szCs w:val="24"/>
        </w:rPr>
        <w:t>upto</w:t>
      </w:r>
      <w:proofErr w:type="spellEnd"/>
      <w:r w:rsidR="0018795F" w:rsidRPr="006B5D15">
        <w:rPr>
          <w:sz w:val="24"/>
          <w:szCs w:val="24"/>
        </w:rPr>
        <w:t xml:space="preserve"> primary level ,27.10% respondents studied </w:t>
      </w:r>
      <w:proofErr w:type="spellStart"/>
      <w:r w:rsidR="0018795F" w:rsidRPr="006B5D15">
        <w:rPr>
          <w:sz w:val="24"/>
          <w:szCs w:val="24"/>
        </w:rPr>
        <w:t>upto</w:t>
      </w:r>
      <w:proofErr w:type="spellEnd"/>
      <w:r w:rsidR="0018795F" w:rsidRPr="006B5D15">
        <w:rPr>
          <w:sz w:val="24"/>
          <w:szCs w:val="24"/>
        </w:rPr>
        <w:t xml:space="preserve"> secondary level and only 4.5 % has taken  education from higher secondary </w:t>
      </w:r>
      <w:proofErr w:type="spellStart"/>
      <w:r w:rsidR="0018795F" w:rsidRPr="006B5D15">
        <w:rPr>
          <w:sz w:val="24"/>
          <w:szCs w:val="24"/>
        </w:rPr>
        <w:t>school.It</w:t>
      </w:r>
      <w:proofErr w:type="spellEnd"/>
      <w:r w:rsidR="0018795F" w:rsidRPr="006B5D15">
        <w:rPr>
          <w:sz w:val="24"/>
          <w:szCs w:val="24"/>
        </w:rPr>
        <w:t xml:space="preserve"> is a matter of regret that 25.81 % respondents are illiterate.</w:t>
      </w:r>
      <w:r w:rsidR="0026000E" w:rsidRPr="006B5D15">
        <w:rPr>
          <w:sz w:val="24"/>
          <w:szCs w:val="24"/>
        </w:rPr>
        <w:t>(Ref.:Tab-2)</w:t>
      </w:r>
      <w:r w:rsidRPr="006B5D15">
        <w:rPr>
          <w:sz w:val="24"/>
          <w:szCs w:val="24"/>
        </w:rPr>
        <w:t xml:space="preserve"> </w:t>
      </w:r>
    </w:p>
    <w:p w:rsidR="00B23A58" w:rsidRPr="006B5D15" w:rsidRDefault="0026000E" w:rsidP="006B5D15">
      <w:pPr>
        <w:rPr>
          <w:sz w:val="24"/>
          <w:szCs w:val="24"/>
        </w:rPr>
      </w:pPr>
      <w:r w:rsidRPr="006B5D15">
        <w:rPr>
          <w:sz w:val="24"/>
          <w:szCs w:val="24"/>
        </w:rPr>
        <w:t xml:space="preserve">Regarding occupation of the spouse </w:t>
      </w:r>
      <w:proofErr w:type="gramStart"/>
      <w:r w:rsidRPr="006B5D15">
        <w:rPr>
          <w:sz w:val="24"/>
          <w:szCs w:val="24"/>
        </w:rPr>
        <w:t>of  respondents</w:t>
      </w:r>
      <w:proofErr w:type="gramEnd"/>
      <w:r w:rsidRPr="006B5D15">
        <w:rPr>
          <w:sz w:val="24"/>
          <w:szCs w:val="24"/>
        </w:rPr>
        <w:t xml:space="preserve">  ,23.21% are day- </w:t>
      </w:r>
      <w:proofErr w:type="spellStart"/>
      <w:r w:rsidRPr="006B5D15">
        <w:rPr>
          <w:sz w:val="24"/>
          <w:szCs w:val="24"/>
        </w:rPr>
        <w:t>labourer</w:t>
      </w:r>
      <w:proofErr w:type="spellEnd"/>
      <w:r w:rsidRPr="006B5D15">
        <w:rPr>
          <w:sz w:val="24"/>
          <w:szCs w:val="24"/>
        </w:rPr>
        <w:t xml:space="preserve"> , 21.29% are service holder, 19.35% are businessmen,12.90% are farmer ,</w:t>
      </w:r>
      <w:r w:rsidR="00831DE4" w:rsidRPr="006B5D15">
        <w:rPr>
          <w:sz w:val="24"/>
          <w:szCs w:val="24"/>
        </w:rPr>
        <w:t>only  4.52% are over-seas employment and another 18.71% are engaged in other occupations. Regarding the monthly</w:t>
      </w:r>
      <w:r w:rsidR="00FC6101" w:rsidRPr="006B5D15">
        <w:rPr>
          <w:sz w:val="24"/>
          <w:szCs w:val="24"/>
        </w:rPr>
        <w:t xml:space="preserve"> </w:t>
      </w:r>
      <w:r w:rsidR="00831DE4" w:rsidRPr="006B5D15">
        <w:rPr>
          <w:sz w:val="24"/>
          <w:szCs w:val="24"/>
        </w:rPr>
        <w:t xml:space="preserve"> family  income </w:t>
      </w:r>
      <w:r w:rsidR="00FC6101" w:rsidRPr="006B5D15">
        <w:rPr>
          <w:sz w:val="24"/>
          <w:szCs w:val="24"/>
        </w:rPr>
        <w:t xml:space="preserve">,5.806% </w:t>
      </w:r>
      <w:proofErr w:type="spellStart"/>
      <w:r w:rsidR="00FC6101" w:rsidRPr="006B5D15">
        <w:rPr>
          <w:sz w:val="24"/>
          <w:szCs w:val="24"/>
        </w:rPr>
        <w:t>familes</w:t>
      </w:r>
      <w:proofErr w:type="spellEnd"/>
      <w:r w:rsidR="00FC6101" w:rsidRPr="006B5D15">
        <w:rPr>
          <w:sz w:val="24"/>
          <w:szCs w:val="24"/>
        </w:rPr>
        <w:t xml:space="preserve"> earn</w:t>
      </w:r>
      <w:r w:rsidR="006B5D15" w:rsidRPr="006B5D15">
        <w:rPr>
          <w:sz w:val="24"/>
          <w:szCs w:val="24"/>
        </w:rPr>
        <w:t xml:space="preserve">  </w:t>
      </w:r>
      <w:r w:rsidR="00FC6101" w:rsidRPr="006B5D15">
        <w:rPr>
          <w:sz w:val="24"/>
          <w:szCs w:val="24"/>
        </w:rPr>
        <w:t>in between 6001- 9000 tk.21.935% families earn more than</w:t>
      </w:r>
      <w:r w:rsidR="006B5D15" w:rsidRPr="006B5D15">
        <w:rPr>
          <w:sz w:val="24"/>
          <w:szCs w:val="24"/>
        </w:rPr>
        <w:t xml:space="preserve"> </w:t>
      </w:r>
      <w:r w:rsidR="00FC6101" w:rsidRPr="006B5D15">
        <w:rPr>
          <w:sz w:val="24"/>
          <w:szCs w:val="24"/>
        </w:rPr>
        <w:t xml:space="preserve"> 12000 </w:t>
      </w:r>
      <w:proofErr w:type="spellStart"/>
      <w:r w:rsidR="00FC6101" w:rsidRPr="006B5D15">
        <w:rPr>
          <w:sz w:val="24"/>
          <w:szCs w:val="24"/>
        </w:rPr>
        <w:t>tk</w:t>
      </w:r>
      <w:proofErr w:type="spellEnd"/>
      <w:r w:rsidR="006B5D15" w:rsidRPr="006B5D15">
        <w:rPr>
          <w:sz w:val="24"/>
          <w:szCs w:val="24"/>
        </w:rPr>
        <w:t xml:space="preserve"> </w:t>
      </w:r>
      <w:r w:rsidR="00FC6101" w:rsidRPr="006B5D15">
        <w:rPr>
          <w:sz w:val="24"/>
          <w:szCs w:val="24"/>
        </w:rPr>
        <w:t xml:space="preserve">. And </w:t>
      </w:r>
      <w:proofErr w:type="gramStart"/>
      <w:r w:rsidR="00FC6101" w:rsidRPr="006B5D15">
        <w:rPr>
          <w:sz w:val="24"/>
          <w:szCs w:val="24"/>
        </w:rPr>
        <w:t>another  12.90</w:t>
      </w:r>
      <w:proofErr w:type="gramEnd"/>
      <w:r w:rsidR="00FC6101" w:rsidRPr="006B5D15">
        <w:rPr>
          <w:sz w:val="24"/>
          <w:szCs w:val="24"/>
        </w:rPr>
        <w:t>% earn 9001 – 12000</w:t>
      </w:r>
      <w:r w:rsidR="006B5D15" w:rsidRPr="006B5D15">
        <w:rPr>
          <w:sz w:val="24"/>
          <w:szCs w:val="24"/>
        </w:rPr>
        <w:t xml:space="preserve"> </w:t>
      </w:r>
      <w:r w:rsidR="00FC6101" w:rsidRPr="006B5D15">
        <w:rPr>
          <w:sz w:val="24"/>
          <w:szCs w:val="24"/>
        </w:rPr>
        <w:t xml:space="preserve"> tk. </w:t>
      </w:r>
      <w:r w:rsidR="006B5D15" w:rsidRPr="006B5D15">
        <w:rPr>
          <w:sz w:val="24"/>
          <w:szCs w:val="24"/>
        </w:rPr>
        <w:t xml:space="preserve"> </w:t>
      </w:r>
      <w:r w:rsidR="00FC6101" w:rsidRPr="006B5D15">
        <w:rPr>
          <w:sz w:val="24"/>
          <w:szCs w:val="24"/>
        </w:rPr>
        <w:t xml:space="preserve">There is a negative site is that 21.94% family income is in </w:t>
      </w:r>
      <w:proofErr w:type="gramStart"/>
      <w:r w:rsidR="00FC6101" w:rsidRPr="006B5D15">
        <w:rPr>
          <w:sz w:val="24"/>
          <w:szCs w:val="24"/>
        </w:rPr>
        <w:t>between</w:t>
      </w:r>
      <w:r w:rsidR="00473672" w:rsidRPr="006B5D15">
        <w:rPr>
          <w:sz w:val="24"/>
          <w:szCs w:val="24"/>
        </w:rPr>
        <w:t xml:space="preserve"> </w:t>
      </w:r>
      <w:r w:rsidR="00FC6101" w:rsidRPr="006B5D15">
        <w:rPr>
          <w:sz w:val="24"/>
          <w:szCs w:val="24"/>
        </w:rPr>
        <w:t xml:space="preserve"> 3001</w:t>
      </w:r>
      <w:proofErr w:type="gramEnd"/>
      <w:r w:rsidR="00FC6101" w:rsidRPr="006B5D15">
        <w:rPr>
          <w:sz w:val="24"/>
          <w:szCs w:val="24"/>
        </w:rPr>
        <w:t>-6000</w:t>
      </w:r>
      <w:r w:rsidR="00473672" w:rsidRPr="006B5D15">
        <w:rPr>
          <w:sz w:val="24"/>
          <w:szCs w:val="24"/>
        </w:rPr>
        <w:t xml:space="preserve">tk and another  17.42% family income is below 3000tk. Per </w:t>
      </w:r>
      <w:proofErr w:type="spellStart"/>
      <w:r w:rsidR="00473672" w:rsidRPr="006B5D15">
        <w:rPr>
          <w:sz w:val="24"/>
          <w:szCs w:val="24"/>
        </w:rPr>
        <w:t>month.Most</w:t>
      </w:r>
      <w:proofErr w:type="spellEnd"/>
      <w:r w:rsidR="00473672" w:rsidRPr="006B5D15">
        <w:rPr>
          <w:sz w:val="24"/>
          <w:szCs w:val="24"/>
        </w:rPr>
        <w:t xml:space="preserve"> of the cases it is earned by the husband of the </w:t>
      </w:r>
      <w:proofErr w:type="spellStart"/>
      <w:r w:rsidR="00473672" w:rsidRPr="006B5D15">
        <w:rPr>
          <w:sz w:val="24"/>
          <w:szCs w:val="24"/>
        </w:rPr>
        <w:t>respondents.It</w:t>
      </w:r>
      <w:proofErr w:type="spellEnd"/>
      <w:r w:rsidR="00473672" w:rsidRPr="006B5D15">
        <w:rPr>
          <w:sz w:val="24"/>
          <w:szCs w:val="24"/>
        </w:rPr>
        <w:t xml:space="preserve"> reveals that 17.42% family earn less than 36,000 tk. Per year </w:t>
      </w:r>
      <w:proofErr w:type="spellStart"/>
      <w:r w:rsidR="00473672" w:rsidRPr="006B5D15">
        <w:rPr>
          <w:sz w:val="24"/>
          <w:szCs w:val="24"/>
        </w:rPr>
        <w:t>whichis</w:t>
      </w:r>
      <w:proofErr w:type="spellEnd"/>
      <w:r w:rsidR="00473672" w:rsidRPr="006B5D15">
        <w:rPr>
          <w:sz w:val="24"/>
          <w:szCs w:val="24"/>
        </w:rPr>
        <w:t xml:space="preserve"> far less than nation</w:t>
      </w:r>
      <w:r w:rsidR="00B23A58" w:rsidRPr="006B5D15">
        <w:rPr>
          <w:sz w:val="24"/>
          <w:szCs w:val="24"/>
        </w:rPr>
        <w:t>al</w:t>
      </w:r>
      <w:r w:rsidR="006B5D15" w:rsidRPr="006B5D15">
        <w:rPr>
          <w:sz w:val="24"/>
          <w:szCs w:val="24"/>
        </w:rPr>
        <w:t xml:space="preserve">   </w:t>
      </w:r>
      <w:r w:rsidR="00B23A58" w:rsidRPr="006B5D15">
        <w:rPr>
          <w:sz w:val="24"/>
          <w:szCs w:val="24"/>
        </w:rPr>
        <w:t xml:space="preserve"> (53,236 tk</w:t>
      </w:r>
      <w:r w:rsidR="00473672" w:rsidRPr="006B5D15">
        <w:rPr>
          <w:sz w:val="24"/>
          <w:szCs w:val="24"/>
        </w:rPr>
        <w:t>. ,according to Bangladesh Bureau Survey per capita GDP 2011)</w:t>
      </w:r>
      <w:r w:rsidR="00B23A58" w:rsidRPr="006B5D15">
        <w:rPr>
          <w:sz w:val="24"/>
          <w:szCs w:val="24"/>
        </w:rPr>
        <w:t xml:space="preserve"> and another 21.94% earn 36000 – 72000 tk. indicates a few more fall the level of poverty .(Ref.Tab.-3&amp;Tab.4)</w:t>
      </w:r>
    </w:p>
    <w:p w:rsidR="00B23A58" w:rsidRPr="006B5D15" w:rsidRDefault="00B23A58" w:rsidP="00614092">
      <w:pPr>
        <w:rPr>
          <w:sz w:val="24"/>
          <w:szCs w:val="24"/>
        </w:rPr>
      </w:pPr>
      <w:r w:rsidRPr="006B5D15">
        <w:rPr>
          <w:sz w:val="24"/>
          <w:szCs w:val="24"/>
        </w:rPr>
        <w:t xml:space="preserve">Regarding </w:t>
      </w:r>
      <w:proofErr w:type="gramStart"/>
      <w:r w:rsidRPr="006B5D15">
        <w:rPr>
          <w:sz w:val="24"/>
          <w:szCs w:val="24"/>
        </w:rPr>
        <w:t>the  number</w:t>
      </w:r>
      <w:proofErr w:type="gramEnd"/>
      <w:r w:rsidRPr="006B5D15">
        <w:rPr>
          <w:sz w:val="24"/>
          <w:szCs w:val="24"/>
        </w:rPr>
        <w:t xml:space="preserve"> of children in the family,37.42%</w:t>
      </w:r>
      <w:r w:rsidR="006B5D15">
        <w:rPr>
          <w:sz w:val="24"/>
          <w:szCs w:val="24"/>
        </w:rPr>
        <w:t xml:space="preserve">   </w:t>
      </w:r>
      <w:r w:rsidRPr="006B5D15">
        <w:rPr>
          <w:sz w:val="24"/>
          <w:szCs w:val="24"/>
        </w:rPr>
        <w:t xml:space="preserve">families have 1 – 2 children and also 37.42% families have 3-4 children. There is a negative site </w:t>
      </w:r>
      <w:proofErr w:type="gramStart"/>
      <w:r w:rsidR="009157C1" w:rsidRPr="006B5D15">
        <w:rPr>
          <w:sz w:val="24"/>
          <w:szCs w:val="24"/>
        </w:rPr>
        <w:t xml:space="preserve">because </w:t>
      </w:r>
      <w:r w:rsidRPr="006B5D15">
        <w:rPr>
          <w:sz w:val="24"/>
          <w:szCs w:val="24"/>
        </w:rPr>
        <w:t xml:space="preserve"> 22.58</w:t>
      </w:r>
      <w:proofErr w:type="gramEnd"/>
      <w:r w:rsidRPr="006B5D15">
        <w:rPr>
          <w:sz w:val="24"/>
          <w:szCs w:val="24"/>
        </w:rPr>
        <w:t>% famili</w:t>
      </w:r>
      <w:r w:rsidR="009157C1" w:rsidRPr="006B5D15">
        <w:rPr>
          <w:sz w:val="24"/>
          <w:szCs w:val="24"/>
        </w:rPr>
        <w:t>es have 5 or more than 5 children and  2.58% families have no child.</w:t>
      </w:r>
      <w:r w:rsidRPr="006B5D15">
        <w:rPr>
          <w:sz w:val="24"/>
          <w:szCs w:val="24"/>
        </w:rPr>
        <w:t xml:space="preserve"> </w:t>
      </w:r>
    </w:p>
    <w:sectPr w:rsidR="00B23A58" w:rsidRPr="006B5D15" w:rsidSect="00DA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BFE"/>
    <w:multiLevelType w:val="hybridMultilevel"/>
    <w:tmpl w:val="4346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0DA2"/>
    <w:multiLevelType w:val="hybridMultilevel"/>
    <w:tmpl w:val="0ED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D14BA"/>
    <w:multiLevelType w:val="hybridMultilevel"/>
    <w:tmpl w:val="6B56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A27"/>
    <w:rsid w:val="0000713A"/>
    <w:rsid w:val="0018795F"/>
    <w:rsid w:val="00244BE7"/>
    <w:rsid w:val="002457A6"/>
    <w:rsid w:val="0026000E"/>
    <w:rsid w:val="00473672"/>
    <w:rsid w:val="00614092"/>
    <w:rsid w:val="006B5D15"/>
    <w:rsid w:val="007A16FD"/>
    <w:rsid w:val="00831DE4"/>
    <w:rsid w:val="00896C83"/>
    <w:rsid w:val="009157C1"/>
    <w:rsid w:val="009A63BD"/>
    <w:rsid w:val="00B02DDB"/>
    <w:rsid w:val="00B23A58"/>
    <w:rsid w:val="00BF5900"/>
    <w:rsid w:val="00C169A0"/>
    <w:rsid w:val="00C47033"/>
    <w:rsid w:val="00C50680"/>
    <w:rsid w:val="00DA4498"/>
    <w:rsid w:val="00E40A27"/>
    <w:rsid w:val="00ED0DD7"/>
    <w:rsid w:val="00F94314"/>
    <w:rsid w:val="00FC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98"/>
  </w:style>
  <w:style w:type="paragraph" w:styleId="Heading1">
    <w:name w:val="heading 1"/>
    <w:basedOn w:val="Normal"/>
    <w:next w:val="Normal"/>
    <w:link w:val="Heading1Char"/>
    <w:uiPriority w:val="9"/>
    <w:qFormat/>
    <w:rsid w:val="00E40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B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Tahera</dc:creator>
  <cp:lastModifiedBy>User</cp:lastModifiedBy>
  <cp:revision>9</cp:revision>
  <dcterms:created xsi:type="dcterms:W3CDTF">2014-03-18T18:58:00Z</dcterms:created>
  <dcterms:modified xsi:type="dcterms:W3CDTF">2014-03-19T03:58:00Z</dcterms:modified>
</cp:coreProperties>
</file>