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33E" w:rsidRPr="00582808" w:rsidRDefault="00A074A4" w:rsidP="00582808">
      <w:pPr>
        <w:pStyle w:val="Title"/>
        <w:pBdr>
          <w:bottom w:val="none" w:sz="0" w:space="0" w:color="auto"/>
        </w:pBdr>
        <w:spacing w:before="100" w:beforeAutospacing="1" w:after="100" w:afterAutospacing="1" w:line="312" w:lineRule="auto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582808">
        <w:rPr>
          <w:rFonts w:asciiTheme="minorHAnsi" w:hAnsiTheme="minorHAnsi" w:cstheme="minorHAnsi"/>
          <w:b/>
          <w:color w:val="auto"/>
          <w:sz w:val="24"/>
          <w:szCs w:val="24"/>
        </w:rPr>
        <w:t>Table-</w:t>
      </w:r>
      <w:r w:rsidR="007B6BB1" w:rsidRPr="00582808">
        <w:rPr>
          <w:rFonts w:asciiTheme="minorHAnsi" w:hAnsiTheme="minorHAnsi" w:cstheme="minorHAnsi"/>
          <w:b/>
          <w:color w:val="auto"/>
          <w:sz w:val="24"/>
          <w:szCs w:val="24"/>
        </w:rPr>
        <w:t>1:</w:t>
      </w:r>
      <w:r w:rsidRPr="00582808">
        <w:rPr>
          <w:rFonts w:asciiTheme="minorHAnsi" w:hAnsiTheme="minorHAnsi" w:cstheme="minorHAnsi"/>
          <w:b/>
          <w:color w:val="auto"/>
          <w:sz w:val="24"/>
          <w:szCs w:val="24"/>
        </w:rPr>
        <w:t xml:space="preserve"> </w:t>
      </w:r>
      <w:r w:rsidR="007B6BB1" w:rsidRPr="00582808">
        <w:rPr>
          <w:rFonts w:asciiTheme="minorHAnsi" w:hAnsiTheme="minorHAnsi" w:cstheme="minorHAnsi"/>
          <w:b/>
          <w:color w:val="auto"/>
          <w:sz w:val="24"/>
          <w:szCs w:val="24"/>
        </w:rPr>
        <w:t>Distribution of respondents according to their age</w:t>
      </w:r>
    </w:p>
    <w:tbl>
      <w:tblPr>
        <w:tblStyle w:val="TableGrid"/>
        <w:tblW w:w="9018" w:type="dxa"/>
        <w:tblLook w:val="04A0"/>
      </w:tblPr>
      <w:tblGrid>
        <w:gridCol w:w="2628"/>
        <w:gridCol w:w="3330"/>
        <w:gridCol w:w="3060"/>
      </w:tblGrid>
      <w:tr w:rsidR="007B6BB1" w:rsidRPr="00A074A4" w:rsidTr="00582808">
        <w:trPr>
          <w:trHeight w:val="358"/>
        </w:trPr>
        <w:tc>
          <w:tcPr>
            <w:tcW w:w="2628" w:type="dxa"/>
          </w:tcPr>
          <w:p w:rsidR="007B6BB1" w:rsidRPr="00A074A4" w:rsidRDefault="007B6BB1" w:rsidP="00582808">
            <w:pPr>
              <w:spacing w:before="100" w:beforeAutospacing="1" w:after="100" w:afterAutospacing="1" w:line="312" w:lineRule="auto"/>
              <w:rPr>
                <w:rFonts w:cstheme="minorHAnsi"/>
                <w:b/>
                <w:sz w:val="24"/>
                <w:szCs w:val="24"/>
              </w:rPr>
            </w:pPr>
            <w:r w:rsidRPr="00A074A4">
              <w:rPr>
                <w:rFonts w:cstheme="minorHAnsi"/>
                <w:b/>
                <w:sz w:val="24"/>
                <w:szCs w:val="24"/>
              </w:rPr>
              <w:t>Age groups</w:t>
            </w:r>
            <w:r w:rsidR="00A074A4" w:rsidRPr="00A074A4">
              <w:rPr>
                <w:rFonts w:cstheme="minorHAnsi"/>
                <w:b/>
                <w:sz w:val="24"/>
                <w:szCs w:val="24"/>
              </w:rPr>
              <w:t xml:space="preserve"> (Years)</w:t>
            </w:r>
          </w:p>
        </w:tc>
        <w:tc>
          <w:tcPr>
            <w:tcW w:w="3330" w:type="dxa"/>
          </w:tcPr>
          <w:p w:rsidR="007B6BB1" w:rsidRPr="00A074A4" w:rsidRDefault="007B6BB1" w:rsidP="00582808">
            <w:pPr>
              <w:spacing w:before="100" w:beforeAutospacing="1" w:after="100" w:afterAutospacing="1" w:line="312" w:lineRule="auto"/>
              <w:rPr>
                <w:rFonts w:cstheme="minorHAnsi"/>
                <w:b/>
                <w:sz w:val="24"/>
                <w:szCs w:val="24"/>
              </w:rPr>
            </w:pPr>
            <w:r w:rsidRPr="00A074A4">
              <w:rPr>
                <w:rFonts w:cstheme="minorHAnsi"/>
                <w:b/>
                <w:sz w:val="24"/>
                <w:szCs w:val="24"/>
              </w:rPr>
              <w:t xml:space="preserve">                   </w:t>
            </w:r>
            <w:r w:rsidR="00A074A4" w:rsidRPr="00A074A4">
              <w:rPr>
                <w:rFonts w:cstheme="minorHAnsi"/>
                <w:b/>
                <w:sz w:val="24"/>
                <w:szCs w:val="24"/>
              </w:rPr>
              <w:t>Total</w:t>
            </w:r>
            <w:r w:rsidRPr="00A074A4">
              <w:rPr>
                <w:rFonts w:cstheme="minorHAnsi"/>
                <w:b/>
                <w:sz w:val="24"/>
                <w:szCs w:val="24"/>
              </w:rPr>
              <w:t xml:space="preserve">  Number</w:t>
            </w:r>
          </w:p>
        </w:tc>
        <w:tc>
          <w:tcPr>
            <w:tcW w:w="3060" w:type="dxa"/>
          </w:tcPr>
          <w:p w:rsidR="007B6BB1" w:rsidRPr="00A074A4" w:rsidRDefault="007B6BB1" w:rsidP="00582808">
            <w:pPr>
              <w:spacing w:before="100" w:beforeAutospacing="1" w:after="100" w:afterAutospacing="1" w:line="312" w:lineRule="auto"/>
              <w:rPr>
                <w:rFonts w:cstheme="minorHAnsi"/>
                <w:b/>
                <w:sz w:val="24"/>
                <w:szCs w:val="24"/>
              </w:rPr>
            </w:pPr>
            <w:r w:rsidRPr="00A074A4">
              <w:rPr>
                <w:rFonts w:cstheme="minorHAnsi"/>
                <w:b/>
                <w:sz w:val="24"/>
                <w:szCs w:val="24"/>
              </w:rPr>
              <w:t xml:space="preserve">                   Percentage %</w:t>
            </w:r>
          </w:p>
        </w:tc>
      </w:tr>
      <w:tr w:rsidR="007B6BB1" w:rsidRPr="00A074A4" w:rsidTr="00582808">
        <w:trPr>
          <w:trHeight w:val="379"/>
        </w:trPr>
        <w:tc>
          <w:tcPr>
            <w:tcW w:w="2628" w:type="dxa"/>
          </w:tcPr>
          <w:p w:rsidR="007B6BB1" w:rsidRPr="00A074A4" w:rsidRDefault="00244929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21 – 30 </w:t>
            </w:r>
          </w:p>
        </w:tc>
        <w:tc>
          <w:tcPr>
            <w:tcW w:w="3330" w:type="dxa"/>
          </w:tcPr>
          <w:p w:rsidR="007B6BB1" w:rsidRPr="00A074A4" w:rsidRDefault="00EC71CC" w:rsidP="00EC71CC">
            <w:pPr>
              <w:spacing w:before="100" w:beforeAutospacing="1" w:after="100" w:afterAutospacing="1" w:line="312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39</w:t>
            </w:r>
          </w:p>
        </w:tc>
        <w:tc>
          <w:tcPr>
            <w:tcW w:w="3060" w:type="dxa"/>
          </w:tcPr>
          <w:p w:rsidR="007B6BB1" w:rsidRPr="00A074A4" w:rsidRDefault="007B6BB1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          1.30%</w:t>
            </w:r>
          </w:p>
        </w:tc>
      </w:tr>
      <w:tr w:rsidR="007B6BB1" w:rsidRPr="00A074A4" w:rsidTr="00582808">
        <w:trPr>
          <w:trHeight w:val="379"/>
        </w:trPr>
        <w:tc>
          <w:tcPr>
            <w:tcW w:w="2628" w:type="dxa"/>
          </w:tcPr>
          <w:p w:rsidR="007B6BB1" w:rsidRPr="00A074A4" w:rsidRDefault="00244929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31 – 40 </w:t>
            </w:r>
          </w:p>
        </w:tc>
        <w:tc>
          <w:tcPr>
            <w:tcW w:w="3330" w:type="dxa"/>
          </w:tcPr>
          <w:p w:rsidR="007B6BB1" w:rsidRPr="00A074A4" w:rsidRDefault="00EC71CC" w:rsidP="00EC71CC">
            <w:pPr>
              <w:spacing w:before="100" w:beforeAutospacing="1" w:after="100" w:afterAutospacing="1" w:line="312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41</w:t>
            </w:r>
          </w:p>
        </w:tc>
        <w:tc>
          <w:tcPr>
            <w:tcW w:w="3060" w:type="dxa"/>
          </w:tcPr>
          <w:p w:rsidR="007B6BB1" w:rsidRPr="00A074A4" w:rsidRDefault="007B6BB1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          5.81%</w:t>
            </w:r>
          </w:p>
        </w:tc>
      </w:tr>
      <w:tr w:rsidR="007B6BB1" w:rsidRPr="00A074A4" w:rsidTr="00582808">
        <w:trPr>
          <w:trHeight w:val="379"/>
        </w:trPr>
        <w:tc>
          <w:tcPr>
            <w:tcW w:w="2628" w:type="dxa"/>
          </w:tcPr>
          <w:p w:rsidR="007B6BB1" w:rsidRPr="00A074A4" w:rsidRDefault="00244929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41 – 50 </w:t>
            </w:r>
          </w:p>
        </w:tc>
        <w:tc>
          <w:tcPr>
            <w:tcW w:w="3330" w:type="dxa"/>
          </w:tcPr>
          <w:p w:rsidR="007B6BB1" w:rsidRPr="00A074A4" w:rsidRDefault="00EC71CC" w:rsidP="00EC71CC">
            <w:pPr>
              <w:spacing w:before="100" w:beforeAutospacing="1" w:after="100" w:afterAutospacing="1" w:line="312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48</w:t>
            </w:r>
          </w:p>
        </w:tc>
        <w:tc>
          <w:tcPr>
            <w:tcW w:w="3060" w:type="dxa"/>
          </w:tcPr>
          <w:p w:rsidR="007B6BB1" w:rsidRPr="00A074A4" w:rsidRDefault="007B6BB1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         16.77%</w:t>
            </w:r>
          </w:p>
        </w:tc>
      </w:tr>
      <w:tr w:rsidR="007B6BB1" w:rsidRPr="00A074A4" w:rsidTr="00582808">
        <w:trPr>
          <w:trHeight w:val="379"/>
        </w:trPr>
        <w:tc>
          <w:tcPr>
            <w:tcW w:w="2628" w:type="dxa"/>
          </w:tcPr>
          <w:p w:rsidR="007B6BB1" w:rsidRPr="00A074A4" w:rsidRDefault="00EC71CC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>&gt;</w:t>
            </w:r>
            <w:r>
              <w:rPr>
                <w:rFonts w:cstheme="minorHAnsi"/>
                <w:sz w:val="24"/>
                <w:szCs w:val="24"/>
              </w:rPr>
              <w:t xml:space="preserve"> 50 </w:t>
            </w:r>
          </w:p>
        </w:tc>
        <w:tc>
          <w:tcPr>
            <w:tcW w:w="3330" w:type="dxa"/>
          </w:tcPr>
          <w:p w:rsidR="007B6BB1" w:rsidRPr="00A074A4" w:rsidRDefault="00EC71CC" w:rsidP="00EC71CC">
            <w:pPr>
              <w:spacing w:before="100" w:beforeAutospacing="1" w:after="100" w:afterAutospacing="1" w:line="312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3060" w:type="dxa"/>
          </w:tcPr>
          <w:p w:rsidR="007B6BB1" w:rsidRPr="00A074A4" w:rsidRDefault="007B6BB1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          8 .39%</w:t>
            </w:r>
          </w:p>
        </w:tc>
      </w:tr>
      <w:tr w:rsidR="007B6BB1" w:rsidRPr="00A074A4" w:rsidTr="00582808">
        <w:trPr>
          <w:trHeight w:val="400"/>
        </w:trPr>
        <w:tc>
          <w:tcPr>
            <w:tcW w:w="2628" w:type="dxa"/>
          </w:tcPr>
          <w:p w:rsidR="007B6BB1" w:rsidRPr="00A074A4" w:rsidRDefault="00A074A4" w:rsidP="00582808">
            <w:pPr>
              <w:spacing w:before="100" w:beforeAutospacing="1" w:after="100" w:afterAutospacing="1" w:line="312" w:lineRule="auto"/>
              <w:rPr>
                <w:rFonts w:cstheme="minorHAnsi"/>
                <w:b/>
                <w:sz w:val="24"/>
                <w:szCs w:val="24"/>
              </w:rPr>
            </w:pPr>
            <w:r w:rsidRPr="00A074A4">
              <w:rPr>
                <w:rFonts w:cstheme="minorHAnsi"/>
                <w:b/>
                <w:sz w:val="24"/>
                <w:szCs w:val="24"/>
              </w:rPr>
              <w:t xml:space="preserve">Grand </w:t>
            </w:r>
            <w:r w:rsidR="00F847FB" w:rsidRPr="00A074A4">
              <w:rPr>
                <w:rFonts w:cstheme="minorHAnsi"/>
                <w:b/>
                <w:sz w:val="24"/>
                <w:szCs w:val="24"/>
              </w:rPr>
              <w:t>Total</w:t>
            </w:r>
          </w:p>
        </w:tc>
        <w:tc>
          <w:tcPr>
            <w:tcW w:w="3330" w:type="dxa"/>
          </w:tcPr>
          <w:p w:rsidR="007B6BB1" w:rsidRPr="00A074A4" w:rsidRDefault="00F847FB" w:rsidP="00582808">
            <w:pPr>
              <w:spacing w:before="100" w:beforeAutospacing="1" w:after="100" w:afterAutospacing="1" w:line="312" w:lineRule="auto"/>
              <w:rPr>
                <w:rFonts w:cstheme="minorHAnsi"/>
                <w:b/>
                <w:sz w:val="24"/>
                <w:szCs w:val="24"/>
              </w:rPr>
            </w:pPr>
            <w:r w:rsidRPr="00A074A4">
              <w:rPr>
                <w:rFonts w:cstheme="minorHAnsi"/>
                <w:b/>
                <w:sz w:val="24"/>
                <w:szCs w:val="24"/>
              </w:rPr>
              <w:t xml:space="preserve">                    </w:t>
            </w:r>
            <w:r w:rsidR="00A074A4" w:rsidRPr="00A074A4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A074A4">
              <w:rPr>
                <w:rFonts w:cstheme="minorHAnsi"/>
                <w:b/>
                <w:sz w:val="24"/>
                <w:szCs w:val="24"/>
              </w:rPr>
              <w:t xml:space="preserve">   155</w:t>
            </w:r>
          </w:p>
        </w:tc>
        <w:tc>
          <w:tcPr>
            <w:tcW w:w="3060" w:type="dxa"/>
          </w:tcPr>
          <w:p w:rsidR="007B6BB1" w:rsidRPr="00A074A4" w:rsidRDefault="00F847FB" w:rsidP="00582808">
            <w:pPr>
              <w:spacing w:before="100" w:beforeAutospacing="1" w:after="100" w:afterAutospacing="1" w:line="312" w:lineRule="auto"/>
              <w:rPr>
                <w:rFonts w:cstheme="minorHAnsi"/>
                <w:b/>
                <w:sz w:val="24"/>
                <w:szCs w:val="24"/>
              </w:rPr>
            </w:pPr>
            <w:r w:rsidRPr="00A074A4">
              <w:rPr>
                <w:rFonts w:cstheme="minorHAnsi"/>
                <w:b/>
                <w:sz w:val="24"/>
                <w:szCs w:val="24"/>
              </w:rPr>
              <w:t xml:space="preserve">                          100%</w:t>
            </w:r>
          </w:p>
        </w:tc>
      </w:tr>
    </w:tbl>
    <w:p w:rsidR="00244929" w:rsidRDefault="00244929" w:rsidP="00582808">
      <w:pPr>
        <w:spacing w:before="100" w:beforeAutospacing="1" w:after="100" w:afterAutospacing="1" w:line="312" w:lineRule="auto"/>
        <w:rPr>
          <w:rFonts w:cstheme="minorHAnsi"/>
          <w:sz w:val="24"/>
          <w:szCs w:val="24"/>
        </w:rPr>
      </w:pPr>
    </w:p>
    <w:tbl>
      <w:tblPr>
        <w:tblStyle w:val="TableGrid"/>
        <w:tblW w:w="9018" w:type="dxa"/>
        <w:tblLook w:val="04A0"/>
      </w:tblPr>
      <w:tblGrid>
        <w:gridCol w:w="2628"/>
        <w:gridCol w:w="3330"/>
        <w:gridCol w:w="3060"/>
      </w:tblGrid>
      <w:tr w:rsidR="00244929" w:rsidRPr="00A074A4" w:rsidTr="0016153A">
        <w:trPr>
          <w:trHeight w:val="358"/>
        </w:trPr>
        <w:tc>
          <w:tcPr>
            <w:tcW w:w="2628" w:type="dxa"/>
          </w:tcPr>
          <w:p w:rsidR="00244929" w:rsidRPr="00A074A4" w:rsidRDefault="00244929" w:rsidP="0016153A">
            <w:pPr>
              <w:spacing w:before="100" w:beforeAutospacing="1" w:after="100" w:afterAutospacing="1" w:line="312" w:lineRule="auto"/>
              <w:rPr>
                <w:rFonts w:cstheme="minorHAnsi"/>
                <w:b/>
                <w:sz w:val="24"/>
                <w:szCs w:val="24"/>
              </w:rPr>
            </w:pPr>
            <w:r w:rsidRPr="00A074A4">
              <w:rPr>
                <w:rFonts w:cstheme="minorHAnsi"/>
                <w:b/>
                <w:sz w:val="24"/>
                <w:szCs w:val="24"/>
              </w:rPr>
              <w:t>Age groups (Years)</w:t>
            </w:r>
          </w:p>
        </w:tc>
        <w:tc>
          <w:tcPr>
            <w:tcW w:w="3330" w:type="dxa"/>
          </w:tcPr>
          <w:p w:rsidR="00244929" w:rsidRPr="00A074A4" w:rsidRDefault="00244929" w:rsidP="0016153A">
            <w:pPr>
              <w:spacing w:before="100" w:beforeAutospacing="1" w:after="100" w:afterAutospacing="1" w:line="312" w:lineRule="auto"/>
              <w:rPr>
                <w:rFonts w:cstheme="minorHAnsi"/>
                <w:b/>
                <w:sz w:val="24"/>
                <w:szCs w:val="24"/>
              </w:rPr>
            </w:pPr>
            <w:r w:rsidRPr="00A074A4">
              <w:rPr>
                <w:rFonts w:cstheme="minorHAnsi"/>
                <w:b/>
                <w:sz w:val="24"/>
                <w:szCs w:val="24"/>
              </w:rPr>
              <w:t xml:space="preserve">                   Total  Number</w:t>
            </w:r>
          </w:p>
        </w:tc>
        <w:tc>
          <w:tcPr>
            <w:tcW w:w="3060" w:type="dxa"/>
          </w:tcPr>
          <w:p w:rsidR="00244929" w:rsidRPr="00A074A4" w:rsidRDefault="00244929" w:rsidP="0016153A">
            <w:pPr>
              <w:spacing w:before="100" w:beforeAutospacing="1" w:after="100" w:afterAutospacing="1" w:line="312" w:lineRule="auto"/>
              <w:rPr>
                <w:rFonts w:cstheme="minorHAnsi"/>
                <w:b/>
                <w:sz w:val="24"/>
                <w:szCs w:val="24"/>
              </w:rPr>
            </w:pPr>
            <w:r w:rsidRPr="00A074A4">
              <w:rPr>
                <w:rFonts w:cstheme="minorHAnsi"/>
                <w:b/>
                <w:sz w:val="24"/>
                <w:szCs w:val="24"/>
              </w:rPr>
              <w:t xml:space="preserve">                   Percentage %</w:t>
            </w:r>
          </w:p>
        </w:tc>
      </w:tr>
      <w:tr w:rsidR="00244929" w:rsidRPr="00A074A4" w:rsidTr="0016153A">
        <w:trPr>
          <w:trHeight w:val="379"/>
        </w:trPr>
        <w:tc>
          <w:tcPr>
            <w:tcW w:w="2628" w:type="dxa"/>
          </w:tcPr>
          <w:p w:rsidR="00244929" w:rsidRPr="00A074A4" w:rsidRDefault="00244929" w:rsidP="0016153A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21 – 30 </w:t>
            </w:r>
          </w:p>
        </w:tc>
        <w:tc>
          <w:tcPr>
            <w:tcW w:w="3330" w:type="dxa"/>
          </w:tcPr>
          <w:p w:rsidR="00244929" w:rsidRPr="00A074A4" w:rsidRDefault="00244929" w:rsidP="0016153A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        02</w:t>
            </w:r>
          </w:p>
        </w:tc>
        <w:tc>
          <w:tcPr>
            <w:tcW w:w="3060" w:type="dxa"/>
          </w:tcPr>
          <w:p w:rsidR="00244929" w:rsidRPr="00A074A4" w:rsidRDefault="00244929" w:rsidP="0016153A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          1.30%</w:t>
            </w:r>
          </w:p>
        </w:tc>
      </w:tr>
      <w:tr w:rsidR="00244929" w:rsidRPr="00A074A4" w:rsidTr="0016153A">
        <w:trPr>
          <w:trHeight w:val="379"/>
        </w:trPr>
        <w:tc>
          <w:tcPr>
            <w:tcW w:w="2628" w:type="dxa"/>
          </w:tcPr>
          <w:p w:rsidR="00244929" w:rsidRPr="00A074A4" w:rsidRDefault="00244929" w:rsidP="0016153A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>19 - 23</w:t>
            </w:r>
          </w:p>
        </w:tc>
        <w:tc>
          <w:tcPr>
            <w:tcW w:w="3330" w:type="dxa"/>
          </w:tcPr>
          <w:p w:rsidR="00244929" w:rsidRPr="00A074A4" w:rsidRDefault="00244929" w:rsidP="0016153A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        09</w:t>
            </w:r>
          </w:p>
        </w:tc>
        <w:tc>
          <w:tcPr>
            <w:tcW w:w="3060" w:type="dxa"/>
          </w:tcPr>
          <w:p w:rsidR="00244929" w:rsidRPr="00A074A4" w:rsidRDefault="00244929" w:rsidP="0016153A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          5.81%</w:t>
            </w:r>
          </w:p>
        </w:tc>
      </w:tr>
      <w:tr w:rsidR="00244929" w:rsidRPr="00A074A4" w:rsidTr="0016153A">
        <w:trPr>
          <w:trHeight w:val="379"/>
        </w:trPr>
        <w:tc>
          <w:tcPr>
            <w:tcW w:w="2628" w:type="dxa"/>
          </w:tcPr>
          <w:p w:rsidR="00244929" w:rsidRPr="00A074A4" w:rsidRDefault="00244929" w:rsidP="0016153A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>24 - 28</w:t>
            </w:r>
          </w:p>
        </w:tc>
        <w:tc>
          <w:tcPr>
            <w:tcW w:w="3330" w:type="dxa"/>
          </w:tcPr>
          <w:p w:rsidR="00244929" w:rsidRPr="00A074A4" w:rsidRDefault="00244929" w:rsidP="0016153A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       26</w:t>
            </w:r>
            <w:r w:rsidR="00EC71CC">
              <w:rPr>
                <w:rFonts w:cstheme="minorHAnsi"/>
                <w:sz w:val="24"/>
                <w:szCs w:val="24"/>
              </w:rPr>
              <w:t>=2</w:t>
            </w:r>
          </w:p>
        </w:tc>
        <w:tc>
          <w:tcPr>
            <w:tcW w:w="3060" w:type="dxa"/>
          </w:tcPr>
          <w:p w:rsidR="00244929" w:rsidRPr="00A074A4" w:rsidRDefault="00244929" w:rsidP="0016153A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         16.77%</w:t>
            </w:r>
          </w:p>
        </w:tc>
      </w:tr>
      <w:tr w:rsidR="00244929" w:rsidRPr="00A074A4" w:rsidTr="0016153A">
        <w:trPr>
          <w:trHeight w:val="379"/>
        </w:trPr>
        <w:tc>
          <w:tcPr>
            <w:tcW w:w="2628" w:type="dxa"/>
          </w:tcPr>
          <w:p w:rsidR="00244929" w:rsidRPr="00A074A4" w:rsidRDefault="00244929" w:rsidP="0016153A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>29 - 33</w:t>
            </w:r>
          </w:p>
        </w:tc>
        <w:tc>
          <w:tcPr>
            <w:tcW w:w="3330" w:type="dxa"/>
          </w:tcPr>
          <w:p w:rsidR="00244929" w:rsidRPr="00A074A4" w:rsidRDefault="00244929" w:rsidP="0016153A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       13</w:t>
            </w:r>
            <w:r w:rsidR="00EC71CC">
              <w:rPr>
                <w:rFonts w:cstheme="minorHAnsi"/>
                <w:sz w:val="24"/>
                <w:szCs w:val="24"/>
              </w:rPr>
              <w:t>-2</w:t>
            </w:r>
          </w:p>
        </w:tc>
        <w:tc>
          <w:tcPr>
            <w:tcW w:w="3060" w:type="dxa"/>
          </w:tcPr>
          <w:p w:rsidR="00244929" w:rsidRPr="00A074A4" w:rsidRDefault="00244929" w:rsidP="0016153A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          8 .39%</w:t>
            </w:r>
          </w:p>
        </w:tc>
      </w:tr>
      <w:tr w:rsidR="00244929" w:rsidRPr="00A074A4" w:rsidTr="0016153A">
        <w:trPr>
          <w:trHeight w:val="358"/>
        </w:trPr>
        <w:tc>
          <w:tcPr>
            <w:tcW w:w="2628" w:type="dxa"/>
          </w:tcPr>
          <w:p w:rsidR="00244929" w:rsidRPr="00A074A4" w:rsidRDefault="00244929" w:rsidP="0016153A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>&gt;33</w:t>
            </w:r>
          </w:p>
        </w:tc>
        <w:tc>
          <w:tcPr>
            <w:tcW w:w="3330" w:type="dxa"/>
          </w:tcPr>
          <w:p w:rsidR="00244929" w:rsidRPr="00A074A4" w:rsidRDefault="00244929" w:rsidP="0016153A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      105</w:t>
            </w:r>
            <w:r w:rsidR="00EC71CC">
              <w:rPr>
                <w:rFonts w:cstheme="minorHAnsi"/>
                <w:sz w:val="24"/>
                <w:szCs w:val="24"/>
              </w:rPr>
              <w:t>+11</w:t>
            </w:r>
          </w:p>
        </w:tc>
        <w:tc>
          <w:tcPr>
            <w:tcW w:w="3060" w:type="dxa"/>
          </w:tcPr>
          <w:p w:rsidR="00244929" w:rsidRPr="00A074A4" w:rsidRDefault="00244929" w:rsidP="0016153A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         67.74%</w:t>
            </w:r>
          </w:p>
        </w:tc>
      </w:tr>
      <w:tr w:rsidR="00244929" w:rsidRPr="00A074A4" w:rsidTr="0016153A">
        <w:trPr>
          <w:trHeight w:val="400"/>
        </w:trPr>
        <w:tc>
          <w:tcPr>
            <w:tcW w:w="2628" w:type="dxa"/>
          </w:tcPr>
          <w:p w:rsidR="00244929" w:rsidRPr="00A074A4" w:rsidRDefault="00244929" w:rsidP="0016153A">
            <w:pPr>
              <w:spacing w:before="100" w:beforeAutospacing="1" w:after="100" w:afterAutospacing="1" w:line="312" w:lineRule="auto"/>
              <w:rPr>
                <w:rFonts w:cstheme="minorHAnsi"/>
                <w:b/>
                <w:sz w:val="24"/>
                <w:szCs w:val="24"/>
              </w:rPr>
            </w:pPr>
            <w:r w:rsidRPr="00A074A4">
              <w:rPr>
                <w:rFonts w:cstheme="minorHAnsi"/>
                <w:b/>
                <w:sz w:val="24"/>
                <w:szCs w:val="24"/>
              </w:rPr>
              <w:t>Grand Total</w:t>
            </w:r>
          </w:p>
        </w:tc>
        <w:tc>
          <w:tcPr>
            <w:tcW w:w="3330" w:type="dxa"/>
          </w:tcPr>
          <w:p w:rsidR="00244929" w:rsidRPr="00A074A4" w:rsidRDefault="00244929" w:rsidP="0016153A">
            <w:pPr>
              <w:spacing w:before="100" w:beforeAutospacing="1" w:after="100" w:afterAutospacing="1" w:line="312" w:lineRule="auto"/>
              <w:rPr>
                <w:rFonts w:cstheme="minorHAnsi"/>
                <w:b/>
                <w:sz w:val="24"/>
                <w:szCs w:val="24"/>
              </w:rPr>
            </w:pPr>
            <w:r w:rsidRPr="00A074A4">
              <w:rPr>
                <w:rFonts w:cstheme="minorHAnsi"/>
                <w:b/>
                <w:sz w:val="24"/>
                <w:szCs w:val="24"/>
              </w:rPr>
              <w:t xml:space="preserve">                        155</w:t>
            </w:r>
          </w:p>
        </w:tc>
        <w:tc>
          <w:tcPr>
            <w:tcW w:w="3060" w:type="dxa"/>
          </w:tcPr>
          <w:p w:rsidR="00244929" w:rsidRPr="00A074A4" w:rsidRDefault="00244929" w:rsidP="0016153A">
            <w:pPr>
              <w:spacing w:before="100" w:beforeAutospacing="1" w:after="100" w:afterAutospacing="1" w:line="312" w:lineRule="auto"/>
              <w:rPr>
                <w:rFonts w:cstheme="minorHAnsi"/>
                <w:b/>
                <w:sz w:val="24"/>
                <w:szCs w:val="24"/>
              </w:rPr>
            </w:pPr>
            <w:r w:rsidRPr="00A074A4">
              <w:rPr>
                <w:rFonts w:cstheme="minorHAnsi"/>
                <w:b/>
                <w:sz w:val="24"/>
                <w:szCs w:val="24"/>
              </w:rPr>
              <w:t xml:space="preserve">                          100%</w:t>
            </w:r>
          </w:p>
        </w:tc>
      </w:tr>
    </w:tbl>
    <w:p w:rsidR="00244929" w:rsidRDefault="00244929" w:rsidP="00582808">
      <w:pPr>
        <w:spacing w:before="100" w:beforeAutospacing="1" w:after="100" w:afterAutospacing="1" w:line="312" w:lineRule="auto"/>
        <w:rPr>
          <w:rFonts w:cstheme="minorHAnsi"/>
          <w:sz w:val="24"/>
          <w:szCs w:val="24"/>
        </w:rPr>
      </w:pPr>
    </w:p>
    <w:p w:rsidR="00F847FB" w:rsidRPr="00A074A4" w:rsidRDefault="00A074A4" w:rsidP="00582808">
      <w:pPr>
        <w:spacing w:before="100" w:beforeAutospacing="1" w:after="100" w:afterAutospacing="1" w:line="312" w:lineRule="auto"/>
        <w:rPr>
          <w:rFonts w:cstheme="minorHAnsi"/>
          <w:sz w:val="24"/>
          <w:szCs w:val="24"/>
        </w:rPr>
      </w:pPr>
      <w:r w:rsidRPr="00A074A4">
        <w:rPr>
          <w:rFonts w:cstheme="minorHAnsi"/>
          <w:sz w:val="24"/>
          <w:szCs w:val="24"/>
        </w:rPr>
        <w:t xml:space="preserve">This table shows that </w:t>
      </w:r>
      <w:r w:rsidR="00F847FB" w:rsidRPr="00A074A4">
        <w:rPr>
          <w:rFonts w:cstheme="minorHAnsi"/>
          <w:sz w:val="24"/>
          <w:szCs w:val="24"/>
        </w:rPr>
        <w:t>67.74% of the resp</w:t>
      </w:r>
      <w:r w:rsidRPr="00A074A4">
        <w:rPr>
          <w:rFonts w:cstheme="minorHAnsi"/>
          <w:sz w:val="24"/>
          <w:szCs w:val="24"/>
        </w:rPr>
        <w:t>ondents aged more than 33 years, 16.77% aged</w:t>
      </w:r>
      <w:r w:rsidR="00F847FB" w:rsidRPr="00A074A4">
        <w:rPr>
          <w:rFonts w:cstheme="minorHAnsi"/>
          <w:sz w:val="24"/>
          <w:szCs w:val="24"/>
        </w:rPr>
        <w:t xml:space="preserve"> 23-28 years</w:t>
      </w:r>
      <w:r w:rsidRPr="00A074A4">
        <w:rPr>
          <w:rFonts w:cstheme="minorHAnsi"/>
          <w:sz w:val="24"/>
          <w:szCs w:val="24"/>
        </w:rPr>
        <w:t>,</w:t>
      </w:r>
      <w:r w:rsidR="00F847FB" w:rsidRPr="00A074A4">
        <w:rPr>
          <w:rFonts w:cstheme="minorHAnsi"/>
          <w:sz w:val="24"/>
          <w:szCs w:val="24"/>
        </w:rPr>
        <w:t xml:space="preserve"> </w:t>
      </w:r>
      <w:proofErr w:type="gramStart"/>
      <w:r w:rsidRPr="00A074A4">
        <w:rPr>
          <w:rFonts w:cstheme="minorHAnsi"/>
          <w:sz w:val="24"/>
          <w:szCs w:val="24"/>
        </w:rPr>
        <w:t>8.39</w:t>
      </w:r>
      <w:proofErr w:type="gramEnd"/>
      <w:r w:rsidRPr="00A074A4">
        <w:rPr>
          <w:rFonts w:cstheme="minorHAnsi"/>
          <w:sz w:val="24"/>
          <w:szCs w:val="24"/>
        </w:rPr>
        <w:t>% aged</w:t>
      </w:r>
      <w:r w:rsidR="00F847FB" w:rsidRPr="00A074A4">
        <w:rPr>
          <w:rFonts w:cstheme="minorHAnsi"/>
          <w:sz w:val="24"/>
          <w:szCs w:val="24"/>
        </w:rPr>
        <w:t xml:space="preserve"> 29 – 33 years.</w:t>
      </w:r>
      <w:r w:rsidR="00A678B7" w:rsidRPr="00A678B7">
        <w:rPr>
          <w:rFonts w:cstheme="minorHAnsi"/>
          <w:sz w:val="24"/>
          <w:szCs w:val="24"/>
        </w:rPr>
        <w:t xml:space="preserve"> </w:t>
      </w:r>
    </w:p>
    <w:p w:rsidR="00582808" w:rsidRDefault="00582808" w:rsidP="00582808">
      <w:pPr>
        <w:pStyle w:val="Title"/>
        <w:pBdr>
          <w:bottom w:val="none" w:sz="0" w:space="0" w:color="auto"/>
        </w:pBdr>
        <w:spacing w:before="100" w:beforeAutospacing="1" w:after="100" w:afterAutospacing="1" w:line="312" w:lineRule="auto"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:rsidR="00F847FB" w:rsidRPr="00A074A4" w:rsidRDefault="00A074A4" w:rsidP="00582808">
      <w:pPr>
        <w:pStyle w:val="Title"/>
        <w:pBdr>
          <w:bottom w:val="none" w:sz="0" w:space="0" w:color="auto"/>
        </w:pBdr>
        <w:spacing w:before="100" w:beforeAutospacing="1" w:after="100" w:afterAutospacing="1" w:line="312" w:lineRule="auto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A074A4">
        <w:rPr>
          <w:rFonts w:asciiTheme="minorHAnsi" w:hAnsiTheme="minorHAnsi" w:cstheme="minorHAnsi"/>
          <w:b/>
          <w:color w:val="auto"/>
          <w:sz w:val="24"/>
          <w:szCs w:val="24"/>
        </w:rPr>
        <w:t>Table-</w:t>
      </w:r>
      <w:r w:rsidR="00F847FB" w:rsidRPr="00A074A4">
        <w:rPr>
          <w:rFonts w:asciiTheme="minorHAnsi" w:hAnsiTheme="minorHAnsi" w:cstheme="minorHAnsi"/>
          <w:b/>
          <w:color w:val="auto"/>
          <w:sz w:val="24"/>
          <w:szCs w:val="24"/>
        </w:rPr>
        <w:t xml:space="preserve">2: </w:t>
      </w:r>
      <w:r>
        <w:rPr>
          <w:rFonts w:asciiTheme="minorHAnsi" w:hAnsiTheme="minorHAnsi" w:cstheme="minorHAnsi"/>
          <w:b/>
          <w:color w:val="auto"/>
          <w:sz w:val="24"/>
          <w:szCs w:val="24"/>
        </w:rPr>
        <w:t>E</w:t>
      </w:r>
      <w:r w:rsidR="00F847FB" w:rsidRPr="00A074A4">
        <w:rPr>
          <w:rFonts w:asciiTheme="minorHAnsi" w:hAnsiTheme="minorHAnsi" w:cstheme="minorHAnsi"/>
          <w:b/>
          <w:color w:val="auto"/>
          <w:sz w:val="24"/>
          <w:szCs w:val="24"/>
        </w:rPr>
        <w:t xml:space="preserve">ducational </w:t>
      </w:r>
      <w:r w:rsidRPr="00A074A4">
        <w:rPr>
          <w:rFonts w:asciiTheme="minorHAnsi" w:hAnsiTheme="minorHAnsi" w:cstheme="minorHAnsi"/>
          <w:b/>
          <w:color w:val="auto"/>
          <w:sz w:val="24"/>
          <w:szCs w:val="24"/>
        </w:rPr>
        <w:t>qualification</w:t>
      </w:r>
      <w:r>
        <w:rPr>
          <w:rFonts w:asciiTheme="minorHAnsi" w:hAnsiTheme="minorHAnsi" w:cstheme="minorHAnsi"/>
          <w:b/>
          <w:color w:val="auto"/>
          <w:sz w:val="24"/>
          <w:szCs w:val="24"/>
        </w:rPr>
        <w:t xml:space="preserve"> of the respondents</w:t>
      </w:r>
    </w:p>
    <w:tbl>
      <w:tblPr>
        <w:tblStyle w:val="TableGrid"/>
        <w:tblW w:w="0" w:type="auto"/>
        <w:tblLook w:val="04A0"/>
      </w:tblPr>
      <w:tblGrid>
        <w:gridCol w:w="2643"/>
        <w:gridCol w:w="3516"/>
        <w:gridCol w:w="3086"/>
      </w:tblGrid>
      <w:tr w:rsidR="00F847FB" w:rsidRPr="00A074A4" w:rsidTr="00A074A4">
        <w:trPr>
          <w:trHeight w:val="464"/>
        </w:trPr>
        <w:tc>
          <w:tcPr>
            <w:tcW w:w="2718" w:type="dxa"/>
          </w:tcPr>
          <w:p w:rsidR="00F847FB" w:rsidRPr="00A074A4" w:rsidRDefault="00F847FB" w:rsidP="00857007">
            <w:pPr>
              <w:spacing w:before="100" w:beforeAutospacing="1" w:after="100" w:afterAutospacing="1" w:line="312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074A4">
              <w:rPr>
                <w:rFonts w:cstheme="minorHAnsi"/>
                <w:b/>
                <w:sz w:val="24"/>
                <w:szCs w:val="24"/>
              </w:rPr>
              <w:t>Educational status</w:t>
            </w:r>
          </w:p>
        </w:tc>
        <w:tc>
          <w:tcPr>
            <w:tcW w:w="3666" w:type="dxa"/>
          </w:tcPr>
          <w:p w:rsidR="00F847FB" w:rsidRPr="00A074A4" w:rsidRDefault="00F847FB" w:rsidP="00582808">
            <w:pPr>
              <w:spacing w:before="100" w:beforeAutospacing="1" w:after="100" w:afterAutospacing="1" w:line="312" w:lineRule="auto"/>
              <w:rPr>
                <w:rFonts w:cstheme="minorHAnsi"/>
                <w:b/>
                <w:sz w:val="24"/>
                <w:szCs w:val="24"/>
              </w:rPr>
            </w:pPr>
            <w:r w:rsidRPr="00A074A4">
              <w:rPr>
                <w:rFonts w:cstheme="minorHAnsi"/>
                <w:b/>
                <w:sz w:val="24"/>
                <w:szCs w:val="24"/>
              </w:rPr>
              <w:t xml:space="preserve">                 </w:t>
            </w:r>
            <w:r w:rsidR="00FB47F7">
              <w:rPr>
                <w:rFonts w:cstheme="minorHAnsi"/>
                <w:b/>
                <w:sz w:val="24"/>
                <w:szCs w:val="24"/>
              </w:rPr>
              <w:t xml:space="preserve">Total </w:t>
            </w:r>
            <w:r w:rsidRPr="00A074A4">
              <w:rPr>
                <w:rFonts w:cstheme="minorHAnsi"/>
                <w:b/>
                <w:sz w:val="24"/>
                <w:szCs w:val="24"/>
              </w:rPr>
              <w:t>Number</w:t>
            </w:r>
          </w:p>
        </w:tc>
        <w:tc>
          <w:tcPr>
            <w:tcW w:w="3192" w:type="dxa"/>
          </w:tcPr>
          <w:p w:rsidR="00F847FB" w:rsidRPr="00A074A4" w:rsidRDefault="00F847FB" w:rsidP="00582808">
            <w:pPr>
              <w:spacing w:before="100" w:beforeAutospacing="1" w:after="100" w:afterAutospacing="1" w:line="312" w:lineRule="auto"/>
              <w:rPr>
                <w:rFonts w:cstheme="minorHAnsi"/>
                <w:b/>
                <w:sz w:val="24"/>
                <w:szCs w:val="24"/>
              </w:rPr>
            </w:pPr>
            <w:r w:rsidRPr="00A074A4">
              <w:rPr>
                <w:rFonts w:cstheme="minorHAnsi"/>
                <w:b/>
                <w:sz w:val="24"/>
                <w:szCs w:val="24"/>
              </w:rPr>
              <w:t xml:space="preserve">                      Percentage</w:t>
            </w:r>
          </w:p>
        </w:tc>
      </w:tr>
      <w:tr w:rsidR="00F847FB" w:rsidRPr="00A074A4" w:rsidTr="00A074A4">
        <w:trPr>
          <w:trHeight w:val="491"/>
        </w:trPr>
        <w:tc>
          <w:tcPr>
            <w:tcW w:w="2718" w:type="dxa"/>
          </w:tcPr>
          <w:p w:rsidR="00F847FB" w:rsidRPr="00A074A4" w:rsidRDefault="00F847FB" w:rsidP="00857007">
            <w:pPr>
              <w:spacing w:before="100" w:beforeAutospacing="1" w:after="100" w:afterAutospacing="1" w:line="312" w:lineRule="auto"/>
              <w:jc w:val="center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>Illiterate</w:t>
            </w:r>
          </w:p>
        </w:tc>
        <w:tc>
          <w:tcPr>
            <w:tcW w:w="3666" w:type="dxa"/>
          </w:tcPr>
          <w:p w:rsidR="00F847FB" w:rsidRPr="00A074A4" w:rsidRDefault="00F847FB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      40</w:t>
            </w:r>
          </w:p>
        </w:tc>
        <w:tc>
          <w:tcPr>
            <w:tcW w:w="3192" w:type="dxa"/>
          </w:tcPr>
          <w:p w:rsidR="00F847FB" w:rsidRPr="00A074A4" w:rsidRDefault="009438D8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        25.81%</w:t>
            </w:r>
          </w:p>
        </w:tc>
      </w:tr>
      <w:tr w:rsidR="00F847FB" w:rsidRPr="00A074A4" w:rsidTr="00A074A4">
        <w:trPr>
          <w:trHeight w:val="464"/>
        </w:trPr>
        <w:tc>
          <w:tcPr>
            <w:tcW w:w="2718" w:type="dxa"/>
          </w:tcPr>
          <w:p w:rsidR="00F847FB" w:rsidRPr="00A074A4" w:rsidRDefault="00F847FB" w:rsidP="00857007">
            <w:pPr>
              <w:spacing w:before="100" w:beforeAutospacing="1" w:after="100" w:afterAutospacing="1" w:line="312" w:lineRule="auto"/>
              <w:jc w:val="center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>Primary</w:t>
            </w:r>
          </w:p>
        </w:tc>
        <w:tc>
          <w:tcPr>
            <w:tcW w:w="3666" w:type="dxa"/>
          </w:tcPr>
          <w:p w:rsidR="00F847FB" w:rsidRPr="00A074A4" w:rsidRDefault="00F847FB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</w:t>
            </w:r>
            <w:r w:rsidR="009438D8" w:rsidRPr="00A074A4">
              <w:rPr>
                <w:rFonts w:cstheme="minorHAnsi"/>
                <w:sz w:val="24"/>
                <w:szCs w:val="24"/>
              </w:rPr>
              <w:t xml:space="preserve"> </w:t>
            </w:r>
            <w:r w:rsidRPr="00A074A4">
              <w:rPr>
                <w:rFonts w:cstheme="minorHAnsi"/>
                <w:sz w:val="24"/>
                <w:szCs w:val="24"/>
              </w:rPr>
              <w:t xml:space="preserve">     </w:t>
            </w:r>
            <w:r w:rsidR="009438D8" w:rsidRPr="00A074A4">
              <w:rPr>
                <w:rFonts w:cstheme="minorHAnsi"/>
                <w:sz w:val="24"/>
                <w:szCs w:val="24"/>
              </w:rPr>
              <w:t>66</w:t>
            </w:r>
          </w:p>
        </w:tc>
        <w:tc>
          <w:tcPr>
            <w:tcW w:w="3192" w:type="dxa"/>
          </w:tcPr>
          <w:p w:rsidR="00F847FB" w:rsidRPr="00A074A4" w:rsidRDefault="009438D8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        42.58%</w:t>
            </w:r>
          </w:p>
        </w:tc>
      </w:tr>
      <w:tr w:rsidR="00F847FB" w:rsidRPr="00A074A4" w:rsidTr="00A074A4">
        <w:trPr>
          <w:trHeight w:val="491"/>
        </w:trPr>
        <w:tc>
          <w:tcPr>
            <w:tcW w:w="2718" w:type="dxa"/>
          </w:tcPr>
          <w:p w:rsidR="00F847FB" w:rsidRPr="00A074A4" w:rsidRDefault="00F847FB" w:rsidP="00857007">
            <w:pPr>
              <w:spacing w:before="100" w:beforeAutospacing="1" w:after="100" w:afterAutospacing="1" w:line="312" w:lineRule="auto"/>
              <w:jc w:val="center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>Secondary</w:t>
            </w:r>
          </w:p>
        </w:tc>
        <w:tc>
          <w:tcPr>
            <w:tcW w:w="3666" w:type="dxa"/>
          </w:tcPr>
          <w:p w:rsidR="00F847FB" w:rsidRPr="00A074A4" w:rsidRDefault="009438D8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      42 </w:t>
            </w:r>
          </w:p>
        </w:tc>
        <w:tc>
          <w:tcPr>
            <w:tcW w:w="3192" w:type="dxa"/>
          </w:tcPr>
          <w:p w:rsidR="00F847FB" w:rsidRPr="00A074A4" w:rsidRDefault="009438D8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        27.10%</w:t>
            </w:r>
          </w:p>
        </w:tc>
      </w:tr>
      <w:tr w:rsidR="00F847FB" w:rsidRPr="00A074A4" w:rsidTr="00A074A4">
        <w:trPr>
          <w:trHeight w:val="464"/>
        </w:trPr>
        <w:tc>
          <w:tcPr>
            <w:tcW w:w="2718" w:type="dxa"/>
          </w:tcPr>
          <w:p w:rsidR="00F847FB" w:rsidRPr="00A074A4" w:rsidRDefault="00F847FB" w:rsidP="00857007">
            <w:pPr>
              <w:spacing w:before="100" w:beforeAutospacing="1" w:after="100" w:afterAutospacing="1" w:line="312" w:lineRule="auto"/>
              <w:jc w:val="center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>Higher secondary</w:t>
            </w:r>
          </w:p>
        </w:tc>
        <w:tc>
          <w:tcPr>
            <w:tcW w:w="3666" w:type="dxa"/>
          </w:tcPr>
          <w:p w:rsidR="00F847FB" w:rsidRPr="00A074A4" w:rsidRDefault="009438D8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      </w:t>
            </w:r>
            <w:r w:rsidR="00A074A4">
              <w:rPr>
                <w:rFonts w:cstheme="minorHAnsi"/>
                <w:sz w:val="24"/>
                <w:szCs w:val="24"/>
              </w:rPr>
              <w:t>0</w:t>
            </w:r>
            <w:r w:rsidRPr="00A074A4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3192" w:type="dxa"/>
          </w:tcPr>
          <w:p w:rsidR="00F847FB" w:rsidRPr="00A074A4" w:rsidRDefault="009438D8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         4 .51%</w:t>
            </w:r>
          </w:p>
        </w:tc>
      </w:tr>
      <w:tr w:rsidR="00F847FB" w:rsidRPr="00A074A4" w:rsidTr="00A074A4">
        <w:trPr>
          <w:trHeight w:val="519"/>
        </w:trPr>
        <w:tc>
          <w:tcPr>
            <w:tcW w:w="2718" w:type="dxa"/>
          </w:tcPr>
          <w:p w:rsidR="00F847FB" w:rsidRPr="00A074A4" w:rsidRDefault="00FB47F7" w:rsidP="00857007">
            <w:pPr>
              <w:spacing w:before="100" w:beforeAutospacing="1" w:after="100" w:afterAutospacing="1" w:line="312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Grand</w:t>
            </w:r>
            <w:r w:rsidR="00F847FB" w:rsidRPr="00A074A4">
              <w:rPr>
                <w:rFonts w:cstheme="minorHAnsi"/>
                <w:b/>
                <w:sz w:val="24"/>
                <w:szCs w:val="24"/>
              </w:rPr>
              <w:t>Total</w:t>
            </w:r>
            <w:proofErr w:type="spellEnd"/>
          </w:p>
        </w:tc>
        <w:tc>
          <w:tcPr>
            <w:tcW w:w="3666" w:type="dxa"/>
          </w:tcPr>
          <w:p w:rsidR="00F847FB" w:rsidRPr="00A074A4" w:rsidRDefault="009438D8" w:rsidP="00582808">
            <w:pPr>
              <w:spacing w:before="100" w:beforeAutospacing="1" w:after="100" w:afterAutospacing="1" w:line="312" w:lineRule="auto"/>
              <w:rPr>
                <w:rFonts w:cstheme="minorHAnsi"/>
                <w:b/>
                <w:sz w:val="24"/>
                <w:szCs w:val="24"/>
              </w:rPr>
            </w:pPr>
            <w:r w:rsidRPr="00A074A4">
              <w:rPr>
                <w:rFonts w:cstheme="minorHAnsi"/>
                <w:b/>
                <w:sz w:val="24"/>
                <w:szCs w:val="24"/>
              </w:rPr>
              <w:t xml:space="preserve">                       155</w:t>
            </w:r>
          </w:p>
        </w:tc>
        <w:tc>
          <w:tcPr>
            <w:tcW w:w="3192" w:type="dxa"/>
          </w:tcPr>
          <w:p w:rsidR="00F847FB" w:rsidRPr="00A074A4" w:rsidRDefault="009438D8" w:rsidP="00582808">
            <w:pPr>
              <w:spacing w:before="100" w:beforeAutospacing="1" w:after="100" w:afterAutospacing="1" w:line="312" w:lineRule="auto"/>
              <w:rPr>
                <w:rFonts w:cstheme="minorHAnsi"/>
                <w:b/>
                <w:sz w:val="24"/>
                <w:szCs w:val="24"/>
              </w:rPr>
            </w:pPr>
            <w:r w:rsidRPr="00A074A4">
              <w:rPr>
                <w:rFonts w:cstheme="minorHAnsi"/>
                <w:b/>
                <w:sz w:val="24"/>
                <w:szCs w:val="24"/>
              </w:rPr>
              <w:t xml:space="preserve">                           100%</w:t>
            </w:r>
          </w:p>
        </w:tc>
      </w:tr>
    </w:tbl>
    <w:p w:rsidR="009438D8" w:rsidRPr="00A074A4" w:rsidRDefault="00A074A4" w:rsidP="00582808">
      <w:pPr>
        <w:spacing w:before="100" w:beforeAutospacing="1" w:after="100" w:afterAutospacing="1" w:line="312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table shows</w:t>
      </w:r>
      <w:r w:rsidR="009438D8" w:rsidRPr="00A074A4">
        <w:rPr>
          <w:rFonts w:cstheme="minorHAnsi"/>
          <w:sz w:val="24"/>
          <w:szCs w:val="24"/>
        </w:rPr>
        <w:t xml:space="preserve"> 42.58% respondents studied up</w:t>
      </w:r>
      <w:r>
        <w:rPr>
          <w:rFonts w:cstheme="minorHAnsi"/>
          <w:sz w:val="24"/>
          <w:szCs w:val="24"/>
        </w:rPr>
        <w:t xml:space="preserve"> </w:t>
      </w:r>
      <w:r w:rsidR="009438D8" w:rsidRPr="00A074A4">
        <w:rPr>
          <w:rFonts w:cstheme="minorHAnsi"/>
          <w:sz w:val="24"/>
          <w:szCs w:val="24"/>
        </w:rPr>
        <w:t xml:space="preserve">to primary </w:t>
      </w:r>
      <w:proofErr w:type="gramStart"/>
      <w:r w:rsidR="009438D8" w:rsidRPr="00A074A4">
        <w:rPr>
          <w:rFonts w:cstheme="minorHAnsi"/>
          <w:sz w:val="24"/>
          <w:szCs w:val="24"/>
        </w:rPr>
        <w:t>level ,</w:t>
      </w:r>
      <w:proofErr w:type="gramEnd"/>
      <w:r w:rsidR="009438D8" w:rsidRPr="00A074A4">
        <w:rPr>
          <w:rFonts w:cstheme="minorHAnsi"/>
          <w:sz w:val="24"/>
          <w:szCs w:val="24"/>
        </w:rPr>
        <w:t xml:space="preserve"> 27.10 % studied up</w:t>
      </w:r>
      <w:r>
        <w:rPr>
          <w:rFonts w:cstheme="minorHAnsi"/>
          <w:sz w:val="24"/>
          <w:szCs w:val="24"/>
        </w:rPr>
        <w:t xml:space="preserve"> </w:t>
      </w:r>
      <w:r w:rsidR="009438D8" w:rsidRPr="00A074A4">
        <w:rPr>
          <w:rFonts w:cstheme="minorHAnsi"/>
          <w:sz w:val="24"/>
          <w:szCs w:val="24"/>
        </w:rPr>
        <w:t>to secondary level , 25</w:t>
      </w:r>
      <w:r>
        <w:rPr>
          <w:rFonts w:cstheme="minorHAnsi"/>
          <w:sz w:val="24"/>
          <w:szCs w:val="24"/>
        </w:rPr>
        <w:t xml:space="preserve">.81% were illiterate  and </w:t>
      </w:r>
      <w:r w:rsidR="009438D8" w:rsidRPr="00A074A4">
        <w:rPr>
          <w:rFonts w:cstheme="minorHAnsi"/>
          <w:sz w:val="24"/>
          <w:szCs w:val="24"/>
        </w:rPr>
        <w:t>4.51% higher secondary leve</w:t>
      </w:r>
      <w:r w:rsidR="00A91F35" w:rsidRPr="00A074A4">
        <w:rPr>
          <w:rFonts w:cstheme="minorHAnsi"/>
          <w:sz w:val="24"/>
          <w:szCs w:val="24"/>
        </w:rPr>
        <w:t>l.</w:t>
      </w:r>
    </w:p>
    <w:p w:rsidR="00A91F35" w:rsidRPr="00582808" w:rsidRDefault="00582808" w:rsidP="00582808">
      <w:pPr>
        <w:pStyle w:val="Title"/>
        <w:pBdr>
          <w:bottom w:val="none" w:sz="0" w:space="0" w:color="auto"/>
        </w:pBdr>
        <w:spacing w:before="100" w:beforeAutospacing="1" w:after="100" w:afterAutospacing="1" w:line="312" w:lineRule="auto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582808">
        <w:rPr>
          <w:rFonts w:asciiTheme="minorHAnsi" w:hAnsiTheme="minorHAnsi" w:cstheme="minorHAnsi"/>
          <w:b/>
          <w:color w:val="auto"/>
          <w:sz w:val="24"/>
          <w:szCs w:val="24"/>
        </w:rPr>
        <w:t>Table-</w:t>
      </w:r>
      <w:r w:rsidR="00A91F35" w:rsidRPr="00582808">
        <w:rPr>
          <w:rFonts w:asciiTheme="minorHAnsi" w:hAnsiTheme="minorHAnsi" w:cstheme="minorHAnsi"/>
          <w:b/>
          <w:color w:val="auto"/>
          <w:sz w:val="24"/>
          <w:szCs w:val="24"/>
        </w:rPr>
        <w:t>3:</w:t>
      </w:r>
      <w:r w:rsidRPr="00582808">
        <w:rPr>
          <w:rFonts w:asciiTheme="minorHAnsi" w:hAnsiTheme="minorHAnsi" w:cstheme="minorHAnsi"/>
          <w:b/>
          <w:color w:val="auto"/>
          <w:sz w:val="24"/>
          <w:szCs w:val="24"/>
        </w:rPr>
        <w:t xml:space="preserve"> </w:t>
      </w:r>
      <w:r w:rsidR="00A91F35" w:rsidRPr="00582808">
        <w:rPr>
          <w:rFonts w:asciiTheme="minorHAnsi" w:hAnsiTheme="minorHAnsi" w:cstheme="minorHAnsi"/>
          <w:b/>
          <w:color w:val="auto"/>
          <w:sz w:val="24"/>
          <w:szCs w:val="24"/>
        </w:rPr>
        <w:t>Occupation of the respondent</w:t>
      </w:r>
      <w:r w:rsidRPr="00582808">
        <w:rPr>
          <w:rFonts w:asciiTheme="minorHAnsi" w:hAnsiTheme="minorHAnsi" w:cstheme="minorHAnsi"/>
          <w:b/>
          <w:color w:val="auto"/>
          <w:sz w:val="24"/>
          <w:szCs w:val="24"/>
        </w:rPr>
        <w:t>s</w:t>
      </w:r>
    </w:p>
    <w:tbl>
      <w:tblPr>
        <w:tblStyle w:val="TableGrid"/>
        <w:tblW w:w="0" w:type="auto"/>
        <w:tblLook w:val="04A0"/>
      </w:tblPr>
      <w:tblGrid>
        <w:gridCol w:w="3092"/>
        <w:gridCol w:w="3068"/>
        <w:gridCol w:w="3085"/>
      </w:tblGrid>
      <w:tr w:rsidR="00A91F35" w:rsidRPr="00582808" w:rsidTr="00A91F35">
        <w:tc>
          <w:tcPr>
            <w:tcW w:w="3192" w:type="dxa"/>
          </w:tcPr>
          <w:p w:rsidR="00A91F35" w:rsidRPr="00582808" w:rsidRDefault="00A91F35" w:rsidP="00582808">
            <w:pPr>
              <w:spacing w:before="100" w:beforeAutospacing="1" w:after="100" w:afterAutospacing="1" w:line="312" w:lineRule="auto"/>
              <w:rPr>
                <w:rFonts w:cstheme="minorHAnsi"/>
                <w:b/>
                <w:sz w:val="24"/>
                <w:szCs w:val="24"/>
              </w:rPr>
            </w:pPr>
            <w:r w:rsidRPr="00582808">
              <w:rPr>
                <w:rFonts w:cstheme="minorHAnsi"/>
                <w:b/>
                <w:sz w:val="24"/>
                <w:szCs w:val="24"/>
              </w:rPr>
              <w:lastRenderedPageBreak/>
              <w:t>Occupation</w:t>
            </w:r>
          </w:p>
        </w:tc>
        <w:tc>
          <w:tcPr>
            <w:tcW w:w="3192" w:type="dxa"/>
          </w:tcPr>
          <w:p w:rsidR="00A91F35" w:rsidRPr="00582808" w:rsidRDefault="00A91F35" w:rsidP="00582808">
            <w:pPr>
              <w:spacing w:before="100" w:beforeAutospacing="1" w:after="100" w:afterAutospacing="1" w:line="312" w:lineRule="auto"/>
              <w:rPr>
                <w:rFonts w:cstheme="minorHAnsi"/>
                <w:b/>
                <w:sz w:val="24"/>
                <w:szCs w:val="24"/>
              </w:rPr>
            </w:pPr>
            <w:r w:rsidRPr="00582808">
              <w:rPr>
                <w:rFonts w:cstheme="minorHAnsi"/>
                <w:b/>
                <w:sz w:val="24"/>
                <w:szCs w:val="24"/>
              </w:rPr>
              <w:t xml:space="preserve">             </w:t>
            </w:r>
            <w:r w:rsidR="00FB47F7">
              <w:rPr>
                <w:rFonts w:cstheme="minorHAnsi"/>
                <w:b/>
                <w:sz w:val="24"/>
                <w:szCs w:val="24"/>
              </w:rPr>
              <w:t>Total</w:t>
            </w:r>
            <w:r w:rsidRPr="00582808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AC2F51" w:rsidRPr="00582808">
              <w:rPr>
                <w:rFonts w:cstheme="minorHAnsi"/>
                <w:b/>
                <w:sz w:val="24"/>
                <w:szCs w:val="24"/>
              </w:rPr>
              <w:t>Number</w:t>
            </w:r>
          </w:p>
        </w:tc>
        <w:tc>
          <w:tcPr>
            <w:tcW w:w="3192" w:type="dxa"/>
          </w:tcPr>
          <w:p w:rsidR="00A91F35" w:rsidRPr="00582808" w:rsidRDefault="00AC2F51" w:rsidP="00582808">
            <w:pPr>
              <w:spacing w:before="100" w:beforeAutospacing="1" w:after="100" w:afterAutospacing="1" w:line="312" w:lineRule="auto"/>
              <w:rPr>
                <w:rFonts w:cstheme="minorHAnsi"/>
                <w:b/>
                <w:sz w:val="24"/>
                <w:szCs w:val="24"/>
              </w:rPr>
            </w:pPr>
            <w:r w:rsidRPr="00582808">
              <w:rPr>
                <w:rFonts w:cstheme="minorHAnsi"/>
                <w:b/>
                <w:sz w:val="24"/>
                <w:szCs w:val="24"/>
              </w:rPr>
              <w:t xml:space="preserve">                  Percentage</w:t>
            </w:r>
          </w:p>
        </w:tc>
      </w:tr>
      <w:tr w:rsidR="00A91F35" w:rsidRPr="00A074A4" w:rsidTr="00A91F35">
        <w:tc>
          <w:tcPr>
            <w:tcW w:w="3192" w:type="dxa"/>
          </w:tcPr>
          <w:p w:rsidR="00A91F35" w:rsidRPr="00A074A4" w:rsidRDefault="00AC2F51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>Farmer</w:t>
            </w:r>
          </w:p>
        </w:tc>
        <w:tc>
          <w:tcPr>
            <w:tcW w:w="3192" w:type="dxa"/>
          </w:tcPr>
          <w:p w:rsidR="00A91F35" w:rsidRPr="00A074A4" w:rsidRDefault="00AC2F51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   20</w:t>
            </w:r>
          </w:p>
        </w:tc>
        <w:tc>
          <w:tcPr>
            <w:tcW w:w="3192" w:type="dxa"/>
          </w:tcPr>
          <w:p w:rsidR="00A91F35" w:rsidRPr="00A074A4" w:rsidRDefault="00AC2F51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       12.90%</w:t>
            </w:r>
          </w:p>
        </w:tc>
      </w:tr>
      <w:tr w:rsidR="00A91F35" w:rsidRPr="00A074A4" w:rsidTr="00A91F35">
        <w:tc>
          <w:tcPr>
            <w:tcW w:w="3192" w:type="dxa"/>
          </w:tcPr>
          <w:p w:rsidR="00A91F35" w:rsidRPr="00A074A4" w:rsidRDefault="00AC2F51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Day </w:t>
            </w:r>
            <w:proofErr w:type="spellStart"/>
            <w:r w:rsidRPr="00A074A4">
              <w:rPr>
                <w:rFonts w:cstheme="minorHAnsi"/>
                <w:sz w:val="24"/>
                <w:szCs w:val="24"/>
              </w:rPr>
              <w:t>labour</w:t>
            </w:r>
            <w:proofErr w:type="spellEnd"/>
          </w:p>
        </w:tc>
        <w:tc>
          <w:tcPr>
            <w:tcW w:w="3192" w:type="dxa"/>
          </w:tcPr>
          <w:p w:rsidR="00A91F35" w:rsidRPr="00A074A4" w:rsidRDefault="00AC2F51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   36</w:t>
            </w:r>
          </w:p>
        </w:tc>
        <w:tc>
          <w:tcPr>
            <w:tcW w:w="3192" w:type="dxa"/>
          </w:tcPr>
          <w:p w:rsidR="00A91F35" w:rsidRPr="00A074A4" w:rsidRDefault="00AC2F51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       23.21%</w:t>
            </w:r>
          </w:p>
        </w:tc>
      </w:tr>
      <w:tr w:rsidR="00A91F35" w:rsidRPr="00A074A4" w:rsidTr="00A91F35">
        <w:tc>
          <w:tcPr>
            <w:tcW w:w="3192" w:type="dxa"/>
          </w:tcPr>
          <w:p w:rsidR="00A91F35" w:rsidRPr="00A074A4" w:rsidRDefault="00AC2F51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>service</w:t>
            </w:r>
          </w:p>
        </w:tc>
        <w:tc>
          <w:tcPr>
            <w:tcW w:w="3192" w:type="dxa"/>
          </w:tcPr>
          <w:p w:rsidR="00A91F35" w:rsidRPr="00A074A4" w:rsidRDefault="00AC2F51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   33</w:t>
            </w:r>
          </w:p>
        </w:tc>
        <w:tc>
          <w:tcPr>
            <w:tcW w:w="3192" w:type="dxa"/>
          </w:tcPr>
          <w:p w:rsidR="00A91F35" w:rsidRPr="00A074A4" w:rsidRDefault="00AC2F51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       21.29%</w:t>
            </w:r>
          </w:p>
        </w:tc>
      </w:tr>
      <w:tr w:rsidR="00A91F35" w:rsidRPr="00A074A4" w:rsidTr="00A91F35">
        <w:tc>
          <w:tcPr>
            <w:tcW w:w="3192" w:type="dxa"/>
          </w:tcPr>
          <w:p w:rsidR="00A91F35" w:rsidRPr="00A074A4" w:rsidRDefault="00AC2F51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>Business</w:t>
            </w:r>
          </w:p>
        </w:tc>
        <w:tc>
          <w:tcPr>
            <w:tcW w:w="3192" w:type="dxa"/>
          </w:tcPr>
          <w:p w:rsidR="00A91F35" w:rsidRPr="00A074A4" w:rsidRDefault="00AC2F51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   30</w:t>
            </w:r>
          </w:p>
        </w:tc>
        <w:tc>
          <w:tcPr>
            <w:tcW w:w="3192" w:type="dxa"/>
          </w:tcPr>
          <w:p w:rsidR="00A91F35" w:rsidRPr="00A074A4" w:rsidRDefault="00AC2F51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       19.35%</w:t>
            </w:r>
          </w:p>
        </w:tc>
      </w:tr>
      <w:tr w:rsidR="00A91F35" w:rsidRPr="00A074A4" w:rsidTr="00A91F35">
        <w:tc>
          <w:tcPr>
            <w:tcW w:w="3192" w:type="dxa"/>
          </w:tcPr>
          <w:p w:rsidR="00A91F35" w:rsidRPr="00A074A4" w:rsidRDefault="00AC2F51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>Over-seas employment</w:t>
            </w:r>
          </w:p>
        </w:tc>
        <w:tc>
          <w:tcPr>
            <w:tcW w:w="3192" w:type="dxa"/>
          </w:tcPr>
          <w:p w:rsidR="00A91F35" w:rsidRPr="00A074A4" w:rsidRDefault="00AC2F51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    7</w:t>
            </w:r>
          </w:p>
        </w:tc>
        <w:tc>
          <w:tcPr>
            <w:tcW w:w="3192" w:type="dxa"/>
          </w:tcPr>
          <w:p w:rsidR="00A91F35" w:rsidRPr="00A074A4" w:rsidRDefault="00582808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         4</w:t>
            </w:r>
            <w:r w:rsidR="00AC2F51" w:rsidRPr="00A074A4">
              <w:rPr>
                <w:rFonts w:cstheme="minorHAnsi"/>
                <w:sz w:val="24"/>
                <w:szCs w:val="24"/>
              </w:rPr>
              <w:t>.52%</w:t>
            </w:r>
          </w:p>
        </w:tc>
      </w:tr>
      <w:tr w:rsidR="00A91F35" w:rsidRPr="00A074A4" w:rsidTr="00A91F35">
        <w:tc>
          <w:tcPr>
            <w:tcW w:w="3192" w:type="dxa"/>
          </w:tcPr>
          <w:p w:rsidR="00A91F35" w:rsidRPr="00A074A4" w:rsidRDefault="00AC2F51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>Others</w:t>
            </w:r>
          </w:p>
        </w:tc>
        <w:tc>
          <w:tcPr>
            <w:tcW w:w="3192" w:type="dxa"/>
          </w:tcPr>
          <w:p w:rsidR="00A91F35" w:rsidRPr="00A074A4" w:rsidRDefault="00AC2F51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    23</w:t>
            </w:r>
          </w:p>
        </w:tc>
        <w:tc>
          <w:tcPr>
            <w:tcW w:w="3192" w:type="dxa"/>
          </w:tcPr>
          <w:p w:rsidR="00A91F35" w:rsidRPr="00A074A4" w:rsidRDefault="00AC2F51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       18.71%</w:t>
            </w:r>
          </w:p>
        </w:tc>
      </w:tr>
      <w:tr w:rsidR="00A91F35" w:rsidRPr="00582808" w:rsidTr="00A91F35">
        <w:tc>
          <w:tcPr>
            <w:tcW w:w="3192" w:type="dxa"/>
          </w:tcPr>
          <w:p w:rsidR="00A91F35" w:rsidRPr="00582808" w:rsidRDefault="00FB47F7" w:rsidP="00582808">
            <w:pPr>
              <w:spacing w:before="100" w:beforeAutospacing="1" w:after="100" w:afterAutospacing="1" w:line="312" w:lineRule="auto"/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Grand</w:t>
            </w:r>
            <w:r w:rsidR="00AC2F51" w:rsidRPr="00582808">
              <w:rPr>
                <w:rFonts w:cstheme="minorHAnsi"/>
                <w:b/>
                <w:sz w:val="24"/>
                <w:szCs w:val="24"/>
              </w:rPr>
              <w:t>Total</w:t>
            </w:r>
            <w:proofErr w:type="spellEnd"/>
          </w:p>
        </w:tc>
        <w:tc>
          <w:tcPr>
            <w:tcW w:w="3192" w:type="dxa"/>
          </w:tcPr>
          <w:p w:rsidR="00A91F35" w:rsidRPr="00582808" w:rsidRDefault="00AC2F51" w:rsidP="00582808">
            <w:pPr>
              <w:spacing w:before="100" w:beforeAutospacing="1" w:after="100" w:afterAutospacing="1" w:line="312" w:lineRule="auto"/>
              <w:rPr>
                <w:rFonts w:cstheme="minorHAnsi"/>
                <w:b/>
                <w:sz w:val="24"/>
                <w:szCs w:val="24"/>
              </w:rPr>
            </w:pPr>
            <w:r w:rsidRPr="00582808">
              <w:rPr>
                <w:rFonts w:cstheme="minorHAnsi"/>
                <w:b/>
                <w:sz w:val="24"/>
                <w:szCs w:val="24"/>
              </w:rPr>
              <w:t xml:space="preserve">                     100</w:t>
            </w:r>
          </w:p>
        </w:tc>
        <w:tc>
          <w:tcPr>
            <w:tcW w:w="3192" w:type="dxa"/>
          </w:tcPr>
          <w:p w:rsidR="00AC2F51" w:rsidRPr="00582808" w:rsidRDefault="00AC2F51" w:rsidP="00582808">
            <w:pPr>
              <w:spacing w:before="100" w:beforeAutospacing="1" w:after="100" w:afterAutospacing="1" w:line="312" w:lineRule="auto"/>
              <w:rPr>
                <w:rFonts w:cstheme="minorHAnsi"/>
                <w:b/>
                <w:sz w:val="24"/>
                <w:szCs w:val="24"/>
              </w:rPr>
            </w:pPr>
            <w:r w:rsidRPr="00582808">
              <w:rPr>
                <w:rFonts w:cstheme="minorHAnsi"/>
                <w:b/>
                <w:sz w:val="24"/>
                <w:szCs w:val="24"/>
              </w:rPr>
              <w:t xml:space="preserve">                         100 %</w:t>
            </w:r>
          </w:p>
        </w:tc>
      </w:tr>
    </w:tbl>
    <w:p w:rsidR="00A91F35" w:rsidRPr="00A074A4" w:rsidRDefault="00AC2F51" w:rsidP="00582808">
      <w:pPr>
        <w:spacing w:before="100" w:beforeAutospacing="1" w:after="100" w:afterAutospacing="1" w:line="312" w:lineRule="auto"/>
        <w:rPr>
          <w:rFonts w:cstheme="minorHAnsi"/>
          <w:sz w:val="24"/>
          <w:szCs w:val="24"/>
        </w:rPr>
      </w:pPr>
      <w:r w:rsidRPr="00A074A4">
        <w:rPr>
          <w:rFonts w:cstheme="minorHAnsi"/>
          <w:sz w:val="24"/>
          <w:szCs w:val="24"/>
        </w:rPr>
        <w:t>Foot note :This table shows that ,23.21 %  of the</w:t>
      </w:r>
      <w:r w:rsidR="00192312" w:rsidRPr="00A074A4">
        <w:rPr>
          <w:rFonts w:cstheme="minorHAnsi"/>
          <w:sz w:val="24"/>
          <w:szCs w:val="24"/>
        </w:rPr>
        <w:t xml:space="preserve"> respondents are</w:t>
      </w:r>
      <w:r w:rsidRPr="00A074A4">
        <w:rPr>
          <w:rFonts w:cstheme="minorHAnsi"/>
          <w:sz w:val="24"/>
          <w:szCs w:val="24"/>
        </w:rPr>
        <w:t xml:space="preserve"> day </w:t>
      </w:r>
      <w:proofErr w:type="spellStart"/>
      <w:r w:rsidRPr="00A074A4">
        <w:rPr>
          <w:rFonts w:cstheme="minorHAnsi"/>
          <w:sz w:val="24"/>
          <w:szCs w:val="24"/>
        </w:rPr>
        <w:t>labourer</w:t>
      </w:r>
      <w:proofErr w:type="spellEnd"/>
      <w:r w:rsidRPr="00A074A4">
        <w:rPr>
          <w:rFonts w:cstheme="minorHAnsi"/>
          <w:sz w:val="24"/>
          <w:szCs w:val="24"/>
        </w:rPr>
        <w:t xml:space="preserve"> s</w:t>
      </w:r>
      <w:r w:rsidR="00192312" w:rsidRPr="00A074A4">
        <w:rPr>
          <w:rFonts w:cstheme="minorHAnsi"/>
          <w:sz w:val="24"/>
          <w:szCs w:val="24"/>
        </w:rPr>
        <w:t xml:space="preserve">,21.99% of them  are  service holders.19.35% of them are businessman,18.71% of them  are others,12.90% of them are </w:t>
      </w:r>
      <w:proofErr w:type="spellStart"/>
      <w:r w:rsidR="00192312" w:rsidRPr="00A074A4">
        <w:rPr>
          <w:rFonts w:cstheme="minorHAnsi"/>
          <w:sz w:val="24"/>
          <w:szCs w:val="24"/>
        </w:rPr>
        <w:t>fermer</w:t>
      </w:r>
      <w:proofErr w:type="spellEnd"/>
      <w:r w:rsidR="00192312" w:rsidRPr="00A074A4">
        <w:rPr>
          <w:rFonts w:cstheme="minorHAnsi"/>
          <w:sz w:val="24"/>
          <w:szCs w:val="24"/>
        </w:rPr>
        <w:t xml:space="preserve"> and the remaining 4.52 % are over seas employment.</w:t>
      </w:r>
    </w:p>
    <w:p w:rsidR="00192312" w:rsidRPr="00A074A4" w:rsidRDefault="00192312" w:rsidP="00582808">
      <w:pPr>
        <w:spacing w:before="100" w:beforeAutospacing="1" w:after="100" w:afterAutospacing="1" w:line="312" w:lineRule="auto"/>
        <w:rPr>
          <w:rFonts w:cstheme="minorHAnsi"/>
          <w:sz w:val="24"/>
          <w:szCs w:val="24"/>
        </w:rPr>
      </w:pPr>
    </w:p>
    <w:p w:rsidR="00192312" w:rsidRPr="00A074A4" w:rsidRDefault="00FB47F7" w:rsidP="00FB47F7">
      <w:pPr>
        <w:pStyle w:val="Title"/>
        <w:pBdr>
          <w:bottom w:val="none" w:sz="0" w:space="0" w:color="auto"/>
        </w:pBdr>
        <w:spacing w:before="100" w:beforeAutospacing="1" w:after="100" w:afterAutospacing="1"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Table-</w:t>
      </w:r>
      <w:r w:rsidR="00192312" w:rsidRPr="00A074A4">
        <w:rPr>
          <w:rFonts w:asciiTheme="minorHAnsi" w:hAnsiTheme="minorHAnsi" w:cstheme="minorHAnsi"/>
          <w:sz w:val="24"/>
          <w:szCs w:val="24"/>
        </w:rPr>
        <w:t>4</w:t>
      </w:r>
      <w:proofErr w:type="gramStart"/>
      <w:r w:rsidR="00192312" w:rsidRPr="00A074A4">
        <w:rPr>
          <w:rFonts w:asciiTheme="minorHAnsi" w:hAnsiTheme="minorHAnsi" w:cstheme="minorHAnsi"/>
          <w:sz w:val="24"/>
          <w:szCs w:val="24"/>
        </w:rPr>
        <w:t>:Distribution</w:t>
      </w:r>
      <w:proofErr w:type="gramEnd"/>
      <w:r w:rsidR="00192312" w:rsidRPr="00A074A4">
        <w:rPr>
          <w:rFonts w:asciiTheme="minorHAnsi" w:hAnsiTheme="minorHAnsi" w:cstheme="minorHAnsi"/>
          <w:sz w:val="24"/>
          <w:szCs w:val="24"/>
        </w:rPr>
        <w:t xml:space="preserve"> of respondents according to their  monthly family income.</w:t>
      </w:r>
    </w:p>
    <w:tbl>
      <w:tblPr>
        <w:tblStyle w:val="TableGrid"/>
        <w:tblW w:w="9621" w:type="dxa"/>
        <w:tblLook w:val="04A0"/>
      </w:tblPr>
      <w:tblGrid>
        <w:gridCol w:w="3207"/>
        <w:gridCol w:w="3207"/>
        <w:gridCol w:w="3207"/>
      </w:tblGrid>
      <w:tr w:rsidR="00192312" w:rsidRPr="00A074A4" w:rsidTr="00B33872">
        <w:trPr>
          <w:trHeight w:val="405"/>
        </w:trPr>
        <w:tc>
          <w:tcPr>
            <w:tcW w:w="3207" w:type="dxa"/>
          </w:tcPr>
          <w:p w:rsidR="00192312" w:rsidRPr="00FB47F7" w:rsidRDefault="00B33872" w:rsidP="00FB47F7">
            <w:pPr>
              <w:pStyle w:val="Heading1"/>
              <w:outlineLvl w:val="0"/>
              <w:rPr>
                <w:sz w:val="24"/>
              </w:rPr>
            </w:pPr>
            <w:r w:rsidRPr="00FB47F7">
              <w:rPr>
                <w:sz w:val="24"/>
              </w:rPr>
              <w:t xml:space="preserve">    </w:t>
            </w:r>
            <w:proofErr w:type="spellStart"/>
            <w:proofErr w:type="gramStart"/>
            <w:r w:rsidRPr="00FB47F7">
              <w:rPr>
                <w:sz w:val="24"/>
              </w:rPr>
              <w:t>Ammount</w:t>
            </w:r>
            <w:proofErr w:type="spellEnd"/>
            <w:r w:rsidRPr="00FB47F7">
              <w:rPr>
                <w:sz w:val="24"/>
              </w:rPr>
              <w:t xml:space="preserve">  of</w:t>
            </w:r>
            <w:proofErr w:type="gramEnd"/>
            <w:r w:rsidRPr="00FB47F7">
              <w:rPr>
                <w:sz w:val="24"/>
              </w:rPr>
              <w:t xml:space="preserve"> income(Tk./=)</w:t>
            </w:r>
          </w:p>
        </w:tc>
        <w:tc>
          <w:tcPr>
            <w:tcW w:w="3207" w:type="dxa"/>
          </w:tcPr>
          <w:p w:rsidR="00192312" w:rsidRPr="00FB47F7" w:rsidRDefault="00B33872" w:rsidP="00FB47F7">
            <w:pPr>
              <w:pStyle w:val="Heading1"/>
              <w:outlineLvl w:val="0"/>
              <w:rPr>
                <w:sz w:val="24"/>
              </w:rPr>
            </w:pPr>
            <w:r w:rsidRPr="00FB47F7">
              <w:rPr>
                <w:sz w:val="24"/>
              </w:rPr>
              <w:t xml:space="preserve">           </w:t>
            </w:r>
            <w:proofErr w:type="gramStart"/>
            <w:r w:rsidR="00FB47F7" w:rsidRPr="00FB47F7">
              <w:rPr>
                <w:sz w:val="24"/>
              </w:rPr>
              <w:t xml:space="preserve">Total  </w:t>
            </w:r>
            <w:r w:rsidRPr="00FB47F7">
              <w:rPr>
                <w:sz w:val="24"/>
              </w:rPr>
              <w:t>Number</w:t>
            </w:r>
            <w:proofErr w:type="gramEnd"/>
          </w:p>
        </w:tc>
        <w:tc>
          <w:tcPr>
            <w:tcW w:w="3207" w:type="dxa"/>
          </w:tcPr>
          <w:p w:rsidR="00192312" w:rsidRPr="00FB47F7" w:rsidRDefault="00B33872" w:rsidP="00FB47F7">
            <w:pPr>
              <w:pStyle w:val="Heading1"/>
              <w:outlineLvl w:val="0"/>
              <w:rPr>
                <w:sz w:val="24"/>
              </w:rPr>
            </w:pPr>
            <w:r w:rsidRPr="00FB47F7">
              <w:rPr>
                <w:sz w:val="24"/>
              </w:rPr>
              <w:t xml:space="preserve">                   Percentage %</w:t>
            </w:r>
          </w:p>
        </w:tc>
      </w:tr>
      <w:tr w:rsidR="00192312" w:rsidRPr="00A074A4" w:rsidTr="00B33872">
        <w:trPr>
          <w:trHeight w:val="405"/>
        </w:trPr>
        <w:tc>
          <w:tcPr>
            <w:tcW w:w="3207" w:type="dxa"/>
          </w:tcPr>
          <w:p w:rsidR="00192312" w:rsidRPr="00A074A4" w:rsidRDefault="00B33872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   &lt;3000</w:t>
            </w:r>
          </w:p>
        </w:tc>
        <w:tc>
          <w:tcPr>
            <w:tcW w:w="3207" w:type="dxa"/>
          </w:tcPr>
          <w:p w:rsidR="00192312" w:rsidRPr="00A074A4" w:rsidRDefault="00B33872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 27</w:t>
            </w:r>
          </w:p>
        </w:tc>
        <w:tc>
          <w:tcPr>
            <w:tcW w:w="3207" w:type="dxa"/>
          </w:tcPr>
          <w:p w:rsidR="00192312" w:rsidRPr="00A074A4" w:rsidRDefault="00B33872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       </w:t>
            </w:r>
            <w:r w:rsidR="00A66F38" w:rsidRPr="00A074A4">
              <w:rPr>
                <w:rFonts w:cstheme="minorHAnsi"/>
                <w:sz w:val="24"/>
                <w:szCs w:val="24"/>
              </w:rPr>
              <w:t>17.419%</w:t>
            </w:r>
          </w:p>
        </w:tc>
      </w:tr>
      <w:tr w:rsidR="00192312" w:rsidRPr="00A074A4" w:rsidTr="00B33872">
        <w:trPr>
          <w:trHeight w:val="429"/>
        </w:trPr>
        <w:tc>
          <w:tcPr>
            <w:tcW w:w="3207" w:type="dxa"/>
          </w:tcPr>
          <w:p w:rsidR="00192312" w:rsidRPr="00A074A4" w:rsidRDefault="00B33872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3001 - 6000</w:t>
            </w:r>
          </w:p>
        </w:tc>
        <w:tc>
          <w:tcPr>
            <w:tcW w:w="3207" w:type="dxa"/>
          </w:tcPr>
          <w:p w:rsidR="00192312" w:rsidRPr="00A074A4" w:rsidRDefault="00B33872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 34</w:t>
            </w:r>
          </w:p>
        </w:tc>
        <w:tc>
          <w:tcPr>
            <w:tcW w:w="3207" w:type="dxa"/>
          </w:tcPr>
          <w:p w:rsidR="00192312" w:rsidRPr="00A074A4" w:rsidRDefault="00A66F38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       21.9354%</w:t>
            </w:r>
          </w:p>
        </w:tc>
      </w:tr>
      <w:tr w:rsidR="00192312" w:rsidRPr="00A074A4" w:rsidTr="00B33872">
        <w:trPr>
          <w:trHeight w:val="405"/>
        </w:trPr>
        <w:tc>
          <w:tcPr>
            <w:tcW w:w="3207" w:type="dxa"/>
          </w:tcPr>
          <w:p w:rsidR="00192312" w:rsidRPr="00A074A4" w:rsidRDefault="00B33872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6001 - 9000</w:t>
            </w:r>
          </w:p>
        </w:tc>
        <w:tc>
          <w:tcPr>
            <w:tcW w:w="3207" w:type="dxa"/>
          </w:tcPr>
          <w:p w:rsidR="00192312" w:rsidRPr="00A074A4" w:rsidRDefault="00B33872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 40</w:t>
            </w:r>
          </w:p>
        </w:tc>
        <w:tc>
          <w:tcPr>
            <w:tcW w:w="3207" w:type="dxa"/>
          </w:tcPr>
          <w:p w:rsidR="00192312" w:rsidRPr="00A074A4" w:rsidRDefault="00A66F38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       25.806%</w:t>
            </w:r>
          </w:p>
        </w:tc>
      </w:tr>
      <w:tr w:rsidR="00192312" w:rsidRPr="00A074A4" w:rsidTr="00B33872">
        <w:trPr>
          <w:trHeight w:val="429"/>
        </w:trPr>
        <w:tc>
          <w:tcPr>
            <w:tcW w:w="3207" w:type="dxa"/>
          </w:tcPr>
          <w:p w:rsidR="00192312" w:rsidRPr="00A074A4" w:rsidRDefault="00B33872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9001 – 12,000</w:t>
            </w:r>
          </w:p>
        </w:tc>
        <w:tc>
          <w:tcPr>
            <w:tcW w:w="3207" w:type="dxa"/>
          </w:tcPr>
          <w:p w:rsidR="00192312" w:rsidRPr="00A074A4" w:rsidRDefault="00B33872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 20</w:t>
            </w:r>
          </w:p>
        </w:tc>
        <w:tc>
          <w:tcPr>
            <w:tcW w:w="3207" w:type="dxa"/>
          </w:tcPr>
          <w:p w:rsidR="00192312" w:rsidRPr="00A074A4" w:rsidRDefault="00A66F38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      12.903%</w:t>
            </w:r>
          </w:p>
        </w:tc>
      </w:tr>
      <w:tr w:rsidR="00192312" w:rsidRPr="00A074A4" w:rsidTr="00B33872">
        <w:trPr>
          <w:trHeight w:val="405"/>
        </w:trPr>
        <w:tc>
          <w:tcPr>
            <w:tcW w:w="3207" w:type="dxa"/>
          </w:tcPr>
          <w:p w:rsidR="00192312" w:rsidRPr="00A074A4" w:rsidRDefault="00B33872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 &gt;12,000</w:t>
            </w:r>
          </w:p>
        </w:tc>
        <w:tc>
          <w:tcPr>
            <w:tcW w:w="3207" w:type="dxa"/>
          </w:tcPr>
          <w:p w:rsidR="00192312" w:rsidRPr="00A074A4" w:rsidRDefault="00B33872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 34</w:t>
            </w:r>
          </w:p>
        </w:tc>
        <w:tc>
          <w:tcPr>
            <w:tcW w:w="3207" w:type="dxa"/>
          </w:tcPr>
          <w:p w:rsidR="00192312" w:rsidRPr="00A074A4" w:rsidRDefault="00A66F38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      21.935%</w:t>
            </w:r>
          </w:p>
        </w:tc>
      </w:tr>
      <w:tr w:rsidR="00192312" w:rsidRPr="00A074A4" w:rsidTr="00B33872">
        <w:trPr>
          <w:trHeight w:val="429"/>
        </w:trPr>
        <w:tc>
          <w:tcPr>
            <w:tcW w:w="3207" w:type="dxa"/>
          </w:tcPr>
          <w:p w:rsidR="00192312" w:rsidRPr="00A074A4" w:rsidRDefault="00B33872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  Total</w:t>
            </w:r>
          </w:p>
        </w:tc>
        <w:tc>
          <w:tcPr>
            <w:tcW w:w="3207" w:type="dxa"/>
          </w:tcPr>
          <w:p w:rsidR="00192312" w:rsidRPr="00A074A4" w:rsidRDefault="00B33872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155</w:t>
            </w:r>
          </w:p>
        </w:tc>
        <w:tc>
          <w:tcPr>
            <w:tcW w:w="3207" w:type="dxa"/>
          </w:tcPr>
          <w:p w:rsidR="00192312" w:rsidRPr="00A074A4" w:rsidRDefault="00A66F38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           100%</w:t>
            </w:r>
          </w:p>
          <w:p w:rsidR="00A66F38" w:rsidRPr="00A074A4" w:rsidRDefault="00A66F38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:rsidR="00192312" w:rsidRPr="00A074A4" w:rsidRDefault="00A66F38" w:rsidP="00582808">
      <w:pPr>
        <w:spacing w:before="100" w:beforeAutospacing="1" w:after="100" w:afterAutospacing="1" w:line="312" w:lineRule="auto"/>
        <w:rPr>
          <w:rFonts w:cstheme="minorHAnsi"/>
          <w:sz w:val="24"/>
          <w:szCs w:val="24"/>
        </w:rPr>
      </w:pPr>
      <w:r w:rsidRPr="00A074A4">
        <w:rPr>
          <w:rFonts w:cstheme="minorHAnsi"/>
          <w:sz w:val="24"/>
          <w:szCs w:val="24"/>
        </w:rPr>
        <w:t xml:space="preserve">This table shows </w:t>
      </w:r>
      <w:proofErr w:type="gramStart"/>
      <w:r w:rsidRPr="00A074A4">
        <w:rPr>
          <w:rFonts w:cstheme="minorHAnsi"/>
          <w:sz w:val="24"/>
          <w:szCs w:val="24"/>
        </w:rPr>
        <w:t>that ,</w:t>
      </w:r>
      <w:proofErr w:type="gramEnd"/>
      <w:r w:rsidRPr="00A074A4">
        <w:rPr>
          <w:rFonts w:cstheme="minorHAnsi"/>
          <w:sz w:val="24"/>
          <w:szCs w:val="24"/>
        </w:rPr>
        <w:t xml:space="preserve"> 17.42% family  income is &lt; 3000 Tk.,21.94% family income is in between 3001 – 6000 Tk. </w:t>
      </w:r>
      <w:proofErr w:type="gramStart"/>
      <w:r w:rsidRPr="00A074A4">
        <w:rPr>
          <w:rFonts w:cstheme="minorHAnsi"/>
          <w:sz w:val="24"/>
          <w:szCs w:val="24"/>
        </w:rPr>
        <w:t>And 25.</w:t>
      </w:r>
      <w:proofErr w:type="gramEnd"/>
      <w:r w:rsidRPr="00A074A4">
        <w:rPr>
          <w:rFonts w:cstheme="minorHAnsi"/>
          <w:sz w:val="24"/>
          <w:szCs w:val="24"/>
        </w:rPr>
        <w:t xml:space="preserve"> 81% family income is in between 6001 – 9000Tk.</w:t>
      </w:r>
    </w:p>
    <w:p w:rsidR="00503E03" w:rsidRPr="00A074A4" w:rsidRDefault="00503E03" w:rsidP="00582808">
      <w:pPr>
        <w:spacing w:before="100" w:beforeAutospacing="1" w:after="100" w:afterAutospacing="1" w:line="312" w:lineRule="auto"/>
        <w:rPr>
          <w:rFonts w:cstheme="minorHAnsi"/>
          <w:sz w:val="24"/>
          <w:szCs w:val="24"/>
        </w:rPr>
      </w:pPr>
    </w:p>
    <w:p w:rsidR="00503E03" w:rsidRPr="00A074A4" w:rsidRDefault="00503E03" w:rsidP="00FB47F7">
      <w:pPr>
        <w:pStyle w:val="Title"/>
        <w:pBdr>
          <w:bottom w:val="single" w:sz="8" w:space="6" w:color="4F81BD" w:themeColor="accent1"/>
        </w:pBdr>
        <w:spacing w:before="100" w:beforeAutospacing="1" w:after="100" w:afterAutospacing="1" w:line="312" w:lineRule="auto"/>
        <w:rPr>
          <w:rFonts w:asciiTheme="minorHAnsi" w:hAnsiTheme="minorHAnsi" w:cstheme="minorHAnsi"/>
          <w:sz w:val="24"/>
          <w:szCs w:val="24"/>
        </w:rPr>
      </w:pPr>
    </w:p>
    <w:p w:rsidR="00503E03" w:rsidRPr="00A074A4" w:rsidRDefault="00503E03" w:rsidP="00582808">
      <w:pPr>
        <w:spacing w:before="100" w:beforeAutospacing="1" w:after="100" w:afterAutospacing="1" w:line="312" w:lineRule="auto"/>
        <w:rPr>
          <w:rFonts w:cstheme="minorHAnsi"/>
          <w:sz w:val="24"/>
          <w:szCs w:val="24"/>
        </w:rPr>
      </w:pPr>
    </w:p>
    <w:p w:rsidR="00564514" w:rsidRPr="00A074A4" w:rsidRDefault="00564514" w:rsidP="00582808">
      <w:pPr>
        <w:spacing w:before="100" w:beforeAutospacing="1" w:after="100" w:afterAutospacing="1" w:line="312" w:lineRule="auto"/>
        <w:rPr>
          <w:rFonts w:cstheme="minorHAnsi"/>
          <w:sz w:val="24"/>
          <w:szCs w:val="24"/>
        </w:rPr>
      </w:pPr>
    </w:p>
    <w:p w:rsidR="00503E03" w:rsidRPr="00A074A4" w:rsidRDefault="00FB47F7" w:rsidP="00FB47F7">
      <w:pPr>
        <w:pStyle w:val="Title"/>
        <w:pBdr>
          <w:bottom w:val="none" w:sz="0" w:space="0" w:color="auto"/>
        </w:pBdr>
        <w:spacing w:before="100" w:beforeAutospacing="1" w:after="100" w:afterAutospacing="1"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Table-</w:t>
      </w:r>
      <w:r w:rsidR="00503E03" w:rsidRPr="00A074A4">
        <w:rPr>
          <w:rFonts w:asciiTheme="minorHAnsi" w:hAnsiTheme="minorHAnsi" w:cstheme="minorHAnsi"/>
          <w:sz w:val="24"/>
          <w:szCs w:val="24"/>
        </w:rPr>
        <w:t>5</w:t>
      </w:r>
      <w:proofErr w:type="gramStart"/>
      <w:r w:rsidR="00503E03" w:rsidRPr="00A074A4">
        <w:rPr>
          <w:rFonts w:asciiTheme="minorHAnsi" w:hAnsiTheme="minorHAnsi" w:cstheme="minorHAnsi"/>
          <w:sz w:val="24"/>
          <w:szCs w:val="24"/>
        </w:rPr>
        <w:t>:Distribution</w:t>
      </w:r>
      <w:proofErr w:type="gramEnd"/>
      <w:r w:rsidR="00503E03" w:rsidRPr="00A074A4">
        <w:rPr>
          <w:rFonts w:asciiTheme="minorHAnsi" w:hAnsiTheme="minorHAnsi" w:cstheme="minorHAnsi"/>
          <w:sz w:val="24"/>
          <w:szCs w:val="24"/>
        </w:rPr>
        <w:t xml:space="preserve"> of respondents according to their number of children in the family</w:t>
      </w:r>
    </w:p>
    <w:tbl>
      <w:tblPr>
        <w:tblStyle w:val="TableGrid"/>
        <w:tblpPr w:leftFromText="180" w:rightFromText="180" w:vertAnchor="text" w:horzAnchor="margin" w:tblpY="201"/>
        <w:tblW w:w="0" w:type="auto"/>
        <w:tblLook w:val="04A0"/>
      </w:tblPr>
      <w:tblGrid>
        <w:gridCol w:w="3073"/>
        <w:gridCol w:w="3073"/>
        <w:gridCol w:w="3099"/>
      </w:tblGrid>
      <w:tr w:rsidR="00503E03" w:rsidRPr="00A074A4" w:rsidTr="00B27647">
        <w:tc>
          <w:tcPr>
            <w:tcW w:w="3192" w:type="dxa"/>
          </w:tcPr>
          <w:p w:rsidR="00503E03" w:rsidRPr="00A074A4" w:rsidRDefault="00503E03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lastRenderedPageBreak/>
              <w:t xml:space="preserve">   Number of children        </w:t>
            </w:r>
          </w:p>
        </w:tc>
        <w:tc>
          <w:tcPr>
            <w:tcW w:w="3192" w:type="dxa"/>
          </w:tcPr>
          <w:p w:rsidR="00503E03" w:rsidRPr="00A074A4" w:rsidRDefault="00503E03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</w:t>
            </w:r>
            <w:r w:rsidR="00FB47F7">
              <w:rPr>
                <w:rFonts w:cstheme="minorHAnsi"/>
                <w:sz w:val="24"/>
                <w:szCs w:val="24"/>
              </w:rPr>
              <w:t xml:space="preserve">Total </w:t>
            </w:r>
            <w:r w:rsidRPr="00A074A4">
              <w:rPr>
                <w:rFonts w:cstheme="minorHAnsi"/>
                <w:sz w:val="24"/>
                <w:szCs w:val="24"/>
              </w:rPr>
              <w:t>Number</w:t>
            </w:r>
          </w:p>
        </w:tc>
        <w:tc>
          <w:tcPr>
            <w:tcW w:w="3192" w:type="dxa"/>
          </w:tcPr>
          <w:p w:rsidR="00503E03" w:rsidRPr="00A074A4" w:rsidRDefault="00503E03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Percentage%</w:t>
            </w:r>
          </w:p>
        </w:tc>
      </w:tr>
      <w:tr w:rsidR="00503E03" w:rsidRPr="00A074A4" w:rsidTr="00B27647">
        <w:tc>
          <w:tcPr>
            <w:tcW w:w="3192" w:type="dxa"/>
          </w:tcPr>
          <w:p w:rsidR="00503E03" w:rsidRPr="00A074A4" w:rsidRDefault="00503E03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Nil</w:t>
            </w:r>
          </w:p>
        </w:tc>
        <w:tc>
          <w:tcPr>
            <w:tcW w:w="3192" w:type="dxa"/>
          </w:tcPr>
          <w:p w:rsidR="00503E03" w:rsidRPr="00A074A4" w:rsidRDefault="00503E03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   4</w:t>
            </w:r>
          </w:p>
        </w:tc>
        <w:tc>
          <w:tcPr>
            <w:tcW w:w="3192" w:type="dxa"/>
          </w:tcPr>
          <w:p w:rsidR="00503E03" w:rsidRPr="00A074A4" w:rsidRDefault="00503E03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     2.58%</w:t>
            </w:r>
          </w:p>
        </w:tc>
      </w:tr>
      <w:tr w:rsidR="00503E03" w:rsidRPr="00A074A4" w:rsidTr="00B27647">
        <w:tc>
          <w:tcPr>
            <w:tcW w:w="3192" w:type="dxa"/>
          </w:tcPr>
          <w:p w:rsidR="00503E03" w:rsidRPr="00A074A4" w:rsidRDefault="00503E03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1 - 2</w:t>
            </w:r>
          </w:p>
        </w:tc>
        <w:tc>
          <w:tcPr>
            <w:tcW w:w="3192" w:type="dxa"/>
          </w:tcPr>
          <w:p w:rsidR="00503E03" w:rsidRPr="00A074A4" w:rsidRDefault="00503E03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  58</w:t>
            </w:r>
          </w:p>
        </w:tc>
        <w:tc>
          <w:tcPr>
            <w:tcW w:w="3192" w:type="dxa"/>
          </w:tcPr>
          <w:p w:rsidR="00503E03" w:rsidRPr="00A074A4" w:rsidRDefault="00503E03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    37.42%</w:t>
            </w:r>
          </w:p>
        </w:tc>
      </w:tr>
      <w:tr w:rsidR="00503E03" w:rsidRPr="00A074A4" w:rsidTr="00B27647">
        <w:tc>
          <w:tcPr>
            <w:tcW w:w="3192" w:type="dxa"/>
          </w:tcPr>
          <w:p w:rsidR="00503E03" w:rsidRPr="00A074A4" w:rsidRDefault="00503E03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3 - 4</w:t>
            </w:r>
          </w:p>
        </w:tc>
        <w:tc>
          <w:tcPr>
            <w:tcW w:w="3192" w:type="dxa"/>
          </w:tcPr>
          <w:p w:rsidR="00503E03" w:rsidRPr="00A074A4" w:rsidRDefault="00503E03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  58</w:t>
            </w:r>
          </w:p>
        </w:tc>
        <w:tc>
          <w:tcPr>
            <w:tcW w:w="3192" w:type="dxa"/>
          </w:tcPr>
          <w:p w:rsidR="00503E03" w:rsidRPr="00A074A4" w:rsidRDefault="00503E03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     37.42%</w:t>
            </w:r>
          </w:p>
        </w:tc>
      </w:tr>
      <w:tr w:rsidR="00503E03" w:rsidRPr="00A074A4" w:rsidTr="00B27647">
        <w:tc>
          <w:tcPr>
            <w:tcW w:w="3192" w:type="dxa"/>
          </w:tcPr>
          <w:p w:rsidR="00503E03" w:rsidRPr="00A074A4" w:rsidRDefault="00503E03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5 or more </w:t>
            </w:r>
          </w:p>
        </w:tc>
        <w:tc>
          <w:tcPr>
            <w:tcW w:w="3192" w:type="dxa"/>
          </w:tcPr>
          <w:p w:rsidR="00503E03" w:rsidRPr="00A074A4" w:rsidRDefault="00503E03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  35</w:t>
            </w:r>
          </w:p>
        </w:tc>
        <w:tc>
          <w:tcPr>
            <w:tcW w:w="3192" w:type="dxa"/>
          </w:tcPr>
          <w:p w:rsidR="00503E03" w:rsidRPr="00A074A4" w:rsidRDefault="00503E03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    22.58%</w:t>
            </w:r>
          </w:p>
        </w:tc>
      </w:tr>
      <w:tr w:rsidR="00503E03" w:rsidRPr="00A074A4" w:rsidTr="00B27647">
        <w:tc>
          <w:tcPr>
            <w:tcW w:w="3192" w:type="dxa"/>
          </w:tcPr>
          <w:p w:rsidR="00503E03" w:rsidRPr="00A074A4" w:rsidRDefault="00503E03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</w:t>
            </w:r>
            <w:r w:rsidR="00FB47F7">
              <w:rPr>
                <w:rFonts w:cstheme="minorHAnsi"/>
                <w:sz w:val="24"/>
                <w:szCs w:val="24"/>
              </w:rPr>
              <w:t>Grand</w:t>
            </w:r>
            <w:r w:rsidRPr="00A074A4">
              <w:rPr>
                <w:rFonts w:cstheme="minorHAnsi"/>
                <w:sz w:val="24"/>
                <w:szCs w:val="24"/>
              </w:rPr>
              <w:t xml:space="preserve"> Total</w:t>
            </w:r>
          </w:p>
        </w:tc>
        <w:tc>
          <w:tcPr>
            <w:tcW w:w="3192" w:type="dxa"/>
          </w:tcPr>
          <w:p w:rsidR="00503E03" w:rsidRPr="00A074A4" w:rsidRDefault="00503E03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 155</w:t>
            </w:r>
          </w:p>
        </w:tc>
        <w:tc>
          <w:tcPr>
            <w:tcW w:w="3192" w:type="dxa"/>
          </w:tcPr>
          <w:p w:rsidR="00503E03" w:rsidRPr="00A074A4" w:rsidRDefault="00503E03" w:rsidP="00582808">
            <w:pPr>
              <w:spacing w:before="100" w:beforeAutospacing="1" w:after="100" w:afterAutospacing="1" w:line="312" w:lineRule="auto"/>
              <w:rPr>
                <w:rFonts w:cstheme="minorHAnsi"/>
                <w:sz w:val="24"/>
                <w:szCs w:val="24"/>
              </w:rPr>
            </w:pPr>
            <w:r w:rsidRPr="00A074A4">
              <w:rPr>
                <w:rFonts w:cstheme="minorHAnsi"/>
                <w:sz w:val="24"/>
                <w:szCs w:val="24"/>
              </w:rPr>
              <w:t xml:space="preserve">                      100%</w:t>
            </w:r>
          </w:p>
        </w:tc>
      </w:tr>
    </w:tbl>
    <w:p w:rsidR="00564514" w:rsidRPr="00A074A4" w:rsidRDefault="00564514" w:rsidP="00582808">
      <w:pPr>
        <w:spacing w:before="100" w:beforeAutospacing="1" w:after="100" w:afterAutospacing="1" w:line="312" w:lineRule="auto"/>
        <w:rPr>
          <w:rFonts w:cstheme="minorHAnsi"/>
          <w:sz w:val="24"/>
          <w:szCs w:val="24"/>
        </w:rPr>
      </w:pPr>
    </w:p>
    <w:p w:rsidR="00503E03" w:rsidRPr="00A074A4" w:rsidRDefault="00503E03" w:rsidP="00582808">
      <w:pPr>
        <w:spacing w:before="100" w:beforeAutospacing="1" w:after="100" w:afterAutospacing="1" w:line="312" w:lineRule="auto"/>
        <w:rPr>
          <w:rFonts w:cstheme="minorHAnsi"/>
          <w:sz w:val="24"/>
          <w:szCs w:val="24"/>
        </w:rPr>
      </w:pPr>
      <w:r w:rsidRPr="00A074A4">
        <w:rPr>
          <w:rFonts w:cstheme="minorHAnsi"/>
          <w:sz w:val="24"/>
          <w:szCs w:val="24"/>
        </w:rPr>
        <w:t xml:space="preserve">This table shows </w:t>
      </w:r>
      <w:proofErr w:type="gramStart"/>
      <w:r w:rsidRPr="00A074A4">
        <w:rPr>
          <w:rFonts w:cstheme="minorHAnsi"/>
          <w:sz w:val="24"/>
          <w:szCs w:val="24"/>
        </w:rPr>
        <w:t>that ,37.42</w:t>
      </w:r>
      <w:proofErr w:type="gramEnd"/>
      <w:r w:rsidRPr="00A074A4">
        <w:rPr>
          <w:rFonts w:cstheme="minorHAnsi"/>
          <w:sz w:val="24"/>
          <w:szCs w:val="24"/>
        </w:rPr>
        <w:t>% have 1 – 2 children and 22.58% have 5 or more than  5 children.</w:t>
      </w:r>
    </w:p>
    <w:p w:rsidR="00564514" w:rsidRPr="00A074A4" w:rsidRDefault="00564514" w:rsidP="00582808">
      <w:pPr>
        <w:spacing w:before="100" w:beforeAutospacing="1" w:after="100" w:afterAutospacing="1" w:line="312" w:lineRule="auto"/>
        <w:rPr>
          <w:rFonts w:cstheme="minorHAnsi"/>
          <w:sz w:val="24"/>
          <w:szCs w:val="24"/>
        </w:rPr>
      </w:pPr>
    </w:p>
    <w:p w:rsidR="00564514" w:rsidRPr="00A074A4" w:rsidRDefault="00564514" w:rsidP="00582808">
      <w:pPr>
        <w:spacing w:before="100" w:beforeAutospacing="1" w:after="100" w:afterAutospacing="1" w:line="312" w:lineRule="auto"/>
        <w:rPr>
          <w:rFonts w:cstheme="minorHAnsi"/>
          <w:sz w:val="24"/>
          <w:szCs w:val="24"/>
        </w:rPr>
      </w:pPr>
    </w:p>
    <w:p w:rsidR="00564514" w:rsidRPr="00A074A4" w:rsidRDefault="00564514" w:rsidP="00582808">
      <w:pPr>
        <w:spacing w:before="100" w:beforeAutospacing="1" w:after="100" w:afterAutospacing="1" w:line="312" w:lineRule="auto"/>
        <w:rPr>
          <w:rFonts w:cstheme="minorHAnsi"/>
          <w:sz w:val="24"/>
          <w:szCs w:val="24"/>
        </w:rPr>
      </w:pPr>
    </w:p>
    <w:p w:rsidR="00A91F35" w:rsidRPr="00A074A4" w:rsidRDefault="00A91F35" w:rsidP="00582808">
      <w:pPr>
        <w:spacing w:before="100" w:beforeAutospacing="1" w:after="100" w:afterAutospacing="1" w:line="312" w:lineRule="auto"/>
        <w:rPr>
          <w:rFonts w:cstheme="minorHAnsi"/>
          <w:sz w:val="24"/>
          <w:szCs w:val="24"/>
        </w:rPr>
      </w:pPr>
    </w:p>
    <w:p w:rsidR="009438D8" w:rsidRPr="00A074A4" w:rsidRDefault="009438D8" w:rsidP="00582808">
      <w:pPr>
        <w:spacing w:before="100" w:beforeAutospacing="1" w:after="100" w:afterAutospacing="1" w:line="312" w:lineRule="auto"/>
        <w:rPr>
          <w:rFonts w:cstheme="minorHAnsi"/>
          <w:sz w:val="24"/>
          <w:szCs w:val="24"/>
        </w:rPr>
      </w:pPr>
    </w:p>
    <w:sectPr w:rsidR="009438D8" w:rsidRPr="00A074A4" w:rsidSect="00760EC5">
      <w:pgSz w:w="11909" w:h="16834" w:code="9"/>
      <w:pgMar w:top="1152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6BB1"/>
    <w:rsid w:val="00192312"/>
    <w:rsid w:val="00244929"/>
    <w:rsid w:val="00270C22"/>
    <w:rsid w:val="0041133E"/>
    <w:rsid w:val="00503E03"/>
    <w:rsid w:val="00564514"/>
    <w:rsid w:val="005650BD"/>
    <w:rsid w:val="00582808"/>
    <w:rsid w:val="00760EC5"/>
    <w:rsid w:val="007B6BB1"/>
    <w:rsid w:val="00857007"/>
    <w:rsid w:val="009438D8"/>
    <w:rsid w:val="00A074A4"/>
    <w:rsid w:val="00A14E42"/>
    <w:rsid w:val="00A66F38"/>
    <w:rsid w:val="00A678B7"/>
    <w:rsid w:val="00A91F35"/>
    <w:rsid w:val="00AA58E8"/>
    <w:rsid w:val="00AC167B"/>
    <w:rsid w:val="00AC2F51"/>
    <w:rsid w:val="00B176E8"/>
    <w:rsid w:val="00B33872"/>
    <w:rsid w:val="00BF2182"/>
    <w:rsid w:val="00D33981"/>
    <w:rsid w:val="00EC71CC"/>
    <w:rsid w:val="00F847FB"/>
    <w:rsid w:val="00FB47F7"/>
    <w:rsid w:val="00FF7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33E"/>
  </w:style>
  <w:style w:type="paragraph" w:styleId="Heading1">
    <w:name w:val="heading 1"/>
    <w:basedOn w:val="Normal"/>
    <w:next w:val="Normal"/>
    <w:link w:val="Heading1Char"/>
    <w:uiPriority w:val="9"/>
    <w:qFormat/>
    <w:rsid w:val="00FB47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5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6B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6B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7B6B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645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80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B47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C71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Tahera</dc:creator>
  <cp:lastModifiedBy>Biplob Mahmud</cp:lastModifiedBy>
  <cp:revision>11</cp:revision>
  <dcterms:created xsi:type="dcterms:W3CDTF">2014-03-16T16:32:00Z</dcterms:created>
  <dcterms:modified xsi:type="dcterms:W3CDTF">2014-03-23T04:50:00Z</dcterms:modified>
</cp:coreProperties>
</file>